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28" w:rsidRP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Nombre: </w:t>
      </w:r>
      <w:proofErr w:type="spellStart"/>
      <w:r w:rsidRPr="00616472">
        <w:rPr>
          <w:rFonts w:ascii="Times New Roman" w:hAnsi="Times New Roman" w:cs="Times New Roman"/>
        </w:rPr>
        <w:t>Willian</w:t>
      </w:r>
      <w:proofErr w:type="spellEnd"/>
      <w:r w:rsidRPr="00616472">
        <w:rPr>
          <w:rFonts w:ascii="Times New Roman" w:hAnsi="Times New Roman" w:cs="Times New Roman"/>
        </w:rPr>
        <w:t xml:space="preserve"> Alfredo </w:t>
      </w:r>
      <w:proofErr w:type="spellStart"/>
      <w:r w:rsidRPr="00616472">
        <w:rPr>
          <w:rFonts w:ascii="Times New Roman" w:hAnsi="Times New Roman" w:cs="Times New Roman"/>
        </w:rPr>
        <w:t>Chapman</w:t>
      </w:r>
      <w:proofErr w:type="spellEnd"/>
      <w:r w:rsidRPr="00616472">
        <w:rPr>
          <w:rFonts w:ascii="Times New Roman" w:hAnsi="Times New Roman" w:cs="Times New Roman"/>
        </w:rPr>
        <w:t xml:space="preserve"> Quevedo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Dirección: C</w:t>
      </w:r>
      <w:r w:rsidR="003834D4">
        <w:rPr>
          <w:rFonts w:ascii="Times New Roman" w:hAnsi="Times New Roman" w:cs="Times New Roman"/>
        </w:rPr>
        <w:t xml:space="preserve">alle 80 No. </w:t>
      </w:r>
      <w:proofErr w:type="spellStart"/>
      <w:r w:rsidR="003834D4">
        <w:rPr>
          <w:rFonts w:ascii="Times New Roman" w:hAnsi="Times New Roman" w:cs="Times New Roman"/>
        </w:rPr>
        <w:t>42</w:t>
      </w:r>
      <w:r w:rsidRPr="00616472">
        <w:rPr>
          <w:rFonts w:ascii="Times New Roman" w:hAnsi="Times New Roman" w:cs="Times New Roman"/>
        </w:rPr>
        <w:t>F</w:t>
      </w:r>
      <w:proofErr w:type="spellEnd"/>
      <w:r w:rsidR="003834D4">
        <w:rPr>
          <w:rFonts w:ascii="Times New Roman" w:hAnsi="Times New Roman" w:cs="Times New Roman"/>
        </w:rPr>
        <w:t>-65 Apto. 203 Ciudad Jardín</w:t>
      </w:r>
      <w:r w:rsidRPr="00616472">
        <w:rPr>
          <w:rFonts w:ascii="Times New Roman" w:hAnsi="Times New Roman" w:cs="Times New Roman"/>
        </w:rPr>
        <w:t xml:space="preserve"> (</w:t>
      </w:r>
      <w:r w:rsidR="003834D4">
        <w:rPr>
          <w:rFonts w:ascii="Times New Roman" w:hAnsi="Times New Roman" w:cs="Times New Roman"/>
        </w:rPr>
        <w:t>Barranquilla</w:t>
      </w:r>
      <w:r w:rsidRPr="00616472">
        <w:rPr>
          <w:rFonts w:ascii="Times New Roman" w:hAnsi="Times New Roman" w:cs="Times New Roman"/>
        </w:rPr>
        <w:t>-Atlántico)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Teléfono: (5)3</w:t>
      </w:r>
      <w:r w:rsidR="00E0570D">
        <w:rPr>
          <w:rFonts w:ascii="Times New Roman" w:hAnsi="Times New Roman" w:cs="Times New Roman"/>
        </w:rPr>
        <w:t>048760</w:t>
      </w:r>
      <w:r w:rsidRPr="00616472">
        <w:rPr>
          <w:rFonts w:ascii="Times New Roman" w:hAnsi="Times New Roman" w:cs="Times New Roman"/>
        </w:rPr>
        <w:t xml:space="preserve"> – 3015346163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Dirección electrónica: </w:t>
      </w:r>
      <w:hyperlink r:id="rId5" w:history="1">
        <w:r w:rsidR="00E0570D" w:rsidRPr="008C7D51">
          <w:rPr>
            <w:rStyle w:val="Hipervnculo"/>
            <w:rFonts w:ascii="Times New Roman" w:hAnsi="Times New Roman" w:cs="Times New Roman"/>
          </w:rPr>
          <w:t>sirwch@gmail.com</w:t>
        </w:r>
      </w:hyperlink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Títulos académicos: </w:t>
      </w:r>
      <w:r w:rsidR="007177F4" w:rsidRPr="00616472">
        <w:rPr>
          <w:rFonts w:ascii="Times New Roman" w:hAnsi="Times New Roman" w:cs="Times New Roman"/>
        </w:rPr>
        <w:t xml:space="preserve">Doctorado en </w:t>
      </w:r>
      <w:r w:rsidR="00E0570D">
        <w:rPr>
          <w:rFonts w:ascii="Times New Roman" w:hAnsi="Times New Roman" w:cs="Times New Roman"/>
        </w:rPr>
        <w:t>Movimientos Sociales</w:t>
      </w:r>
      <w:r w:rsidR="007177F4" w:rsidRPr="00616472">
        <w:rPr>
          <w:rFonts w:ascii="Times New Roman" w:hAnsi="Times New Roman" w:cs="Times New Roman"/>
        </w:rPr>
        <w:t xml:space="preserve"> (Universidad Internacional de Andalucía)</w:t>
      </w:r>
      <w:r w:rsidR="007177F4">
        <w:rPr>
          <w:rFonts w:ascii="Times New Roman" w:hAnsi="Times New Roman" w:cs="Times New Roman"/>
        </w:rPr>
        <w:t>,</w:t>
      </w:r>
      <w:r w:rsidR="00E0570D">
        <w:rPr>
          <w:rFonts w:ascii="Times New Roman" w:hAnsi="Times New Roman" w:cs="Times New Roman"/>
        </w:rPr>
        <w:t xml:space="preserve"> </w:t>
      </w:r>
      <w:r w:rsidRPr="00616472">
        <w:rPr>
          <w:rFonts w:ascii="Times New Roman" w:hAnsi="Times New Roman" w:cs="Times New Roman"/>
        </w:rPr>
        <w:t xml:space="preserve">Magíster en </w:t>
      </w:r>
      <w:r w:rsidR="00E0570D">
        <w:rPr>
          <w:rFonts w:ascii="Times New Roman" w:hAnsi="Times New Roman" w:cs="Times New Roman"/>
        </w:rPr>
        <w:t xml:space="preserve">Sociedades </w:t>
      </w:r>
      <w:r w:rsidRPr="00616472">
        <w:rPr>
          <w:rFonts w:ascii="Times New Roman" w:hAnsi="Times New Roman" w:cs="Times New Roman"/>
        </w:rPr>
        <w:t>Hist</w:t>
      </w:r>
      <w:r w:rsidR="00E0570D">
        <w:rPr>
          <w:rFonts w:ascii="Times New Roman" w:hAnsi="Times New Roman" w:cs="Times New Roman"/>
        </w:rPr>
        <w:t>óricas</w:t>
      </w:r>
      <w:r w:rsidRPr="00616472">
        <w:rPr>
          <w:rFonts w:ascii="Times New Roman" w:hAnsi="Times New Roman" w:cs="Times New Roman"/>
        </w:rPr>
        <w:t xml:space="preserve"> (Universidad Rovira i </w:t>
      </w:r>
      <w:proofErr w:type="spellStart"/>
      <w:r w:rsidRPr="00616472">
        <w:rPr>
          <w:rFonts w:ascii="Times New Roman" w:hAnsi="Times New Roman" w:cs="Times New Roman"/>
        </w:rPr>
        <w:t>Virgili</w:t>
      </w:r>
      <w:proofErr w:type="spellEnd"/>
      <w:r w:rsidRPr="00616472">
        <w:rPr>
          <w:rFonts w:ascii="Times New Roman" w:hAnsi="Times New Roman" w:cs="Times New Roman"/>
        </w:rPr>
        <w:t>), Historiador (Universidad del Atlántico)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Afiliación institucional: Universidad del </w:t>
      </w:r>
      <w:r w:rsidR="00E0570D">
        <w:rPr>
          <w:rFonts w:ascii="Times New Roman" w:hAnsi="Times New Roman" w:cs="Times New Roman"/>
        </w:rPr>
        <w:t>Tolima</w:t>
      </w:r>
      <w:r w:rsidRPr="00616472">
        <w:rPr>
          <w:rFonts w:ascii="Times New Roman" w:hAnsi="Times New Roman" w:cs="Times New Roman"/>
        </w:rPr>
        <w:t>.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Cargos ac</w:t>
      </w:r>
      <w:r w:rsidR="00E0570D">
        <w:rPr>
          <w:rFonts w:ascii="Times New Roman" w:hAnsi="Times New Roman" w:cs="Times New Roman"/>
        </w:rPr>
        <w:t>tuales: Docente Tiempo Completo.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A92379" w:rsidRDefault="00605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es producto de </w:t>
      </w:r>
      <w:r w:rsidR="008D3618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investigación </w:t>
      </w:r>
      <w:r w:rsidR="005F1A86" w:rsidRPr="005F1A86">
        <w:rPr>
          <w:rFonts w:ascii="Times New Roman" w:hAnsi="Times New Roman" w:cs="Times New Roman"/>
          <w:i/>
        </w:rPr>
        <w:t>Sociabilidades y prácticas políticas en Popayán, 1832-1853</w:t>
      </w:r>
      <w:r>
        <w:rPr>
          <w:rFonts w:ascii="Times New Roman" w:hAnsi="Times New Roman" w:cs="Times New Roman"/>
        </w:rPr>
        <w:t>.</w:t>
      </w:r>
    </w:p>
    <w:p w:rsidR="006054B8" w:rsidRPr="00616472" w:rsidRDefault="006054B8">
      <w:pPr>
        <w:rPr>
          <w:rFonts w:ascii="Times New Roman" w:hAnsi="Times New Roman" w:cs="Times New Roman"/>
        </w:rPr>
      </w:pPr>
    </w:p>
    <w:p w:rsidR="00616472" w:rsidRP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Publicaciones en libros y revistas.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P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“Sociabilidades y prácticas políticas en Popayán, 1832-1853”, </w:t>
      </w:r>
      <w:r w:rsidRPr="00616472">
        <w:rPr>
          <w:rFonts w:ascii="Times New Roman" w:hAnsi="Times New Roman" w:cs="Times New Roman"/>
          <w:i/>
        </w:rPr>
        <w:t>Historia Caribe</w:t>
      </w:r>
      <w:r w:rsidRPr="00616472">
        <w:rPr>
          <w:rFonts w:ascii="Times New Roman" w:hAnsi="Times New Roman" w:cs="Times New Roman"/>
        </w:rPr>
        <w:t>, 13, 2008.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P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“La red </w:t>
      </w:r>
      <w:proofErr w:type="spellStart"/>
      <w:r w:rsidRPr="00616472">
        <w:rPr>
          <w:rFonts w:ascii="Times New Roman" w:hAnsi="Times New Roman" w:cs="Times New Roman"/>
        </w:rPr>
        <w:t>sociofamiliar</w:t>
      </w:r>
      <w:proofErr w:type="spellEnd"/>
      <w:r w:rsidRPr="00616472">
        <w:rPr>
          <w:rFonts w:ascii="Times New Roman" w:hAnsi="Times New Roman" w:cs="Times New Roman"/>
        </w:rPr>
        <w:t xml:space="preserve"> Mosquera y sus relaciones de poder en Popayán, 1832-1836”, </w:t>
      </w:r>
      <w:r w:rsidRPr="00616472">
        <w:rPr>
          <w:rFonts w:ascii="Times New Roman" w:hAnsi="Times New Roman" w:cs="Times New Roman"/>
          <w:i/>
        </w:rPr>
        <w:t>Memoria y Sociedad</w:t>
      </w:r>
      <w:r w:rsidRPr="00616472">
        <w:rPr>
          <w:rFonts w:ascii="Times New Roman" w:hAnsi="Times New Roman" w:cs="Times New Roman"/>
        </w:rPr>
        <w:t xml:space="preserve">, 29, 2010. 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P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““que el Sr. Alcalde haga destruir las casas pajizas”: El proceso de transformación urbana en Barranquilla a finales del siglo XIX y principios del XX”, </w:t>
      </w:r>
      <w:r w:rsidRPr="00616472">
        <w:rPr>
          <w:rFonts w:ascii="Times New Roman" w:hAnsi="Times New Roman" w:cs="Times New Roman"/>
          <w:i/>
        </w:rPr>
        <w:t>Memorias</w:t>
      </w:r>
      <w:r w:rsidRPr="00616472">
        <w:rPr>
          <w:rFonts w:ascii="Times New Roman" w:hAnsi="Times New Roman" w:cs="Times New Roman"/>
        </w:rPr>
        <w:t xml:space="preserve">, 16, 2012. 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“La Sociedad de Mejoras Públicas de Barranquilla y el Código de Policía de 1931: Órganos y cuerpos reguladores de la salubridad e higiene de la ciudad durante la primera mitad del siglo XX”, </w:t>
      </w:r>
      <w:r w:rsidRPr="00616472">
        <w:rPr>
          <w:rFonts w:ascii="Times New Roman" w:hAnsi="Times New Roman" w:cs="Times New Roman"/>
          <w:i/>
        </w:rPr>
        <w:t>Memoria y Sociedad</w:t>
      </w:r>
      <w:r w:rsidRPr="00616472">
        <w:rPr>
          <w:rFonts w:ascii="Times New Roman" w:hAnsi="Times New Roman" w:cs="Times New Roman"/>
        </w:rPr>
        <w:t xml:space="preserve">, 33, 2012. </w:t>
      </w:r>
    </w:p>
    <w:p w:rsidR="007177F4" w:rsidRPr="007177F4" w:rsidRDefault="007177F4" w:rsidP="007177F4">
      <w:pPr>
        <w:pStyle w:val="Prrafodelista"/>
        <w:rPr>
          <w:rFonts w:ascii="Times New Roman" w:hAnsi="Times New Roman" w:cs="Times New Roman"/>
        </w:rPr>
      </w:pPr>
    </w:p>
    <w:p w:rsidR="007177F4" w:rsidRDefault="007177F4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177F4">
        <w:rPr>
          <w:rFonts w:ascii="Times New Roman" w:hAnsi="Times New Roman" w:cs="Times New Roman"/>
        </w:rPr>
        <w:t>Asociarse para la República: el caso de la Sociedad de Educación Elemental Primaria de Popayán en la década de 1830</w:t>
      </w:r>
      <w:r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  <w:i/>
        </w:rPr>
        <w:t>Historia Caribe</w:t>
      </w:r>
      <w:r>
        <w:rPr>
          <w:rFonts w:ascii="Times New Roman" w:hAnsi="Times New Roman" w:cs="Times New Roman"/>
        </w:rPr>
        <w:t>, 22, 2013.</w:t>
      </w:r>
    </w:p>
    <w:p w:rsidR="007177F4" w:rsidRPr="007177F4" w:rsidRDefault="007177F4" w:rsidP="007177F4">
      <w:pPr>
        <w:pStyle w:val="Prrafodelista"/>
        <w:rPr>
          <w:rFonts w:ascii="Times New Roman" w:hAnsi="Times New Roman" w:cs="Times New Roman"/>
        </w:rPr>
      </w:pPr>
    </w:p>
    <w:p w:rsidR="007177F4" w:rsidRDefault="007177F4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177F4">
        <w:rPr>
          <w:rFonts w:ascii="Times New Roman" w:hAnsi="Times New Roman" w:cs="Times New Roman"/>
        </w:rPr>
        <w:t>Espacio, economía, administración y vida urbana en P</w:t>
      </w:r>
      <w:r>
        <w:rPr>
          <w:rFonts w:ascii="Times New Roman" w:hAnsi="Times New Roman" w:cs="Times New Roman"/>
        </w:rPr>
        <w:t>opayán: de la C</w:t>
      </w:r>
      <w:r w:rsidRPr="007177F4">
        <w:rPr>
          <w:rFonts w:ascii="Times New Roman" w:hAnsi="Times New Roman" w:cs="Times New Roman"/>
        </w:rPr>
        <w:t>olonia a la República</w:t>
      </w:r>
      <w:r>
        <w:rPr>
          <w:rFonts w:ascii="Times New Roman" w:hAnsi="Times New Roman" w:cs="Times New Roman"/>
        </w:rPr>
        <w:t xml:space="preserve">”, </w:t>
      </w:r>
      <w:r w:rsidRPr="007177F4">
        <w:rPr>
          <w:rFonts w:ascii="Times New Roman" w:hAnsi="Times New Roman" w:cs="Times New Roman"/>
          <w:i/>
        </w:rPr>
        <w:t xml:space="preserve">Revista </w:t>
      </w:r>
      <w:proofErr w:type="spellStart"/>
      <w:r w:rsidRPr="007177F4">
        <w:rPr>
          <w:rFonts w:ascii="Times New Roman" w:hAnsi="Times New Roman" w:cs="Times New Roman"/>
          <w:i/>
        </w:rPr>
        <w:t>Investigium</w:t>
      </w:r>
      <w:proofErr w:type="spellEnd"/>
      <w:r w:rsidRPr="007177F4">
        <w:rPr>
          <w:rFonts w:ascii="Times New Roman" w:hAnsi="Times New Roman" w:cs="Times New Roman"/>
          <w:i/>
        </w:rPr>
        <w:t xml:space="preserve"> </w:t>
      </w:r>
      <w:proofErr w:type="spellStart"/>
      <w:r w:rsidRPr="007177F4">
        <w:rPr>
          <w:rFonts w:ascii="Times New Roman" w:hAnsi="Times New Roman" w:cs="Times New Roman"/>
          <w:i/>
        </w:rPr>
        <w:t>Ire</w:t>
      </w:r>
      <w:proofErr w:type="spellEnd"/>
      <w:r>
        <w:rPr>
          <w:rFonts w:ascii="Times New Roman" w:hAnsi="Times New Roman" w:cs="Times New Roman"/>
        </w:rPr>
        <w:t>, 4, 2013.</w:t>
      </w:r>
    </w:p>
    <w:p w:rsidR="0061035C" w:rsidRPr="0061035C" w:rsidRDefault="0061035C" w:rsidP="0061035C">
      <w:pPr>
        <w:pStyle w:val="Prrafodelista"/>
        <w:rPr>
          <w:rFonts w:ascii="Times New Roman" w:hAnsi="Times New Roman" w:cs="Times New Roman"/>
        </w:rPr>
      </w:pPr>
    </w:p>
    <w:p w:rsidR="0061035C" w:rsidRPr="00616472" w:rsidRDefault="0061035C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1035C">
        <w:rPr>
          <w:rFonts w:ascii="Times New Roman" w:hAnsi="Times New Roman" w:cs="Times New Roman"/>
        </w:rPr>
        <w:t>Formas de sociabilidad política en Popayán</w:t>
      </w:r>
      <w:r>
        <w:rPr>
          <w:rFonts w:ascii="Times New Roman" w:hAnsi="Times New Roman" w:cs="Times New Roman"/>
        </w:rPr>
        <w:t xml:space="preserve">, 1832-1853”, </w:t>
      </w:r>
      <w:r>
        <w:rPr>
          <w:rFonts w:ascii="Times New Roman" w:hAnsi="Times New Roman" w:cs="Times New Roman"/>
          <w:i/>
        </w:rPr>
        <w:t xml:space="preserve">Revista </w:t>
      </w:r>
      <w:r w:rsidRPr="0061035C">
        <w:rPr>
          <w:rFonts w:ascii="Times New Roman" w:hAnsi="Times New Roman" w:cs="Times New Roman"/>
          <w:i/>
        </w:rPr>
        <w:t>Anuario de Historia Regional y de las Fronteras</w:t>
      </w:r>
      <w:r>
        <w:rPr>
          <w:rFonts w:ascii="Times New Roman" w:hAnsi="Times New Roman" w:cs="Times New Roman"/>
        </w:rPr>
        <w:t>, 18-2, 20</w:t>
      </w:r>
      <w:r w:rsidR="00EE69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3.</w:t>
      </w:r>
    </w:p>
    <w:sectPr w:rsidR="0061035C" w:rsidRPr="00616472" w:rsidSect="00040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C36A3"/>
    <w:multiLevelType w:val="hybridMultilevel"/>
    <w:tmpl w:val="8A543A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16472"/>
    <w:rsid w:val="00040428"/>
    <w:rsid w:val="000435F3"/>
    <w:rsid w:val="00092C61"/>
    <w:rsid w:val="000B187D"/>
    <w:rsid w:val="000E7BA0"/>
    <w:rsid w:val="00152107"/>
    <w:rsid w:val="00183FA2"/>
    <w:rsid w:val="001D21D3"/>
    <w:rsid w:val="003834D4"/>
    <w:rsid w:val="00466E5F"/>
    <w:rsid w:val="004F26EA"/>
    <w:rsid w:val="004F5BB8"/>
    <w:rsid w:val="005B6E63"/>
    <w:rsid w:val="005C4F7C"/>
    <w:rsid w:val="005D5C50"/>
    <w:rsid w:val="005F1A86"/>
    <w:rsid w:val="006054B8"/>
    <w:rsid w:val="0061035C"/>
    <w:rsid w:val="00616472"/>
    <w:rsid w:val="006D0CCE"/>
    <w:rsid w:val="007177F4"/>
    <w:rsid w:val="008D3618"/>
    <w:rsid w:val="009F4F38"/>
    <w:rsid w:val="00A154EB"/>
    <w:rsid w:val="00A73024"/>
    <w:rsid w:val="00A92379"/>
    <w:rsid w:val="00AE47F7"/>
    <w:rsid w:val="00C209F9"/>
    <w:rsid w:val="00D2151C"/>
    <w:rsid w:val="00D61D73"/>
    <w:rsid w:val="00D72118"/>
    <w:rsid w:val="00D93106"/>
    <w:rsid w:val="00DA5E14"/>
    <w:rsid w:val="00E0570D"/>
    <w:rsid w:val="00EE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647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w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zirwch@hotmail.com</cp:lastModifiedBy>
  <cp:revision>5</cp:revision>
  <dcterms:created xsi:type="dcterms:W3CDTF">2014-07-08T12:59:00Z</dcterms:created>
  <dcterms:modified xsi:type="dcterms:W3CDTF">2014-07-08T13:23:00Z</dcterms:modified>
</cp:coreProperties>
</file>