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6C3" w:rsidRPr="000E2332" w:rsidRDefault="00B456C3" w:rsidP="00B456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332">
        <w:rPr>
          <w:rFonts w:ascii="Times New Roman" w:hAnsi="Times New Roman"/>
          <w:b/>
          <w:sz w:val="24"/>
          <w:szCs w:val="24"/>
        </w:rPr>
        <w:t xml:space="preserve">Tabela 4. </w:t>
      </w:r>
      <w:r w:rsidRPr="000E2332">
        <w:rPr>
          <w:rFonts w:ascii="Times New Roman" w:hAnsi="Times New Roman"/>
          <w:sz w:val="24"/>
          <w:szCs w:val="24"/>
        </w:rPr>
        <w:t>Nível de Inserção Clínica e Profundidade de Sondagem em usuários de drogas institucionalizados de acordo com o grupo etário, Jequié-Bahia, Brasil, 2017</w:t>
      </w:r>
    </w:p>
    <w:tbl>
      <w:tblPr>
        <w:tblStyle w:val="Tabelacomgrade"/>
        <w:tblW w:w="500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696"/>
        <w:gridCol w:w="816"/>
        <w:gridCol w:w="696"/>
        <w:gridCol w:w="756"/>
        <w:gridCol w:w="696"/>
        <w:gridCol w:w="756"/>
        <w:gridCol w:w="816"/>
        <w:gridCol w:w="876"/>
      </w:tblGrid>
      <w:tr w:rsidR="00B456C3" w:rsidRPr="000E2332" w:rsidTr="00026A6E">
        <w:trPr>
          <w:trHeight w:val="264"/>
        </w:trPr>
        <w:tc>
          <w:tcPr>
            <w:tcW w:w="1426" w:type="pct"/>
            <w:vMerge w:val="restart"/>
            <w:noWrap/>
            <w:vAlign w:val="center"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Indicadores Periodontais</w:t>
            </w:r>
          </w:p>
        </w:tc>
        <w:tc>
          <w:tcPr>
            <w:tcW w:w="3574" w:type="pct"/>
            <w:gridSpan w:val="8"/>
            <w:tcBorders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Grupo etário</w:t>
            </w:r>
          </w:p>
        </w:tc>
      </w:tr>
      <w:tr w:rsidR="00B456C3" w:rsidRPr="000E2332" w:rsidTr="00026A6E">
        <w:trPr>
          <w:trHeight w:val="356"/>
        </w:trPr>
        <w:tc>
          <w:tcPr>
            <w:tcW w:w="1426" w:type="pct"/>
            <w:vMerge/>
            <w:tcBorders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8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   18-34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   35-44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   45-69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Total </w:t>
            </w:r>
          </w:p>
        </w:tc>
      </w:tr>
      <w:tr w:rsidR="00B456C3" w:rsidRPr="000E2332" w:rsidTr="00026A6E">
        <w:trPr>
          <w:trHeight w:val="136"/>
        </w:trPr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Nível de Inserção Clínica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 n 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%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 n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%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 n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%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n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</w:tr>
      <w:tr w:rsidR="00B456C3" w:rsidRPr="000E2332" w:rsidTr="00026A6E">
        <w:trPr>
          <w:trHeight w:val="182"/>
        </w:trPr>
        <w:tc>
          <w:tcPr>
            <w:tcW w:w="1426" w:type="pct"/>
            <w:tcBorders>
              <w:top w:val="single" w:sz="4" w:space="0" w:color="auto"/>
              <w:bottom w:val="nil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&lt;=3 mm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6105</w:t>
            </w:r>
          </w:p>
        </w:tc>
        <w:tc>
          <w:tcPr>
            <w:tcW w:w="444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97, 28</w:t>
            </w:r>
          </w:p>
        </w:tc>
        <w:tc>
          <w:tcPr>
            <w:tcW w:w="447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3129</w:t>
            </w:r>
          </w:p>
        </w:tc>
        <w:tc>
          <w:tcPr>
            <w:tcW w:w="447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82,39</w:t>
            </w:r>
          </w:p>
        </w:tc>
        <w:tc>
          <w:tcPr>
            <w:tcW w:w="447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1566</w:t>
            </w:r>
          </w:p>
        </w:tc>
        <w:tc>
          <w:tcPr>
            <w:tcW w:w="447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77,22</w:t>
            </w:r>
          </w:p>
        </w:tc>
        <w:tc>
          <w:tcPr>
            <w:tcW w:w="447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10800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89,24</w:t>
            </w:r>
          </w:p>
        </w:tc>
      </w:tr>
      <w:tr w:rsidR="00B456C3" w:rsidRPr="000E2332" w:rsidTr="00026A6E">
        <w:trPr>
          <w:trHeight w:val="223"/>
        </w:trPr>
        <w:tc>
          <w:tcPr>
            <w:tcW w:w="1426" w:type="pct"/>
            <w:tcBorders>
              <w:top w:val="nil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&gt;=4&lt;=6 mm</w:t>
            </w:r>
          </w:p>
        </w:tc>
        <w:tc>
          <w:tcPr>
            <w:tcW w:w="444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155</w:t>
            </w:r>
          </w:p>
        </w:tc>
        <w:tc>
          <w:tcPr>
            <w:tcW w:w="444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2,47</w:t>
            </w:r>
          </w:p>
        </w:tc>
        <w:tc>
          <w:tcPr>
            <w:tcW w:w="447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540</w:t>
            </w:r>
          </w:p>
        </w:tc>
        <w:tc>
          <w:tcPr>
            <w:tcW w:w="447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14,22</w:t>
            </w:r>
          </w:p>
        </w:tc>
        <w:tc>
          <w:tcPr>
            <w:tcW w:w="447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342</w:t>
            </w:r>
          </w:p>
        </w:tc>
        <w:tc>
          <w:tcPr>
            <w:tcW w:w="447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16,86</w:t>
            </w:r>
          </w:p>
        </w:tc>
        <w:tc>
          <w:tcPr>
            <w:tcW w:w="447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1037</w:t>
            </w:r>
          </w:p>
        </w:tc>
        <w:tc>
          <w:tcPr>
            <w:tcW w:w="450" w:type="pct"/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8,57</w:t>
            </w:r>
          </w:p>
        </w:tc>
      </w:tr>
      <w:tr w:rsidR="00B456C3" w:rsidRPr="000E2332" w:rsidTr="00026A6E">
        <w:trPr>
          <w:trHeight w:val="240"/>
        </w:trPr>
        <w:tc>
          <w:tcPr>
            <w:tcW w:w="1426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&gt;=7 mm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129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3,39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120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5,92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265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noWrap/>
            <w:hideMark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2,19</w:t>
            </w:r>
          </w:p>
        </w:tc>
      </w:tr>
      <w:tr w:rsidR="00B456C3" w:rsidRPr="000E2332" w:rsidTr="00026A6E">
        <w:trPr>
          <w:trHeight w:val="348"/>
        </w:trPr>
        <w:tc>
          <w:tcPr>
            <w:tcW w:w="142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Profundidade de Sondagem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456C3" w:rsidRPr="000E2332" w:rsidTr="00026A6E">
        <w:trPr>
          <w:trHeight w:val="185"/>
        </w:trPr>
        <w:tc>
          <w:tcPr>
            <w:tcW w:w="1426" w:type="pct"/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&lt;=3 mm</w:t>
            </w:r>
          </w:p>
        </w:tc>
        <w:tc>
          <w:tcPr>
            <w:tcW w:w="444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6306</w:t>
            </w:r>
          </w:p>
        </w:tc>
        <w:tc>
          <w:tcPr>
            <w:tcW w:w="444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98,04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3261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89,54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1895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93,44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11462</w:t>
            </w:r>
          </w:p>
        </w:tc>
        <w:tc>
          <w:tcPr>
            <w:tcW w:w="450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94,71</w:t>
            </w:r>
          </w:p>
        </w:tc>
      </w:tr>
      <w:tr w:rsidR="00B456C3" w:rsidRPr="000E2332" w:rsidTr="00026A6E">
        <w:trPr>
          <w:trHeight w:val="228"/>
        </w:trPr>
        <w:tc>
          <w:tcPr>
            <w:tcW w:w="1426" w:type="pct"/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&gt;=4&lt;=6 mm</w:t>
            </w:r>
          </w:p>
        </w:tc>
        <w:tc>
          <w:tcPr>
            <w:tcW w:w="444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106</w:t>
            </w:r>
          </w:p>
        </w:tc>
        <w:tc>
          <w:tcPr>
            <w:tcW w:w="444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1,65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328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9,01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4,93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534</w:t>
            </w:r>
          </w:p>
        </w:tc>
        <w:tc>
          <w:tcPr>
            <w:tcW w:w="450" w:type="pct"/>
            <w:noWrap/>
          </w:tcPr>
          <w:p w:rsidR="00B456C3" w:rsidRPr="000E2332" w:rsidRDefault="00B456C3" w:rsidP="00026A6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 xml:space="preserve">    4,41</w:t>
            </w:r>
          </w:p>
        </w:tc>
      </w:tr>
      <w:tr w:rsidR="00B456C3" w:rsidRPr="000E2332" w:rsidTr="00026A6E">
        <w:trPr>
          <w:trHeight w:val="146"/>
        </w:trPr>
        <w:tc>
          <w:tcPr>
            <w:tcW w:w="1426" w:type="pct"/>
            <w:noWrap/>
          </w:tcPr>
          <w:p w:rsidR="00B456C3" w:rsidRPr="000E2332" w:rsidRDefault="00B456C3" w:rsidP="00026A6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0E2332">
              <w:rPr>
                <w:rFonts w:ascii="Times New Roman" w:eastAsia="Times New Roman" w:hAnsi="Times New Roman"/>
                <w:b/>
                <w:color w:val="000000"/>
              </w:rPr>
              <w:t xml:space="preserve">   &gt;=7 mm</w:t>
            </w:r>
          </w:p>
        </w:tc>
        <w:tc>
          <w:tcPr>
            <w:tcW w:w="444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</w:rPr>
            </w:pPr>
            <w:r w:rsidRPr="000E2332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44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0,31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1,46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1,63</w:t>
            </w:r>
          </w:p>
        </w:tc>
        <w:tc>
          <w:tcPr>
            <w:tcW w:w="447" w:type="pct"/>
            <w:noWrap/>
          </w:tcPr>
          <w:p w:rsidR="00B456C3" w:rsidRPr="000E2332" w:rsidRDefault="00B456C3" w:rsidP="00026A6E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106</w:t>
            </w:r>
          </w:p>
        </w:tc>
        <w:tc>
          <w:tcPr>
            <w:tcW w:w="450" w:type="pct"/>
            <w:noWrap/>
          </w:tcPr>
          <w:p w:rsidR="00B456C3" w:rsidRPr="000E2332" w:rsidRDefault="00B456C3" w:rsidP="00026A6E">
            <w:pPr>
              <w:keepNext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0E2332">
              <w:rPr>
                <w:rFonts w:ascii="Times New Roman" w:eastAsia="Times New Roman" w:hAnsi="Times New Roman"/>
                <w:color w:val="000000"/>
              </w:rPr>
              <w:t>0,88</w:t>
            </w:r>
          </w:p>
        </w:tc>
      </w:tr>
    </w:tbl>
    <w:p w:rsidR="00B456C3" w:rsidRPr="000E2332" w:rsidRDefault="00B456C3" w:rsidP="00B456C3">
      <w:pPr>
        <w:pStyle w:val="Legenda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0E2332">
        <w:rPr>
          <w:rFonts w:ascii="Times New Roman" w:hAnsi="Times New Roman" w:cs="Times New Roman"/>
          <w:color w:val="auto"/>
          <w:sz w:val="24"/>
          <w:szCs w:val="24"/>
        </w:rPr>
        <w:t xml:space="preserve">NIC: Nível de Inserção Clínica </w:t>
      </w:r>
    </w:p>
    <w:p w:rsidR="00B456C3" w:rsidRPr="000E2332" w:rsidRDefault="00B456C3" w:rsidP="00B456C3">
      <w:pPr>
        <w:pStyle w:val="Legenda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0E2332">
        <w:rPr>
          <w:rFonts w:ascii="Times New Roman" w:hAnsi="Times New Roman" w:cs="Times New Roman"/>
          <w:color w:val="auto"/>
          <w:sz w:val="24"/>
          <w:szCs w:val="24"/>
        </w:rPr>
        <w:t>PS: Profundidade de Sondagem</w:t>
      </w:r>
    </w:p>
    <w:p w:rsidR="00B456C3" w:rsidRDefault="00B456C3">
      <w:bookmarkStart w:id="0" w:name="_GoBack"/>
      <w:bookmarkEnd w:id="0"/>
    </w:p>
    <w:sectPr w:rsidR="00B45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3"/>
    <w:rsid w:val="00B4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655BD7-E20A-4C8B-8F16-9B7FC3B3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6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56C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B456C3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Warli Brito</dc:creator>
  <cp:keywords/>
  <dc:description/>
  <cp:lastModifiedBy>Warli Brito</cp:lastModifiedBy>
  <cp:revision>1</cp:revision>
  <dcterms:created xsi:type="dcterms:W3CDTF">2018-02-14T19:43:00Z</dcterms:created>
  <dcterms:modified xsi:type="dcterms:W3CDTF">2018-02-14T19:43:00Z</dcterms:modified>
</cp:coreProperties>
</file>