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7335F" w14:textId="63D0DCFB" w:rsidR="00B07F10" w:rsidRDefault="00B07F10"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5EBA8078" w14:textId="77777777" w:rsidR="00C823A9" w:rsidRDefault="00C823A9"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3BAD048B" w14:textId="1761A990" w:rsidR="00B07F10" w:rsidRDefault="00B07F10"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18B2AA78" w14:textId="77777777" w:rsidR="00C823A9" w:rsidRDefault="00C823A9"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07A5BE0D" w14:textId="77777777" w:rsidR="00B07F10" w:rsidRDefault="00B07F10"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54EA539C" w14:textId="05EA784F" w:rsidR="00D60CCC" w:rsidRPr="00F052BF" w:rsidRDefault="00F052BF" w:rsidP="00F052BF">
      <w:pPr>
        <w:pStyle w:val="Sinespaciado"/>
        <w:jc w:val="center"/>
        <w:rPr>
          <w:rFonts w:ascii="Avenir Next" w:hAnsi="Avenir Next" w:cs="Arial"/>
          <w:b/>
          <w:sz w:val="24"/>
          <w:szCs w:val="24"/>
        </w:rPr>
      </w:pPr>
      <w:r>
        <w:rPr>
          <w:rFonts w:ascii="Avenir Next" w:hAnsi="Avenir Next" w:cs="Arial"/>
          <w:b/>
          <w:sz w:val="24"/>
          <w:szCs w:val="24"/>
        </w:rPr>
        <w:t>SUBJETIVIDADES, MEMORIAS Y EXILIOS</w:t>
      </w:r>
    </w:p>
    <w:p w14:paraId="3C9676DE" w14:textId="77777777" w:rsidR="00D60CCC" w:rsidRPr="00DF5B3C" w:rsidRDefault="00D60CCC" w:rsidP="00C70C19">
      <w:pPr>
        <w:widowControl w:val="0"/>
        <w:autoSpaceDE w:val="0"/>
        <w:autoSpaceDN w:val="0"/>
        <w:adjustRightInd w:val="0"/>
        <w:ind w:left="426"/>
        <w:jc w:val="both"/>
        <w:rPr>
          <w:rFonts w:ascii="Avenir Next Regular" w:hAnsi="Avenir Next Regular" w:cs="Cambria"/>
          <w:color w:val="1A1A1A"/>
          <w:sz w:val="16"/>
          <w:szCs w:val="20"/>
          <w:lang w:val="es-CR"/>
        </w:rPr>
      </w:pPr>
    </w:p>
    <w:p w14:paraId="28D16480" w14:textId="43E7FDFF" w:rsidR="00A83820" w:rsidRPr="00DF5B3C" w:rsidRDefault="00F052BF" w:rsidP="000F2D51">
      <w:pPr>
        <w:pStyle w:val="Textoindependiente"/>
        <w:tabs>
          <w:tab w:val="left" w:pos="993"/>
          <w:tab w:val="left" w:pos="1418"/>
        </w:tabs>
        <w:jc w:val="center"/>
        <w:rPr>
          <w:rFonts w:ascii="Avenir Next" w:hAnsi="Avenir Next"/>
          <w:color w:val="auto"/>
          <w:sz w:val="20"/>
          <w:szCs w:val="20"/>
          <w:lang w:val="es-CR"/>
        </w:rPr>
      </w:pPr>
      <w:r w:rsidRPr="00DF5B3C">
        <w:rPr>
          <w:rFonts w:ascii="Avenir Next" w:hAnsi="Avenir Next"/>
          <w:color w:val="auto"/>
          <w:sz w:val="20"/>
          <w:szCs w:val="20"/>
          <w:lang w:val="es-CR"/>
        </w:rPr>
        <w:t>Subjectivities, memories and exiles</w:t>
      </w:r>
    </w:p>
    <w:p w14:paraId="653D0738" w14:textId="071DD0E8" w:rsidR="00223964" w:rsidRPr="00DF5B3C" w:rsidRDefault="00223964" w:rsidP="00C70C19">
      <w:pPr>
        <w:widowControl w:val="0"/>
        <w:autoSpaceDE w:val="0"/>
        <w:autoSpaceDN w:val="0"/>
        <w:adjustRightInd w:val="0"/>
        <w:ind w:left="426"/>
        <w:jc w:val="both"/>
        <w:rPr>
          <w:rFonts w:ascii="Avenir Next Regular" w:hAnsi="Avenir Next Regular" w:cs="Cambria"/>
          <w:color w:val="1A1A1A"/>
          <w:sz w:val="18"/>
          <w:szCs w:val="20"/>
          <w:lang w:val="es-CR"/>
        </w:rPr>
      </w:pPr>
    </w:p>
    <w:p w14:paraId="1DE405BD" w14:textId="77777777" w:rsidR="00A83820" w:rsidRPr="00DF5B3C" w:rsidRDefault="00A83820" w:rsidP="00C70C19">
      <w:pPr>
        <w:widowControl w:val="0"/>
        <w:autoSpaceDE w:val="0"/>
        <w:autoSpaceDN w:val="0"/>
        <w:adjustRightInd w:val="0"/>
        <w:ind w:left="426"/>
        <w:jc w:val="both"/>
        <w:rPr>
          <w:rFonts w:ascii="Avenir Next Regular" w:hAnsi="Avenir Next Regular" w:cs="Cambria"/>
          <w:color w:val="1A1A1A"/>
          <w:sz w:val="18"/>
          <w:szCs w:val="20"/>
          <w:lang w:val="es-CR"/>
        </w:rPr>
      </w:pPr>
    </w:p>
    <w:p w14:paraId="735AEB67" w14:textId="33DF5C07" w:rsidR="00C70C19" w:rsidRPr="00DF5B3C" w:rsidRDefault="00C70C19" w:rsidP="00C70C19">
      <w:pPr>
        <w:widowControl w:val="0"/>
        <w:autoSpaceDE w:val="0"/>
        <w:autoSpaceDN w:val="0"/>
        <w:adjustRightInd w:val="0"/>
        <w:ind w:left="426"/>
        <w:jc w:val="both"/>
        <w:rPr>
          <w:rFonts w:ascii="Avenir Next Regular" w:hAnsi="Avenir Next Regular" w:cs="Arial"/>
          <w:color w:val="1A1A1A"/>
          <w:sz w:val="18"/>
          <w:szCs w:val="20"/>
          <w:lang w:val="es-CR"/>
        </w:rPr>
      </w:pPr>
    </w:p>
    <w:p w14:paraId="1ADA499E" w14:textId="77777777" w:rsidR="00C823A9" w:rsidRPr="00DF5B3C" w:rsidRDefault="00C823A9" w:rsidP="00C70C19">
      <w:pPr>
        <w:widowControl w:val="0"/>
        <w:autoSpaceDE w:val="0"/>
        <w:autoSpaceDN w:val="0"/>
        <w:adjustRightInd w:val="0"/>
        <w:ind w:left="426"/>
        <w:jc w:val="both"/>
        <w:rPr>
          <w:rFonts w:ascii="Avenir Next Regular" w:hAnsi="Avenir Next Regular" w:cs="Arial"/>
          <w:color w:val="1A1A1A"/>
          <w:sz w:val="18"/>
          <w:szCs w:val="20"/>
          <w:lang w:val="es-CR"/>
        </w:rPr>
      </w:pPr>
    </w:p>
    <w:p w14:paraId="0205B693" w14:textId="60DE46EB" w:rsidR="00C70C19" w:rsidRPr="00DF5B3C" w:rsidRDefault="00F052BF" w:rsidP="00C70C19">
      <w:pPr>
        <w:widowControl w:val="0"/>
        <w:autoSpaceDE w:val="0"/>
        <w:autoSpaceDN w:val="0"/>
        <w:adjustRightInd w:val="0"/>
        <w:ind w:right="142"/>
        <w:jc w:val="right"/>
        <w:rPr>
          <w:rFonts w:ascii="Avenir Next Regular" w:hAnsi="Avenir Next Regular" w:cs="Arial"/>
          <w:color w:val="1A1A1A"/>
          <w:lang w:val="es-CR"/>
        </w:rPr>
      </w:pPr>
      <w:r w:rsidRPr="00DF5B3C">
        <w:rPr>
          <w:rFonts w:ascii="Avenir Next Regular" w:hAnsi="Avenir Next Regular" w:cs="Arial"/>
          <w:color w:val="1A1A1A"/>
          <w:lang w:val="es-CR"/>
        </w:rPr>
        <w:t>Soledad Hernández Carrillo</w:t>
      </w:r>
    </w:p>
    <w:p w14:paraId="3039C519" w14:textId="0A052271" w:rsidR="00D60CCC" w:rsidRPr="005D0D9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 xml:space="preserve">Universidad de </w:t>
      </w:r>
      <w:r w:rsidR="000F2D51">
        <w:rPr>
          <w:rFonts w:ascii="Avenir Next Regular" w:hAnsi="Avenir Next Regular" w:cs="Arial"/>
          <w:i/>
          <w:color w:val="1A1A1A"/>
          <w:lang w:val="es-ES"/>
        </w:rPr>
        <w:t>C</w:t>
      </w:r>
      <w:r w:rsidR="00A83820">
        <w:rPr>
          <w:rFonts w:ascii="Avenir Next Regular" w:hAnsi="Avenir Next Regular" w:cs="Arial"/>
          <w:i/>
          <w:color w:val="1A1A1A"/>
          <w:lang w:val="es-ES"/>
        </w:rPr>
        <w:t>osta Rica</w:t>
      </w:r>
      <w:r w:rsidR="00D903C0">
        <w:rPr>
          <w:rFonts w:ascii="Avenir Next Regular" w:hAnsi="Avenir Next Regular" w:cs="Arial"/>
          <w:i/>
          <w:color w:val="1A1A1A"/>
          <w:lang w:val="es-ES"/>
        </w:rPr>
        <w:t xml:space="preserve">, </w:t>
      </w:r>
      <w:r w:rsidR="00A83820">
        <w:rPr>
          <w:rFonts w:ascii="Avenir Next Regular" w:hAnsi="Avenir Next Regular" w:cs="Arial"/>
          <w:i/>
          <w:color w:val="1A1A1A"/>
          <w:lang w:val="es-ES"/>
        </w:rPr>
        <w:t>Costa Rica</w:t>
      </w:r>
    </w:p>
    <w:p w14:paraId="38FC8884" w14:textId="36AEA2F5" w:rsidR="000F2D51" w:rsidRDefault="00DF5B3C" w:rsidP="00A83820">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m</w:t>
      </w:r>
      <w:r w:rsidR="00F052BF">
        <w:rPr>
          <w:rFonts w:ascii="Avenir Next Regular" w:hAnsi="Avenir Next Regular" w:cs="Arial"/>
          <w:color w:val="1A1A1A"/>
          <w:lang w:val="es-ES"/>
        </w:rPr>
        <w:t>ariasoledad.hernandez@ucr.ac.cr</w:t>
      </w:r>
    </w:p>
    <w:p w14:paraId="4C8EF5BF" w14:textId="55A8BB5C" w:rsidR="000F2D51" w:rsidRPr="00A30635" w:rsidRDefault="000F2D51" w:rsidP="00C70C19">
      <w:pPr>
        <w:widowControl w:val="0"/>
        <w:autoSpaceDE w:val="0"/>
        <w:autoSpaceDN w:val="0"/>
        <w:adjustRightInd w:val="0"/>
        <w:ind w:right="142"/>
        <w:jc w:val="right"/>
        <w:rPr>
          <w:rFonts w:ascii="Avenir Next Regular" w:hAnsi="Avenir Next Regular" w:cs="Arial"/>
          <w:color w:val="1A1A1A"/>
          <w:lang w:val="es-ES"/>
        </w:rPr>
      </w:pPr>
    </w:p>
    <w:p w14:paraId="649FD666" w14:textId="4346FA68" w:rsidR="00C70C19" w:rsidRDefault="00C70C19"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1501309D" w14:textId="77777777" w:rsidR="00C823A9" w:rsidRDefault="00C823A9"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19E9B32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2B31EC68"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F052BF">
        <w:rPr>
          <w:rFonts w:ascii="Avenir Next Regular" w:hAnsi="Avenir Next Regular" w:cs="Arial"/>
          <w:sz w:val="18"/>
          <w:szCs w:val="18"/>
        </w:rPr>
        <w:t>25</w:t>
      </w:r>
      <w:r w:rsidR="003C27B5">
        <w:rPr>
          <w:rFonts w:ascii="Avenir Next Regular" w:hAnsi="Avenir Next Regular" w:cs="Arial"/>
          <w:sz w:val="18"/>
          <w:szCs w:val="18"/>
        </w:rPr>
        <w:t>-0</w:t>
      </w:r>
      <w:r w:rsidR="00F052BF">
        <w:rPr>
          <w:rFonts w:ascii="Avenir Next Regular" w:hAnsi="Avenir Next Regular" w:cs="Arial"/>
          <w:sz w:val="18"/>
          <w:szCs w:val="18"/>
        </w:rPr>
        <w:t>5</w:t>
      </w:r>
      <w:r w:rsidR="00677DEF">
        <w:rPr>
          <w:rFonts w:ascii="Avenir Next Regular" w:hAnsi="Avenir Next Regular" w:cs="Arial"/>
          <w:sz w:val="18"/>
          <w:szCs w:val="18"/>
        </w:rPr>
        <w:t>-201</w:t>
      </w:r>
      <w:r w:rsidR="00F052BF">
        <w:rPr>
          <w:rFonts w:ascii="Avenir Next Regular" w:hAnsi="Avenir Next Regular" w:cs="Arial"/>
          <w:sz w:val="18"/>
          <w:szCs w:val="18"/>
        </w:rPr>
        <w:t>9</w:t>
      </w:r>
    </w:p>
    <w:p w14:paraId="5303C868" w14:textId="027888AD"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F052BF">
        <w:rPr>
          <w:rFonts w:ascii="Avenir Next Regular" w:hAnsi="Avenir Next Regular" w:cs="Arial"/>
          <w:sz w:val="18"/>
          <w:szCs w:val="18"/>
        </w:rPr>
        <w:t>16</w:t>
      </w:r>
      <w:r w:rsidR="00A30635">
        <w:rPr>
          <w:rFonts w:ascii="Avenir Next Regular" w:hAnsi="Avenir Next Regular" w:cs="Arial"/>
          <w:sz w:val="18"/>
          <w:szCs w:val="18"/>
        </w:rPr>
        <w:t>-0</w:t>
      </w:r>
      <w:r w:rsidR="00F052BF">
        <w:rPr>
          <w:rFonts w:ascii="Avenir Next Regular" w:hAnsi="Avenir Next Regular" w:cs="Arial"/>
          <w:sz w:val="18"/>
          <w:szCs w:val="18"/>
        </w:rPr>
        <w:t>6</w:t>
      </w:r>
      <w:r w:rsidR="003C27B5">
        <w:rPr>
          <w:rFonts w:ascii="Avenir Next Regular" w:hAnsi="Avenir Next Regular" w:cs="Arial"/>
          <w:sz w:val="18"/>
          <w:szCs w:val="18"/>
        </w:rPr>
        <w:t>-201</w:t>
      </w:r>
      <w:r w:rsidR="00F052BF">
        <w:rPr>
          <w:rFonts w:ascii="Avenir Next Regular" w:hAnsi="Avenir Next Regular" w:cs="Arial"/>
          <w:sz w:val="18"/>
          <w:szCs w:val="18"/>
        </w:rPr>
        <w:t>9</w:t>
      </w:r>
    </w:p>
    <w:p w14:paraId="601123B9" w14:textId="358A7CEA" w:rsidR="00D60CCC"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1CE6FB1F" w14:textId="643C8D21" w:rsidR="00A83820"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1FF2606" w14:textId="65B4A811"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7FDD3E86"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64AE6B37">
                <wp:simplePos x="0" y="0"/>
                <wp:positionH relativeFrom="column">
                  <wp:posOffset>-7620</wp:posOffset>
                </wp:positionH>
                <wp:positionV relativeFrom="paragraph">
                  <wp:posOffset>20955</wp:posOffset>
                </wp:positionV>
                <wp:extent cx="1943100" cy="3273425"/>
                <wp:effectExtent l="0" t="0" r="0" b="3175"/>
                <wp:wrapThrough wrapText="bothSides">
                  <wp:wrapPolygon edited="0">
                    <wp:start x="0" y="0"/>
                    <wp:lineTo x="0" y="21537"/>
                    <wp:lineTo x="21459" y="21537"/>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3273425"/>
                        </a:xfrm>
                        <a:prstGeom prst="rect">
                          <a:avLst/>
                        </a:prstGeom>
                        <a:solidFill>
                          <a:srgbClr val="0070C0"/>
                        </a:solidFill>
                        <a:ln>
                          <a:noFill/>
                        </a:ln>
                        <a:extLst/>
                      </wps:spPr>
                      <wps:txbx>
                        <w:txbxContent>
                          <w:p w14:paraId="102E6F3C" w14:textId="77777777" w:rsidR="00C42BC2" w:rsidRPr="000F2D51" w:rsidRDefault="00C42BC2" w:rsidP="00DF5B3C">
                            <w:pPr>
                              <w:shd w:val="clear" w:color="auto" w:fill="0070C0"/>
                              <w:jc w:val="both"/>
                              <w:rPr>
                                <w:rStyle w:val="Textoennegrita"/>
                                <w:rFonts w:ascii="Avenir Next" w:hAnsi="Avenir Next" w:cs="Arial"/>
                                <w:b w:val="0"/>
                                <w:color w:val="000000"/>
                                <w:sz w:val="18"/>
                                <w:szCs w:val="8"/>
                                <w:shd w:val="clear" w:color="auto" w:fill="FFFFFF"/>
                              </w:rPr>
                            </w:pPr>
                          </w:p>
                          <w:p w14:paraId="68CB9A61" w14:textId="69C5C53D" w:rsidR="000F2D51" w:rsidRPr="00DF5B3C" w:rsidRDefault="00F052BF" w:rsidP="00DF5B3C">
                            <w:pPr>
                              <w:shd w:val="clear" w:color="auto" w:fill="0070C0"/>
                              <w:jc w:val="both"/>
                              <w:rPr>
                                <w:rFonts w:ascii="Avenir Next" w:hAnsi="Avenir Next" w:cs="Arial"/>
                                <w:color w:val="FFFFFF" w:themeColor="background1"/>
                                <w:sz w:val="18"/>
                                <w:szCs w:val="18"/>
                              </w:rPr>
                            </w:pPr>
                            <w:r w:rsidRPr="00DF5B3C">
                              <w:rPr>
                                <w:rFonts w:ascii="Avenir Next" w:hAnsi="Avenir Next" w:cs="Arial"/>
                                <w:color w:val="FFFFFF" w:themeColor="background1"/>
                                <w:sz w:val="18"/>
                                <w:szCs w:val="18"/>
                              </w:rPr>
                              <w:t>Soledad Hernández Carrillo</w:t>
                            </w:r>
                            <w:r w:rsidR="00A83820" w:rsidRPr="00DF5B3C">
                              <w:rPr>
                                <w:rFonts w:ascii="Avenir Next" w:hAnsi="Avenir Next" w:cs="Arial"/>
                                <w:color w:val="FFFFFF" w:themeColor="background1"/>
                                <w:sz w:val="18"/>
                                <w:szCs w:val="18"/>
                              </w:rPr>
                              <w:t xml:space="preserve"> es licenciada en </w:t>
                            </w:r>
                            <w:r w:rsidRPr="00DF5B3C">
                              <w:rPr>
                                <w:rFonts w:ascii="Avenir Next" w:hAnsi="Avenir Next" w:cs="Arial"/>
                                <w:color w:val="FFFFFF" w:themeColor="background1"/>
                                <w:sz w:val="18"/>
                                <w:szCs w:val="18"/>
                              </w:rPr>
                              <w:t>P</w:t>
                            </w:r>
                            <w:r w:rsidR="00653326" w:rsidRPr="00DF5B3C">
                              <w:rPr>
                                <w:rFonts w:ascii="Avenir Next" w:hAnsi="Avenir Next" w:cs="Arial"/>
                                <w:color w:val="FFFFFF" w:themeColor="background1"/>
                                <w:sz w:val="18"/>
                                <w:szCs w:val="18"/>
                              </w:rPr>
                              <w:t>si</w:t>
                            </w:r>
                            <w:r w:rsidRPr="00DF5B3C">
                              <w:rPr>
                                <w:rFonts w:ascii="Avenir Next" w:hAnsi="Avenir Next" w:cs="Arial"/>
                                <w:color w:val="FFFFFF" w:themeColor="background1"/>
                                <w:sz w:val="18"/>
                                <w:szCs w:val="18"/>
                              </w:rPr>
                              <w:t xml:space="preserve">cología y egresada de la Maestría </w:t>
                            </w:r>
                            <w:r w:rsidR="00653326" w:rsidRPr="00DF5B3C">
                              <w:rPr>
                                <w:rFonts w:ascii="Avenir Next" w:hAnsi="Avenir Next" w:cs="Arial"/>
                                <w:color w:val="FFFFFF" w:themeColor="background1"/>
                                <w:sz w:val="18"/>
                                <w:szCs w:val="18"/>
                              </w:rPr>
                              <w:t>A</w:t>
                            </w:r>
                            <w:r w:rsidRPr="00DF5B3C">
                              <w:rPr>
                                <w:rFonts w:ascii="Avenir Next" w:hAnsi="Avenir Next" w:cs="Arial"/>
                                <w:color w:val="FFFFFF" w:themeColor="background1"/>
                                <w:sz w:val="18"/>
                                <w:szCs w:val="18"/>
                              </w:rPr>
                              <w:t xml:space="preserve">cadémica en Comunicación y </w:t>
                            </w:r>
                            <w:r w:rsidR="00653326" w:rsidRPr="00DF5B3C">
                              <w:rPr>
                                <w:rFonts w:ascii="Avenir Next" w:hAnsi="Avenir Next" w:cs="Arial"/>
                                <w:color w:val="FFFFFF" w:themeColor="background1"/>
                                <w:sz w:val="18"/>
                                <w:szCs w:val="18"/>
                              </w:rPr>
                              <w:t>D</w:t>
                            </w:r>
                            <w:r w:rsidRPr="00DF5B3C">
                              <w:rPr>
                                <w:rFonts w:ascii="Avenir Next" w:hAnsi="Avenir Next" w:cs="Arial"/>
                                <w:color w:val="FFFFFF" w:themeColor="background1"/>
                                <w:sz w:val="18"/>
                                <w:szCs w:val="18"/>
                              </w:rPr>
                              <w:t>esarrollo, ambos por la</w:t>
                            </w:r>
                            <w:r w:rsidR="00A83820" w:rsidRPr="00DF5B3C">
                              <w:rPr>
                                <w:rFonts w:ascii="Avenir Next" w:hAnsi="Avenir Next" w:cs="Arial"/>
                                <w:color w:val="FFFFFF" w:themeColor="background1"/>
                                <w:sz w:val="18"/>
                                <w:szCs w:val="18"/>
                              </w:rPr>
                              <w:t xml:space="preserve"> Universidad de Costa Rica. Se desempeña como </w:t>
                            </w:r>
                            <w:r w:rsidRPr="00DF5B3C">
                              <w:rPr>
                                <w:rFonts w:ascii="Avenir Next" w:hAnsi="Avenir Next" w:cs="Arial"/>
                                <w:color w:val="FFFFFF" w:themeColor="background1"/>
                                <w:sz w:val="18"/>
                                <w:szCs w:val="18"/>
                              </w:rPr>
                              <w:t>asesora de proyectos en la Vicerr</w:t>
                            </w:r>
                            <w:r w:rsidR="000A0403">
                              <w:rPr>
                                <w:rFonts w:ascii="Avenir Next" w:hAnsi="Avenir Next" w:cs="Arial"/>
                                <w:color w:val="FFFFFF" w:themeColor="background1"/>
                                <w:sz w:val="18"/>
                                <w:szCs w:val="18"/>
                              </w:rPr>
                              <w:t>e</w:t>
                            </w:r>
                            <w:r w:rsidRPr="00DF5B3C">
                              <w:rPr>
                                <w:rFonts w:ascii="Avenir Next" w:hAnsi="Avenir Next" w:cs="Arial"/>
                                <w:color w:val="FFFFFF" w:themeColor="background1"/>
                                <w:sz w:val="18"/>
                                <w:szCs w:val="18"/>
                              </w:rPr>
                              <w:t xml:space="preserve">ctoría de Accción Social de la Universidad de Costa Rica, y como profesora del </w:t>
                            </w:r>
                            <w:r w:rsidR="00653326" w:rsidRPr="00DF5B3C">
                              <w:rPr>
                                <w:rFonts w:ascii="Avenir Next" w:hAnsi="Avenir Next" w:cs="Arial"/>
                                <w:color w:val="FFFFFF" w:themeColor="background1"/>
                                <w:sz w:val="18"/>
                                <w:szCs w:val="18"/>
                              </w:rPr>
                              <w:t xml:space="preserve">Módulo de </w:t>
                            </w:r>
                            <w:r w:rsidR="00B07F10" w:rsidRPr="00DF5B3C">
                              <w:rPr>
                                <w:rFonts w:ascii="Avenir Next" w:hAnsi="Avenir Next" w:cs="Arial"/>
                                <w:color w:val="FFFFFF" w:themeColor="background1"/>
                                <w:sz w:val="18"/>
                                <w:szCs w:val="18"/>
                              </w:rPr>
                              <w:t>P</w:t>
                            </w:r>
                            <w:r w:rsidR="00653326" w:rsidRPr="00DF5B3C">
                              <w:rPr>
                                <w:rFonts w:ascii="Avenir Next" w:hAnsi="Avenir Next" w:cs="Arial"/>
                                <w:color w:val="FFFFFF" w:themeColor="background1"/>
                                <w:sz w:val="18"/>
                                <w:szCs w:val="18"/>
                              </w:rPr>
                              <w:t>sicología de los Procesos Migratorios, en la Escuela de Psicología de la misma universidad</w:t>
                            </w:r>
                            <w:r w:rsidR="00B07F10" w:rsidRPr="00DF5B3C">
                              <w:rPr>
                                <w:rFonts w:ascii="Avenir Next" w:hAnsi="Avenir Next" w:cs="Arial"/>
                                <w:color w:val="FFFFFF" w:themeColor="background1"/>
                                <w:sz w:val="18"/>
                                <w:szCs w:val="18"/>
                              </w:rPr>
                              <w:t>, donde también ha impartido otros cursos.</w:t>
                            </w:r>
                            <w:r w:rsidRPr="00DF5B3C">
                              <w:rPr>
                                <w:rFonts w:ascii="Avenir Next" w:hAnsi="Avenir Next" w:cs="Arial"/>
                                <w:color w:val="FFFFFF" w:themeColor="background1"/>
                                <w:sz w:val="18"/>
                                <w:szCs w:val="18"/>
                              </w:rPr>
                              <w:t xml:space="preserve"> </w:t>
                            </w:r>
                            <w:r w:rsidR="00653326" w:rsidRPr="00DF5B3C">
                              <w:rPr>
                                <w:rFonts w:ascii="Avenir Next" w:hAnsi="Avenir Next" w:cs="Arial"/>
                                <w:color w:val="FFFFFF" w:themeColor="background1"/>
                                <w:sz w:val="18"/>
                                <w:szCs w:val="18"/>
                              </w:rPr>
                              <w:t>Ha colaborado con di</w:t>
                            </w:r>
                            <w:r w:rsidR="000A0403">
                              <w:rPr>
                                <w:rFonts w:ascii="Avenir Next" w:hAnsi="Avenir Next" w:cs="Arial"/>
                                <w:color w:val="FFFFFF" w:themeColor="background1"/>
                                <w:sz w:val="18"/>
                                <w:szCs w:val="18"/>
                              </w:rPr>
                              <w:t>fe</w:t>
                            </w:r>
                            <w:r w:rsidR="00653326" w:rsidRPr="00DF5B3C">
                              <w:rPr>
                                <w:rFonts w:ascii="Avenir Next" w:hAnsi="Avenir Next" w:cs="Arial"/>
                                <w:color w:val="FFFFFF" w:themeColor="background1"/>
                                <w:sz w:val="18"/>
                                <w:szCs w:val="18"/>
                              </w:rPr>
                              <w:t>rentes organizaciones y trabajado con población migrante.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6pt;margin-top:1.65pt;width:153pt;height:2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" fillcolor="#0070c0" stroked="f">
                <v:textbox inset=",7.2pt,,7.2pt">
                  <w:txbxContent>
                    <w:p w14:paraId="102E6F3C" w14:textId="77777777" w:rsidR="00C42BC2" w:rsidRPr="000F2D51" w:rsidRDefault="00C42BC2" w:rsidP="00DF5B3C">
                      <w:pPr>
                        <w:shd w:val="clear" w:color="auto" w:fill="0070C0"/>
                        <w:jc w:val="both"/>
                        <w:rPr>
                          <w:rStyle w:val="Textoennegrita"/>
                          <w:rFonts w:ascii="Avenir Next" w:hAnsi="Avenir Next" w:cs="Arial"/>
                          <w:b w:val="0"/>
                          <w:color w:val="000000"/>
                          <w:sz w:val="18"/>
                          <w:szCs w:val="8"/>
                          <w:shd w:val="clear" w:color="auto" w:fill="FFFFFF"/>
                        </w:rPr>
                      </w:pPr>
                    </w:p>
                    <w:p w14:paraId="68CB9A61" w14:textId="69C5C53D" w:rsidR="000F2D51" w:rsidRPr="00DF5B3C" w:rsidRDefault="00F052BF" w:rsidP="00DF5B3C">
                      <w:pPr>
                        <w:shd w:val="clear" w:color="auto" w:fill="0070C0"/>
                        <w:jc w:val="both"/>
                        <w:rPr>
                          <w:rFonts w:ascii="Avenir Next" w:hAnsi="Avenir Next" w:cs="Arial"/>
                          <w:color w:val="FFFFFF" w:themeColor="background1"/>
                          <w:sz w:val="18"/>
                          <w:szCs w:val="18"/>
                        </w:rPr>
                      </w:pPr>
                      <w:r w:rsidRPr="00DF5B3C">
                        <w:rPr>
                          <w:rFonts w:ascii="Avenir Next" w:hAnsi="Avenir Next" w:cs="Arial"/>
                          <w:color w:val="FFFFFF" w:themeColor="background1"/>
                          <w:sz w:val="18"/>
                          <w:szCs w:val="18"/>
                        </w:rPr>
                        <w:t>Soledad Hernández Carrillo</w:t>
                      </w:r>
                      <w:r w:rsidR="00A83820" w:rsidRPr="00DF5B3C">
                        <w:rPr>
                          <w:rFonts w:ascii="Avenir Next" w:hAnsi="Avenir Next" w:cs="Arial"/>
                          <w:color w:val="FFFFFF" w:themeColor="background1"/>
                          <w:sz w:val="18"/>
                          <w:szCs w:val="18"/>
                        </w:rPr>
                        <w:t xml:space="preserve"> es licenciada en </w:t>
                      </w:r>
                      <w:r w:rsidRPr="00DF5B3C">
                        <w:rPr>
                          <w:rFonts w:ascii="Avenir Next" w:hAnsi="Avenir Next" w:cs="Arial"/>
                          <w:color w:val="FFFFFF" w:themeColor="background1"/>
                          <w:sz w:val="18"/>
                          <w:szCs w:val="18"/>
                        </w:rPr>
                        <w:t>P</w:t>
                      </w:r>
                      <w:r w:rsidR="00653326" w:rsidRPr="00DF5B3C">
                        <w:rPr>
                          <w:rFonts w:ascii="Avenir Next" w:hAnsi="Avenir Next" w:cs="Arial"/>
                          <w:color w:val="FFFFFF" w:themeColor="background1"/>
                          <w:sz w:val="18"/>
                          <w:szCs w:val="18"/>
                        </w:rPr>
                        <w:t>si</w:t>
                      </w:r>
                      <w:r w:rsidRPr="00DF5B3C">
                        <w:rPr>
                          <w:rFonts w:ascii="Avenir Next" w:hAnsi="Avenir Next" w:cs="Arial"/>
                          <w:color w:val="FFFFFF" w:themeColor="background1"/>
                          <w:sz w:val="18"/>
                          <w:szCs w:val="18"/>
                        </w:rPr>
                        <w:t xml:space="preserve">cología y egresada de la Maestría </w:t>
                      </w:r>
                      <w:r w:rsidR="00653326" w:rsidRPr="00DF5B3C">
                        <w:rPr>
                          <w:rFonts w:ascii="Avenir Next" w:hAnsi="Avenir Next" w:cs="Arial"/>
                          <w:color w:val="FFFFFF" w:themeColor="background1"/>
                          <w:sz w:val="18"/>
                          <w:szCs w:val="18"/>
                        </w:rPr>
                        <w:t>A</w:t>
                      </w:r>
                      <w:r w:rsidRPr="00DF5B3C">
                        <w:rPr>
                          <w:rFonts w:ascii="Avenir Next" w:hAnsi="Avenir Next" w:cs="Arial"/>
                          <w:color w:val="FFFFFF" w:themeColor="background1"/>
                          <w:sz w:val="18"/>
                          <w:szCs w:val="18"/>
                        </w:rPr>
                        <w:t xml:space="preserve">cadémica en Comunicación y </w:t>
                      </w:r>
                      <w:r w:rsidR="00653326" w:rsidRPr="00DF5B3C">
                        <w:rPr>
                          <w:rFonts w:ascii="Avenir Next" w:hAnsi="Avenir Next" w:cs="Arial"/>
                          <w:color w:val="FFFFFF" w:themeColor="background1"/>
                          <w:sz w:val="18"/>
                          <w:szCs w:val="18"/>
                        </w:rPr>
                        <w:t>D</w:t>
                      </w:r>
                      <w:r w:rsidRPr="00DF5B3C">
                        <w:rPr>
                          <w:rFonts w:ascii="Avenir Next" w:hAnsi="Avenir Next" w:cs="Arial"/>
                          <w:color w:val="FFFFFF" w:themeColor="background1"/>
                          <w:sz w:val="18"/>
                          <w:szCs w:val="18"/>
                        </w:rPr>
                        <w:t>esarrollo, ambos por la</w:t>
                      </w:r>
                      <w:r w:rsidR="00A83820" w:rsidRPr="00DF5B3C">
                        <w:rPr>
                          <w:rFonts w:ascii="Avenir Next" w:hAnsi="Avenir Next" w:cs="Arial"/>
                          <w:color w:val="FFFFFF" w:themeColor="background1"/>
                          <w:sz w:val="18"/>
                          <w:szCs w:val="18"/>
                        </w:rPr>
                        <w:t xml:space="preserve"> Universidad de Costa Rica. Se desempeña como </w:t>
                      </w:r>
                      <w:r w:rsidRPr="00DF5B3C">
                        <w:rPr>
                          <w:rFonts w:ascii="Avenir Next" w:hAnsi="Avenir Next" w:cs="Arial"/>
                          <w:color w:val="FFFFFF" w:themeColor="background1"/>
                          <w:sz w:val="18"/>
                          <w:szCs w:val="18"/>
                        </w:rPr>
                        <w:t>asesora de proyectos en la Vicerr</w:t>
                      </w:r>
                      <w:r w:rsidR="000A0403">
                        <w:rPr>
                          <w:rFonts w:ascii="Avenir Next" w:hAnsi="Avenir Next" w:cs="Arial"/>
                          <w:color w:val="FFFFFF" w:themeColor="background1"/>
                          <w:sz w:val="18"/>
                          <w:szCs w:val="18"/>
                        </w:rPr>
                        <w:t>e</w:t>
                      </w:r>
                      <w:r w:rsidRPr="00DF5B3C">
                        <w:rPr>
                          <w:rFonts w:ascii="Avenir Next" w:hAnsi="Avenir Next" w:cs="Arial"/>
                          <w:color w:val="FFFFFF" w:themeColor="background1"/>
                          <w:sz w:val="18"/>
                          <w:szCs w:val="18"/>
                        </w:rPr>
                        <w:t xml:space="preserve">ctoría de Accción Social de la Universidad de Costa Rica, y como profesora del </w:t>
                      </w:r>
                      <w:r w:rsidR="00653326" w:rsidRPr="00DF5B3C">
                        <w:rPr>
                          <w:rFonts w:ascii="Avenir Next" w:hAnsi="Avenir Next" w:cs="Arial"/>
                          <w:color w:val="FFFFFF" w:themeColor="background1"/>
                          <w:sz w:val="18"/>
                          <w:szCs w:val="18"/>
                        </w:rPr>
                        <w:t xml:space="preserve">Módulo de </w:t>
                      </w:r>
                      <w:r w:rsidR="00B07F10" w:rsidRPr="00DF5B3C">
                        <w:rPr>
                          <w:rFonts w:ascii="Avenir Next" w:hAnsi="Avenir Next" w:cs="Arial"/>
                          <w:color w:val="FFFFFF" w:themeColor="background1"/>
                          <w:sz w:val="18"/>
                          <w:szCs w:val="18"/>
                        </w:rPr>
                        <w:t>P</w:t>
                      </w:r>
                      <w:r w:rsidR="00653326" w:rsidRPr="00DF5B3C">
                        <w:rPr>
                          <w:rFonts w:ascii="Avenir Next" w:hAnsi="Avenir Next" w:cs="Arial"/>
                          <w:color w:val="FFFFFF" w:themeColor="background1"/>
                          <w:sz w:val="18"/>
                          <w:szCs w:val="18"/>
                        </w:rPr>
                        <w:t>sicología de los Procesos Migratorios, en la Escuela de Psicología de la misma universidad</w:t>
                      </w:r>
                      <w:r w:rsidR="00B07F10" w:rsidRPr="00DF5B3C">
                        <w:rPr>
                          <w:rFonts w:ascii="Avenir Next" w:hAnsi="Avenir Next" w:cs="Arial"/>
                          <w:color w:val="FFFFFF" w:themeColor="background1"/>
                          <w:sz w:val="18"/>
                          <w:szCs w:val="18"/>
                        </w:rPr>
                        <w:t>, donde también ha impartido otros cursos.</w:t>
                      </w:r>
                      <w:r w:rsidRPr="00DF5B3C">
                        <w:rPr>
                          <w:rFonts w:ascii="Avenir Next" w:hAnsi="Avenir Next" w:cs="Arial"/>
                          <w:color w:val="FFFFFF" w:themeColor="background1"/>
                          <w:sz w:val="18"/>
                          <w:szCs w:val="18"/>
                        </w:rPr>
                        <w:t xml:space="preserve"> </w:t>
                      </w:r>
                      <w:r w:rsidR="00653326" w:rsidRPr="00DF5B3C">
                        <w:rPr>
                          <w:rFonts w:ascii="Avenir Next" w:hAnsi="Avenir Next" w:cs="Arial"/>
                          <w:color w:val="FFFFFF" w:themeColor="background1"/>
                          <w:sz w:val="18"/>
                          <w:szCs w:val="18"/>
                        </w:rPr>
                        <w:t>Ha colaborado con di</w:t>
                      </w:r>
                      <w:r w:rsidR="000A0403">
                        <w:rPr>
                          <w:rFonts w:ascii="Avenir Next" w:hAnsi="Avenir Next" w:cs="Arial"/>
                          <w:color w:val="FFFFFF" w:themeColor="background1"/>
                          <w:sz w:val="18"/>
                          <w:szCs w:val="18"/>
                        </w:rPr>
                        <w:t>fe</w:t>
                      </w:r>
                      <w:r w:rsidR="00653326" w:rsidRPr="00DF5B3C">
                        <w:rPr>
                          <w:rFonts w:ascii="Avenir Next" w:hAnsi="Avenir Next" w:cs="Arial"/>
                          <w:color w:val="FFFFFF" w:themeColor="background1"/>
                          <w:sz w:val="18"/>
                          <w:szCs w:val="18"/>
                        </w:rPr>
                        <w:t>rentes organizaciones y trabajado con población migrante.</w:t>
                      </w: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B07F10" w:rsidRDefault="00D60CCC" w:rsidP="00C70C19">
      <w:pPr>
        <w:widowControl w:val="0"/>
        <w:autoSpaceDE w:val="0"/>
        <w:autoSpaceDN w:val="0"/>
        <w:adjustRightInd w:val="0"/>
        <w:ind w:left="426"/>
        <w:jc w:val="both"/>
        <w:rPr>
          <w:rFonts w:ascii="Avenir Next Regular" w:hAnsi="Avenir Next Regular" w:cs="Arial"/>
          <w:color w:val="1A1A1A"/>
          <w:sz w:val="12"/>
          <w:szCs w:val="18"/>
          <w:lang w:val="es-ES"/>
        </w:rPr>
      </w:pPr>
    </w:p>
    <w:p w14:paraId="6E4E5801" w14:textId="46965C30" w:rsidR="00D115AC" w:rsidRPr="00B07F10" w:rsidRDefault="00B07F10" w:rsidP="00D115AC">
      <w:pPr>
        <w:pStyle w:val="Sinespaciado"/>
        <w:jc w:val="both"/>
        <w:rPr>
          <w:rFonts w:ascii="Avenir Next" w:hAnsi="Avenir Next" w:cs="Arial"/>
          <w:sz w:val="18"/>
          <w:szCs w:val="18"/>
        </w:rPr>
      </w:pPr>
      <w:r w:rsidRPr="00B07F10">
        <w:rPr>
          <w:rFonts w:ascii="Avenir Next" w:hAnsi="Avenir Next" w:cs="Arial"/>
          <w:sz w:val="18"/>
          <w:szCs w:val="18"/>
        </w:rPr>
        <w:t>Este artículo reflexiona sobre el exilio como proceso de migración forzada, las vivencias intergeneracionales vinculadas al exilio chileno a partir de la experiencia personal de la autora y el contexto migratorio actual, identificando similitudes y diferencias con el proceso de exilio de personas nicaragüenses desde el conflicto sociopolítico acontecido en abril del 2018</w:t>
      </w:r>
      <w:r w:rsidR="00D115AC" w:rsidRPr="00B07F10">
        <w:rPr>
          <w:rFonts w:ascii="Avenir Next" w:hAnsi="Avenir Next" w:cs="Arial"/>
          <w:sz w:val="18"/>
          <w:szCs w:val="18"/>
        </w:rPr>
        <w:t>.</w:t>
      </w:r>
    </w:p>
    <w:p w14:paraId="74469C6E" w14:textId="77777777" w:rsidR="00AA12DA" w:rsidRPr="00B07F10" w:rsidRDefault="00AA12DA" w:rsidP="00AA12DA">
      <w:pPr>
        <w:pStyle w:val="Textoindependiente"/>
        <w:tabs>
          <w:tab w:val="left" w:pos="993"/>
          <w:tab w:val="left" w:pos="1418"/>
        </w:tabs>
        <w:ind w:left="851"/>
        <w:rPr>
          <w:rFonts w:ascii="Avenir Next Regular" w:hAnsi="Avenir Next Regular" w:cs="Arial"/>
          <w:sz w:val="12"/>
          <w:szCs w:val="12"/>
          <w:lang w:val="es-EC"/>
        </w:rPr>
      </w:pPr>
    </w:p>
    <w:p w14:paraId="15452817" w14:textId="58920AD4" w:rsidR="00B07F10" w:rsidRPr="00B07F10" w:rsidRDefault="0026055D" w:rsidP="00B07F10">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B07F10">
        <w:rPr>
          <w:rFonts w:ascii="Avenir Next" w:eastAsia="TimesNewRomanPS-Bold" w:hAnsi="Avenir Next"/>
          <w:bCs/>
          <w:sz w:val="18"/>
          <w:szCs w:val="18"/>
        </w:rPr>
        <w:t>r</w:t>
      </w:r>
      <w:r w:rsidR="00B07F10" w:rsidRPr="005E44DF">
        <w:rPr>
          <w:rFonts w:ascii="Avenir Next" w:eastAsia="TimesNewRomanPS-Bold" w:hAnsi="Avenir Next"/>
          <w:bCs/>
          <w:sz w:val="18"/>
          <w:szCs w:val="18"/>
        </w:rPr>
        <w:t>efugio</w:t>
      </w:r>
      <w:r w:rsidR="00B07F10">
        <w:rPr>
          <w:rFonts w:ascii="Avenir Next" w:eastAsia="TimesNewRomanPS-Bold" w:hAnsi="Avenir Next"/>
          <w:bCs/>
          <w:sz w:val="18"/>
          <w:szCs w:val="18"/>
        </w:rPr>
        <w:t>; exílios;</w:t>
      </w:r>
      <w:r w:rsidR="00B07F10" w:rsidRPr="005E44DF">
        <w:rPr>
          <w:rFonts w:ascii="Avenir Next" w:eastAsia="TimesNewRomanPS-Bold" w:hAnsi="Avenir Next"/>
          <w:bCs/>
          <w:sz w:val="18"/>
          <w:szCs w:val="18"/>
        </w:rPr>
        <w:t xml:space="preserve"> subjetividades</w:t>
      </w:r>
      <w:r w:rsidR="00B07F10">
        <w:rPr>
          <w:rFonts w:ascii="Avenir Next" w:eastAsia="TimesNewRomanPS-Bold" w:hAnsi="Avenir Next"/>
          <w:bCs/>
          <w:sz w:val="18"/>
          <w:szCs w:val="18"/>
        </w:rPr>
        <w:t>;</w:t>
      </w:r>
      <w:r w:rsidR="00B07F10" w:rsidRPr="005E44DF">
        <w:rPr>
          <w:rFonts w:ascii="Avenir Next" w:eastAsia="TimesNewRomanPS-Bold" w:hAnsi="Avenir Next"/>
          <w:bCs/>
          <w:sz w:val="18"/>
          <w:szCs w:val="18"/>
        </w:rPr>
        <w:t xml:space="preserve"> redes</w:t>
      </w:r>
      <w:r w:rsidR="00B07F10">
        <w:rPr>
          <w:rFonts w:ascii="Avenir Next" w:eastAsia="TimesNewRomanPS-Bold" w:hAnsi="Avenir Next"/>
          <w:bCs/>
          <w:sz w:val="18"/>
          <w:szCs w:val="18"/>
        </w:rPr>
        <w:t xml:space="preserve">; </w:t>
      </w:r>
      <w:r w:rsidR="00B07F10" w:rsidRPr="005E44DF">
        <w:rPr>
          <w:rFonts w:ascii="Avenir Next" w:eastAsia="TimesNewRomanPS-Bold" w:hAnsi="Avenir Next"/>
          <w:bCs/>
          <w:sz w:val="18"/>
          <w:szCs w:val="18"/>
        </w:rPr>
        <w:t>resistencias</w:t>
      </w:r>
    </w:p>
    <w:p w14:paraId="3524F4CA" w14:textId="77777777" w:rsidR="003C27B5" w:rsidRPr="00B07F10" w:rsidRDefault="003C27B5" w:rsidP="00AA12DA">
      <w:pPr>
        <w:pStyle w:val="Textoindependiente"/>
        <w:tabs>
          <w:tab w:val="left" w:pos="993"/>
          <w:tab w:val="left" w:pos="1418"/>
        </w:tabs>
        <w:ind w:left="851"/>
        <w:rPr>
          <w:rFonts w:ascii="Avenir Next Regular" w:hAnsi="Avenir Next Regular" w:cs="Arial"/>
          <w:sz w:val="18"/>
          <w:szCs w:val="18"/>
          <w:lang w:val="es-MX"/>
        </w:rPr>
      </w:pPr>
    </w:p>
    <w:p w14:paraId="25F02374" w14:textId="77777777" w:rsidR="0026055D" w:rsidRPr="00B07F10" w:rsidRDefault="0026055D" w:rsidP="00AA12DA">
      <w:pPr>
        <w:pStyle w:val="Textoindependiente"/>
        <w:tabs>
          <w:tab w:val="left" w:pos="993"/>
          <w:tab w:val="left" w:pos="1418"/>
        </w:tabs>
        <w:ind w:left="851"/>
        <w:rPr>
          <w:rFonts w:ascii="Avenir Next Regular" w:hAnsi="Avenir Next Regular" w:cs="Arial"/>
          <w:b/>
          <w:bCs/>
          <w:sz w:val="18"/>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B07F10" w:rsidRDefault="00D60CCC" w:rsidP="004637BD">
      <w:pPr>
        <w:ind w:left="851"/>
        <w:jc w:val="both"/>
        <w:rPr>
          <w:rFonts w:ascii="Avenir Next Regular" w:hAnsi="Avenir Next Regular" w:cs="Arial"/>
          <w:sz w:val="12"/>
          <w:szCs w:val="18"/>
          <w:lang w:val="en-US"/>
        </w:rPr>
      </w:pPr>
    </w:p>
    <w:p w14:paraId="2C6CA214" w14:textId="115B85AA" w:rsidR="00B07F10" w:rsidRPr="00B07F10" w:rsidRDefault="00B07F10" w:rsidP="00B07F10">
      <w:pPr>
        <w:pStyle w:val="Sinespaciado"/>
        <w:jc w:val="both"/>
        <w:rPr>
          <w:rFonts w:ascii="Avenir Next" w:hAnsi="Avenir Next" w:cs="Arial"/>
          <w:sz w:val="18"/>
          <w:szCs w:val="18"/>
          <w:lang w:val="en-US"/>
        </w:rPr>
      </w:pPr>
      <w:r w:rsidRPr="00B07F10">
        <w:rPr>
          <w:rFonts w:ascii="Avenir Next" w:hAnsi="Avenir Next" w:cs="Arial"/>
          <w:sz w:val="18"/>
          <w:szCs w:val="18"/>
          <w:lang w:val="en-US"/>
        </w:rPr>
        <w:t>This article reflects on exile as a process of forced migration, the intergenerational experiences linked to the Chilean exile based on the author's personal experience and the current migratory context, identifying similarities and differences with the exile process of Nicaraguans since the conflict socio-political event occurred in April 2018.</w:t>
      </w:r>
    </w:p>
    <w:p w14:paraId="5E73F622" w14:textId="139A95AC" w:rsidR="00AA12DA" w:rsidRPr="00B07F10" w:rsidRDefault="00AA12DA" w:rsidP="00B07F10">
      <w:pPr>
        <w:pStyle w:val="Sinespaciado"/>
        <w:jc w:val="both"/>
        <w:rPr>
          <w:rFonts w:ascii="Avenir Next Regular" w:hAnsi="Avenir Next Regular" w:cs="Arial"/>
          <w:sz w:val="12"/>
          <w:szCs w:val="12"/>
          <w:lang w:val="en-US" w:eastAsia="es-CR"/>
        </w:rPr>
      </w:pPr>
    </w:p>
    <w:p w14:paraId="754C0857" w14:textId="77777777" w:rsidR="00B07F10" w:rsidRPr="005E44DF" w:rsidRDefault="0026055D" w:rsidP="00B07F10">
      <w:pPr>
        <w:spacing w:line="360" w:lineRule="auto"/>
        <w:jc w:val="both"/>
        <w:rPr>
          <w:rFonts w:ascii="Avenir Next" w:eastAsia="TimesNewRomanPS-Bold" w:hAnsi="Avenir Next"/>
          <w:bCs/>
          <w:color w:val="00000A"/>
          <w:kern w:val="1"/>
          <w:sz w:val="18"/>
          <w:szCs w:val="18"/>
          <w:lang w:val="pt-BR" w:eastAsia="en-US"/>
        </w:rPr>
      </w:pPr>
      <w:r w:rsidRPr="00D115AC">
        <w:rPr>
          <w:rFonts w:ascii="Avenir Next Regular" w:hAnsi="Avenir Next Regular" w:cs="Arial"/>
          <w:b/>
          <w:bCs/>
          <w:sz w:val="18"/>
          <w:szCs w:val="18"/>
          <w:lang w:val="en-US"/>
        </w:rPr>
        <w:t>Keywords:</w:t>
      </w:r>
      <w:r w:rsidR="00D148DA" w:rsidRPr="00D115AC">
        <w:rPr>
          <w:rFonts w:ascii="Avenir Next Regular" w:hAnsi="Avenir Next Regular" w:cs="Arial"/>
          <w:bCs/>
          <w:sz w:val="18"/>
          <w:szCs w:val="18"/>
          <w:lang w:val="en-US"/>
        </w:rPr>
        <w:t xml:space="preserve"> </w:t>
      </w:r>
      <w:r w:rsidR="00B07F10">
        <w:rPr>
          <w:rFonts w:ascii="Avenir Next" w:eastAsia="TimesNewRomanPS-Bold" w:hAnsi="Avenir Next"/>
          <w:bCs/>
          <w:color w:val="00000A"/>
          <w:kern w:val="1"/>
          <w:sz w:val="18"/>
          <w:szCs w:val="18"/>
          <w:lang w:val="pt-BR" w:eastAsia="en-US"/>
        </w:rPr>
        <w:t>r</w:t>
      </w:r>
      <w:r w:rsidR="00B07F10" w:rsidRPr="005E44DF">
        <w:rPr>
          <w:rFonts w:ascii="Avenir Next" w:eastAsia="TimesNewRomanPS-Bold" w:hAnsi="Avenir Next"/>
          <w:bCs/>
          <w:color w:val="00000A"/>
          <w:kern w:val="1"/>
          <w:sz w:val="18"/>
          <w:szCs w:val="18"/>
          <w:lang w:val="pt-BR" w:eastAsia="en-US"/>
        </w:rPr>
        <w:t>efuge</w:t>
      </w:r>
      <w:r w:rsidR="00B07F10">
        <w:rPr>
          <w:rFonts w:ascii="Avenir Next" w:eastAsia="TimesNewRomanPS-Bold" w:hAnsi="Avenir Next"/>
          <w:bCs/>
          <w:color w:val="00000A"/>
          <w:kern w:val="1"/>
          <w:sz w:val="18"/>
          <w:szCs w:val="18"/>
          <w:lang w:val="pt-BR" w:eastAsia="en-US"/>
        </w:rPr>
        <w:t xml:space="preserve">; </w:t>
      </w:r>
      <w:r w:rsidR="00B07F10" w:rsidRPr="005E44DF">
        <w:rPr>
          <w:rFonts w:ascii="Avenir Next" w:eastAsia="TimesNewRomanPS-Bold" w:hAnsi="Avenir Next"/>
          <w:bCs/>
          <w:color w:val="00000A"/>
          <w:kern w:val="1"/>
          <w:sz w:val="18"/>
          <w:szCs w:val="18"/>
          <w:lang w:val="pt-BR" w:eastAsia="en-US"/>
        </w:rPr>
        <w:t>exiles</w:t>
      </w:r>
      <w:r w:rsidR="00B07F10">
        <w:rPr>
          <w:rFonts w:ascii="Avenir Next" w:eastAsia="TimesNewRomanPS-Bold" w:hAnsi="Avenir Next"/>
          <w:bCs/>
          <w:color w:val="00000A"/>
          <w:kern w:val="1"/>
          <w:sz w:val="18"/>
          <w:szCs w:val="18"/>
          <w:lang w:val="pt-BR" w:eastAsia="en-US"/>
        </w:rPr>
        <w:t>;</w:t>
      </w:r>
      <w:r w:rsidR="00B07F10" w:rsidRPr="005E44DF">
        <w:rPr>
          <w:rFonts w:ascii="Avenir Next" w:eastAsia="TimesNewRomanPS-Bold" w:hAnsi="Avenir Next"/>
          <w:bCs/>
          <w:color w:val="00000A"/>
          <w:kern w:val="1"/>
          <w:sz w:val="18"/>
          <w:szCs w:val="18"/>
          <w:lang w:val="pt-BR" w:eastAsia="en-US"/>
        </w:rPr>
        <w:t xml:space="preserve"> subjectivities</w:t>
      </w:r>
      <w:r w:rsidR="00B07F10">
        <w:rPr>
          <w:rFonts w:ascii="Avenir Next" w:eastAsia="TimesNewRomanPS-Bold" w:hAnsi="Avenir Next"/>
          <w:bCs/>
          <w:color w:val="00000A"/>
          <w:kern w:val="1"/>
          <w:sz w:val="18"/>
          <w:szCs w:val="18"/>
          <w:lang w:val="pt-BR" w:eastAsia="en-US"/>
        </w:rPr>
        <w:t>;</w:t>
      </w:r>
      <w:r w:rsidR="00B07F10" w:rsidRPr="005E44DF">
        <w:rPr>
          <w:rFonts w:ascii="Avenir Next" w:eastAsia="TimesNewRomanPS-Bold" w:hAnsi="Avenir Next"/>
          <w:bCs/>
          <w:color w:val="00000A"/>
          <w:kern w:val="1"/>
          <w:sz w:val="18"/>
          <w:szCs w:val="18"/>
          <w:lang w:val="pt-BR" w:eastAsia="en-US"/>
        </w:rPr>
        <w:t xml:space="preserve"> networks</w:t>
      </w:r>
      <w:r w:rsidR="00B07F10">
        <w:rPr>
          <w:rFonts w:ascii="Avenir Next" w:eastAsia="TimesNewRomanPS-Bold" w:hAnsi="Avenir Next"/>
          <w:bCs/>
          <w:color w:val="00000A"/>
          <w:kern w:val="1"/>
          <w:sz w:val="18"/>
          <w:szCs w:val="18"/>
          <w:lang w:val="pt-BR" w:eastAsia="en-US"/>
        </w:rPr>
        <w:t>;</w:t>
      </w:r>
      <w:r w:rsidR="00B07F10" w:rsidRPr="005E44DF">
        <w:rPr>
          <w:rFonts w:ascii="Avenir Next" w:eastAsia="TimesNewRomanPS-Bold" w:hAnsi="Avenir Next"/>
          <w:bCs/>
          <w:color w:val="00000A"/>
          <w:kern w:val="1"/>
          <w:sz w:val="18"/>
          <w:szCs w:val="18"/>
          <w:lang w:val="pt-BR" w:eastAsia="en-US"/>
        </w:rPr>
        <w:t xml:space="preserve"> resistances</w:t>
      </w:r>
    </w:p>
    <w:p w14:paraId="478B0561" w14:textId="06D6B0DF" w:rsidR="00D148DA" w:rsidRPr="00B07F10" w:rsidRDefault="00D148DA" w:rsidP="00B07F10">
      <w:pPr>
        <w:contextualSpacing/>
        <w:jc w:val="both"/>
        <w:rPr>
          <w:rFonts w:ascii="Avenir Next Regular" w:hAnsi="Avenir Next Regular" w:cs="Arial"/>
          <w:szCs w:val="18"/>
          <w:lang w:val="pt-BR"/>
        </w:rPr>
      </w:pPr>
    </w:p>
    <w:p w14:paraId="550C4DC0" w14:textId="19427711" w:rsidR="00D115AC" w:rsidRDefault="00D115AC" w:rsidP="00182A95">
      <w:pPr>
        <w:contextualSpacing/>
        <w:jc w:val="both"/>
        <w:rPr>
          <w:rFonts w:ascii="Avenir Next Regular" w:hAnsi="Avenir Next Regular" w:cs="Arial"/>
          <w:shd w:val="clear" w:color="auto" w:fill="FFFFFF"/>
          <w:lang w:val="en-US"/>
        </w:rPr>
      </w:pPr>
    </w:p>
    <w:p w14:paraId="25DE86DE" w14:textId="64E8B542" w:rsidR="00C823A9" w:rsidRDefault="00C823A9" w:rsidP="00182A95">
      <w:pPr>
        <w:contextualSpacing/>
        <w:jc w:val="both"/>
        <w:rPr>
          <w:rFonts w:ascii="Avenir Next Regular" w:hAnsi="Avenir Next Regular" w:cs="Arial"/>
          <w:shd w:val="clear" w:color="auto" w:fill="FFFFFF"/>
          <w:lang w:val="en-US"/>
        </w:rPr>
      </w:pPr>
    </w:p>
    <w:p w14:paraId="4E7E912C" w14:textId="689429E9" w:rsidR="00C823A9" w:rsidRDefault="00C823A9" w:rsidP="00182A95">
      <w:pPr>
        <w:contextualSpacing/>
        <w:jc w:val="both"/>
        <w:rPr>
          <w:rFonts w:ascii="Avenir Next Regular" w:hAnsi="Avenir Next Regular" w:cs="Arial"/>
          <w:shd w:val="clear" w:color="auto" w:fill="FFFFFF"/>
          <w:lang w:val="en-US"/>
        </w:rPr>
      </w:pPr>
    </w:p>
    <w:p w14:paraId="3D2F8A13" w14:textId="23087F90" w:rsidR="00C823A9" w:rsidRDefault="00C823A9" w:rsidP="00182A95">
      <w:pPr>
        <w:contextualSpacing/>
        <w:jc w:val="both"/>
        <w:rPr>
          <w:rFonts w:ascii="Avenir Next Regular" w:hAnsi="Avenir Next Regular" w:cs="Arial"/>
          <w:shd w:val="clear" w:color="auto" w:fill="FFFFFF"/>
          <w:lang w:val="en-US"/>
        </w:rPr>
      </w:pPr>
    </w:p>
    <w:p w14:paraId="18127DAC" w14:textId="77777777" w:rsidR="00C823A9" w:rsidRDefault="00C823A9" w:rsidP="00182A95">
      <w:pPr>
        <w:contextualSpacing/>
        <w:jc w:val="both"/>
        <w:rPr>
          <w:rFonts w:ascii="Avenir Next Regular" w:hAnsi="Avenir Next Regular" w:cs="Arial"/>
          <w:shd w:val="clear" w:color="auto" w:fill="FFFFFF"/>
          <w:lang w:val="en-US"/>
        </w:rPr>
      </w:pPr>
    </w:p>
    <w:p w14:paraId="66783DB6" w14:textId="77777777" w:rsidR="00C823A9" w:rsidRPr="00DF5B3C" w:rsidRDefault="00C823A9" w:rsidP="00A83820">
      <w:pPr>
        <w:pStyle w:val="HTMLconformatoprevio"/>
        <w:shd w:val="clear" w:color="auto" w:fill="FFFFFF"/>
        <w:jc w:val="both"/>
        <w:rPr>
          <w:rFonts w:ascii="Avenir Next" w:hAnsi="Avenir Next" w:cs="Arial"/>
          <w:b/>
          <w:sz w:val="24"/>
          <w:szCs w:val="24"/>
          <w:lang w:val="en-US"/>
        </w:rPr>
      </w:pPr>
    </w:p>
    <w:p w14:paraId="16D7BDF8" w14:textId="021B2572" w:rsidR="00A83820" w:rsidRPr="00A83820" w:rsidRDefault="00A83820" w:rsidP="00A83820">
      <w:pPr>
        <w:pStyle w:val="HTMLconformatoprevio"/>
        <w:shd w:val="clear" w:color="auto" w:fill="FFFFFF"/>
        <w:jc w:val="both"/>
        <w:rPr>
          <w:rFonts w:ascii="Avenir Next" w:hAnsi="Avenir Next" w:cs="Arial"/>
          <w:b/>
          <w:sz w:val="24"/>
          <w:szCs w:val="24"/>
        </w:rPr>
      </w:pPr>
      <w:r>
        <w:rPr>
          <w:rFonts w:ascii="Avenir Next" w:hAnsi="Avenir Next" w:cs="Arial"/>
          <w:b/>
          <w:sz w:val="24"/>
          <w:szCs w:val="24"/>
        </w:rPr>
        <w:t xml:space="preserve">I. </w:t>
      </w:r>
      <w:r w:rsidRPr="00A83820">
        <w:rPr>
          <w:rFonts w:ascii="Avenir Next" w:hAnsi="Avenir Next" w:cs="Arial"/>
          <w:b/>
          <w:sz w:val="24"/>
          <w:szCs w:val="24"/>
        </w:rPr>
        <w:t>Introducción</w:t>
      </w:r>
    </w:p>
    <w:p w14:paraId="6D9F970D" w14:textId="77777777" w:rsidR="00A83820" w:rsidRPr="00A83820" w:rsidRDefault="00A83820" w:rsidP="00A83820">
      <w:pPr>
        <w:pStyle w:val="Sinespaciado"/>
        <w:jc w:val="both"/>
        <w:rPr>
          <w:rFonts w:ascii="Avenir Next" w:eastAsia="TimesNewRomanPS" w:hAnsi="Avenir Next" w:cs="Arial"/>
          <w:sz w:val="24"/>
          <w:szCs w:val="24"/>
        </w:rPr>
      </w:pPr>
    </w:p>
    <w:p w14:paraId="7E529FEA" w14:textId="30E2AD56"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En estas líneas</w:t>
      </w:r>
      <w:r w:rsidR="000A0403">
        <w:rPr>
          <w:rFonts w:ascii="Avenir Next" w:eastAsia="TimesNewRomanPS" w:hAnsi="Avenir Next" w:cs="Arial"/>
          <w:sz w:val="24"/>
          <w:szCs w:val="24"/>
        </w:rPr>
        <w:t>,</w:t>
      </w:r>
      <w:r w:rsidRPr="005E44DF">
        <w:rPr>
          <w:rFonts w:ascii="Avenir Next" w:eastAsia="TimesNewRomanPS" w:hAnsi="Avenir Next" w:cs="Arial"/>
          <w:sz w:val="24"/>
          <w:szCs w:val="24"/>
        </w:rPr>
        <w:t xml:space="preserve"> se presenta una reflexión de los procesos de exilio desde una mirada psicosocial, contemplando las consecuencias subjetivas, identitarias y socioculturales comprendid</w:t>
      </w:r>
      <w:r w:rsidR="000A0403">
        <w:rPr>
          <w:rFonts w:ascii="Avenir Next" w:eastAsia="TimesNewRomanPS" w:hAnsi="Avenir Next" w:cs="Arial"/>
          <w:sz w:val="24"/>
          <w:szCs w:val="24"/>
        </w:rPr>
        <w:t>a</w:t>
      </w:r>
      <w:r w:rsidRPr="005E44DF">
        <w:rPr>
          <w:rFonts w:ascii="Avenir Next" w:eastAsia="TimesNewRomanPS" w:hAnsi="Avenir Next" w:cs="Arial"/>
          <w:sz w:val="24"/>
          <w:szCs w:val="24"/>
        </w:rPr>
        <w:t>s en este proceso. Para ello</w:t>
      </w:r>
      <w:r w:rsidR="000A0403">
        <w:rPr>
          <w:rFonts w:ascii="Avenir Next" w:eastAsia="TimesNewRomanPS" w:hAnsi="Avenir Next" w:cs="Arial"/>
          <w:sz w:val="24"/>
          <w:szCs w:val="24"/>
        </w:rPr>
        <w:t>,</w:t>
      </w:r>
      <w:r w:rsidRPr="005E44DF">
        <w:rPr>
          <w:rFonts w:ascii="Avenir Next" w:eastAsia="TimesNewRomanPS" w:hAnsi="Avenir Next" w:cs="Arial"/>
          <w:sz w:val="24"/>
          <w:szCs w:val="24"/>
        </w:rPr>
        <w:t xml:space="preserve"> el punto de partida de este escrito es la experiencia personal en </w:t>
      </w:r>
      <w:r w:rsidR="000A0403">
        <w:rPr>
          <w:rFonts w:ascii="Avenir Next" w:eastAsia="TimesNewRomanPS" w:hAnsi="Avenir Next" w:cs="Arial"/>
          <w:sz w:val="24"/>
          <w:szCs w:val="24"/>
        </w:rPr>
        <w:t>cuanto</w:t>
      </w:r>
      <w:r w:rsidRPr="005E44DF">
        <w:rPr>
          <w:rFonts w:ascii="Avenir Next" w:eastAsia="TimesNewRomanPS" w:hAnsi="Avenir Next" w:cs="Arial"/>
          <w:sz w:val="24"/>
          <w:szCs w:val="24"/>
        </w:rPr>
        <w:t xml:space="preserve"> soy hija de exiliadas. Ahora bien, los procesos de rememoración se encuentran situados históricamente y</w:t>
      </w:r>
      <w:r w:rsidR="000A0403">
        <w:rPr>
          <w:rFonts w:ascii="Avenir Next" w:eastAsia="TimesNewRomanPS" w:hAnsi="Avenir Next" w:cs="Arial"/>
          <w:sz w:val="24"/>
          <w:szCs w:val="24"/>
        </w:rPr>
        <w:t>,</w:t>
      </w:r>
      <w:r w:rsidRPr="005E44DF">
        <w:rPr>
          <w:rFonts w:ascii="Avenir Next" w:eastAsia="TimesNewRomanPS" w:hAnsi="Avenir Next" w:cs="Arial"/>
          <w:sz w:val="24"/>
          <w:szCs w:val="24"/>
        </w:rPr>
        <w:t xml:space="preserve"> en este caso</w:t>
      </w:r>
      <w:r w:rsidR="000A0403">
        <w:rPr>
          <w:rFonts w:ascii="Avenir Next" w:eastAsia="TimesNewRomanPS" w:hAnsi="Avenir Next" w:cs="Arial"/>
          <w:sz w:val="24"/>
          <w:szCs w:val="24"/>
        </w:rPr>
        <w:t>,</w:t>
      </w:r>
      <w:r w:rsidRPr="005E44DF">
        <w:rPr>
          <w:rFonts w:ascii="Avenir Next" w:eastAsia="TimesNewRomanPS" w:hAnsi="Avenir Next" w:cs="Arial"/>
          <w:sz w:val="24"/>
          <w:szCs w:val="24"/>
        </w:rPr>
        <w:t xml:space="preserve"> el exilio se presenta como vigente por los procesos de migración forzada de la población nicaragüenses en el país</w:t>
      </w:r>
      <w:r w:rsidR="000A0403">
        <w:rPr>
          <w:rFonts w:ascii="Avenir Next" w:eastAsia="TimesNewRomanPS" w:hAnsi="Avenir Next" w:cs="Arial"/>
          <w:sz w:val="24"/>
          <w:szCs w:val="24"/>
        </w:rPr>
        <w:t>. A</w:t>
      </w:r>
      <w:r w:rsidRPr="005E44DF">
        <w:rPr>
          <w:rFonts w:ascii="Avenir Next" w:eastAsia="TimesNewRomanPS" w:hAnsi="Avenir Next" w:cs="Arial"/>
          <w:sz w:val="24"/>
          <w:szCs w:val="24"/>
        </w:rPr>
        <w:t>sí, en este espacio se quiere dibujar algunas líneas comunes y divergentes de ambos procesos de exilio, que nos brinda</w:t>
      </w:r>
      <w:r w:rsidR="000A0403">
        <w:rPr>
          <w:rFonts w:ascii="Avenir Next" w:eastAsia="TimesNewRomanPS" w:hAnsi="Avenir Next" w:cs="Arial"/>
          <w:sz w:val="24"/>
          <w:szCs w:val="24"/>
        </w:rPr>
        <w:t>n</w:t>
      </w:r>
      <w:r w:rsidRPr="005E44DF">
        <w:rPr>
          <w:rFonts w:ascii="Avenir Next" w:eastAsia="TimesNewRomanPS" w:hAnsi="Avenir Next" w:cs="Arial"/>
          <w:sz w:val="24"/>
          <w:szCs w:val="24"/>
        </w:rPr>
        <w:t xml:space="preserve"> un panorama para el análisis de nuestras realidades sociales, luchas y retos pendientes. En el documento se incluye algunos de los relatos de las personas solicitantes de refugio en el marco de la investigación “Escucha y acciones para el acceso y ejercicio de derechos de la población solicitante de asilo y refugiada en Costa Rica” de la Escuela de Psicología, llevada a cabo en el 2018.</w:t>
      </w:r>
    </w:p>
    <w:p w14:paraId="42CDD9E8" w14:textId="77777777" w:rsidR="00B07F10" w:rsidRPr="005E44DF" w:rsidRDefault="00B07F10" w:rsidP="00B07F10">
      <w:pPr>
        <w:pStyle w:val="Sinespaciado"/>
        <w:jc w:val="both"/>
        <w:rPr>
          <w:rFonts w:ascii="Avenir Next" w:eastAsia="TimesNewRomanPS" w:hAnsi="Avenir Next" w:cs="Arial"/>
          <w:sz w:val="24"/>
          <w:szCs w:val="24"/>
        </w:rPr>
      </w:pPr>
    </w:p>
    <w:p w14:paraId="6E2D6388" w14:textId="0AD20B38"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Actualmente</w:t>
      </w:r>
      <w:r w:rsidR="000A0403">
        <w:rPr>
          <w:rFonts w:ascii="Avenir Next" w:eastAsia="TimesNewRomanPS" w:hAnsi="Avenir Next" w:cs="Arial"/>
          <w:sz w:val="24"/>
          <w:szCs w:val="24"/>
        </w:rPr>
        <w:t>,</w:t>
      </w:r>
      <w:r w:rsidRPr="005E44DF">
        <w:rPr>
          <w:rFonts w:ascii="Avenir Next" w:eastAsia="TimesNewRomanPS" w:hAnsi="Avenir Next" w:cs="Arial"/>
          <w:sz w:val="24"/>
          <w:szCs w:val="24"/>
        </w:rPr>
        <w:t xml:space="preserve"> los desplazamientos humanos nos muestran rostros de exclusión, miseria, desigualdad. Las causas de los exilios son complejas y diversas</w:t>
      </w:r>
      <w:r w:rsidR="000A0403">
        <w:rPr>
          <w:rFonts w:ascii="Avenir Next" w:eastAsia="TimesNewRomanPS" w:hAnsi="Avenir Next" w:cs="Arial"/>
          <w:sz w:val="24"/>
          <w:szCs w:val="24"/>
        </w:rPr>
        <w:t>:</w:t>
      </w:r>
      <w:r w:rsidRPr="005E44DF">
        <w:rPr>
          <w:rFonts w:ascii="Avenir Next" w:eastAsia="TimesNewRomanPS" w:hAnsi="Avenir Next" w:cs="Arial"/>
          <w:sz w:val="24"/>
          <w:szCs w:val="24"/>
        </w:rPr>
        <w:t xml:space="preserve"> nuestros países centroamericanos se encuentran inmersos en contextos políticos de corrupción, violencia estatal, grupos criminales, narcotráfico y empresas extractivistas con el deseo sin límite por el dinero y la apropiación de las tierras</w:t>
      </w:r>
      <w:r w:rsidR="000A0403">
        <w:rPr>
          <w:rFonts w:ascii="Avenir Next" w:eastAsia="TimesNewRomanPS" w:hAnsi="Avenir Next" w:cs="Arial"/>
          <w:sz w:val="24"/>
          <w:szCs w:val="24"/>
        </w:rPr>
        <w:t>. Lo anterior,</w:t>
      </w:r>
      <w:r w:rsidRPr="005E44DF">
        <w:rPr>
          <w:rFonts w:ascii="Avenir Next" w:eastAsia="TimesNewRomanPS" w:hAnsi="Avenir Next" w:cs="Arial"/>
          <w:sz w:val="24"/>
          <w:szCs w:val="24"/>
        </w:rPr>
        <w:t xml:space="preserve"> sumado a las problemáticas estructurales de desigualdad social y exclusión constituyen la conjugación de factores de expulsión de miles de personas en la región, donde la lucha por los derechos humanos, la vida y la dignidad es castigada con el desarraigo.</w:t>
      </w:r>
    </w:p>
    <w:p w14:paraId="5E5058D5" w14:textId="77777777" w:rsidR="00B07F10" w:rsidRPr="005E44DF" w:rsidRDefault="00B07F10" w:rsidP="00B07F10">
      <w:pPr>
        <w:pStyle w:val="Sinespaciado"/>
        <w:jc w:val="both"/>
        <w:rPr>
          <w:rFonts w:ascii="Avenir Next" w:eastAsia="TimesNewRomanPS" w:hAnsi="Avenir Next" w:cs="Arial"/>
          <w:sz w:val="24"/>
          <w:szCs w:val="24"/>
        </w:rPr>
      </w:pPr>
    </w:p>
    <w:p w14:paraId="4B6CCA1B" w14:textId="370529DA"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 xml:space="preserve">Hablar de migración y exilio en Costa Rica actualmente, reactiva las memorias de las migraciones forzadas acontecidas en los años setenta y ochenta, principalmente provenientes de Suramérica, donde la violencia política caracterizada por la tortura, desaparición, detención y asesinato como prácticas cotidianas buscaba destruir cualquier acto de subversión e implantación del miedo y terror. </w:t>
      </w:r>
    </w:p>
    <w:p w14:paraId="279248C6" w14:textId="2DE44AE8" w:rsidR="00B07F10" w:rsidRDefault="00B07F10" w:rsidP="00B07F10">
      <w:pPr>
        <w:pStyle w:val="Sinespaciado"/>
        <w:jc w:val="both"/>
        <w:rPr>
          <w:rFonts w:ascii="Avenir Next" w:eastAsia="TimesNewRomanPS" w:hAnsi="Avenir Next" w:cs="Arial"/>
          <w:sz w:val="24"/>
          <w:szCs w:val="24"/>
        </w:rPr>
      </w:pPr>
    </w:p>
    <w:p w14:paraId="2A1A8451" w14:textId="5652EFB1" w:rsidR="00C823A9" w:rsidRDefault="00C823A9" w:rsidP="00B07F10">
      <w:pPr>
        <w:pStyle w:val="Sinespaciado"/>
        <w:jc w:val="both"/>
        <w:rPr>
          <w:rFonts w:ascii="Avenir Next" w:eastAsia="TimesNewRomanPS" w:hAnsi="Avenir Next" w:cs="Arial"/>
          <w:sz w:val="24"/>
          <w:szCs w:val="24"/>
        </w:rPr>
      </w:pPr>
    </w:p>
    <w:p w14:paraId="46C23217" w14:textId="6D9414A4" w:rsidR="00C823A9" w:rsidRDefault="00C823A9" w:rsidP="00B07F10">
      <w:pPr>
        <w:pStyle w:val="Sinespaciado"/>
        <w:jc w:val="both"/>
        <w:rPr>
          <w:rFonts w:ascii="Avenir Next" w:eastAsia="TimesNewRomanPS" w:hAnsi="Avenir Next" w:cs="Arial"/>
          <w:sz w:val="24"/>
          <w:szCs w:val="24"/>
        </w:rPr>
      </w:pPr>
    </w:p>
    <w:p w14:paraId="64E8C499" w14:textId="1994913C" w:rsidR="00C823A9" w:rsidRDefault="00C823A9" w:rsidP="00B07F10">
      <w:pPr>
        <w:pStyle w:val="Sinespaciado"/>
        <w:jc w:val="both"/>
        <w:rPr>
          <w:rFonts w:ascii="Avenir Next" w:eastAsia="TimesNewRomanPS" w:hAnsi="Avenir Next" w:cs="Arial"/>
          <w:sz w:val="24"/>
          <w:szCs w:val="24"/>
        </w:rPr>
      </w:pPr>
    </w:p>
    <w:p w14:paraId="739459D9" w14:textId="77777777" w:rsidR="00C823A9" w:rsidRDefault="00C823A9" w:rsidP="00B07F10">
      <w:pPr>
        <w:pStyle w:val="Sinespaciado"/>
        <w:jc w:val="both"/>
        <w:rPr>
          <w:rFonts w:ascii="Avenir Next" w:eastAsia="TimesNewRomanPS" w:hAnsi="Avenir Next" w:cs="Arial"/>
          <w:sz w:val="24"/>
          <w:szCs w:val="24"/>
        </w:rPr>
      </w:pPr>
    </w:p>
    <w:p w14:paraId="31FE9B0A" w14:textId="553791FC"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La vivencia del exilio constituyó un hito importante en las historias de vida de las miles de personas víctimas de este modo de opresión y de la historia política de la región latinoamericana. Además</w:t>
      </w:r>
      <w:r w:rsidR="000A0403">
        <w:rPr>
          <w:rFonts w:ascii="Avenir Next" w:eastAsia="TimesNewRomanPS" w:hAnsi="Avenir Next" w:cs="Arial"/>
          <w:sz w:val="24"/>
          <w:szCs w:val="24"/>
        </w:rPr>
        <w:t>,</w:t>
      </w:r>
      <w:r w:rsidRPr="005E44DF">
        <w:rPr>
          <w:rFonts w:ascii="Avenir Next" w:eastAsia="TimesNewRomanPS" w:hAnsi="Avenir Next" w:cs="Arial"/>
          <w:sz w:val="24"/>
          <w:szCs w:val="24"/>
        </w:rPr>
        <w:t xml:space="preserve"> fue la estrategia de sobrevivencia y protección personal y familiar de miles de personas que optaron por este camino para mantenerse con vida y posibilitar otras formas de lucha organizativa fuera de las fronteras contra los regímenes dictatoriales.</w:t>
      </w:r>
    </w:p>
    <w:p w14:paraId="0F8E9093" w14:textId="77777777" w:rsidR="00B07F10" w:rsidRPr="005E44DF" w:rsidRDefault="00B07F10" w:rsidP="00B07F10">
      <w:pPr>
        <w:pStyle w:val="Sinespaciado"/>
        <w:jc w:val="both"/>
        <w:rPr>
          <w:rFonts w:ascii="Avenir Next" w:eastAsia="TimesNewRomanPS" w:hAnsi="Avenir Next" w:cs="Arial"/>
          <w:sz w:val="24"/>
          <w:szCs w:val="24"/>
        </w:rPr>
      </w:pPr>
    </w:p>
    <w:p w14:paraId="6B4D04E2" w14:textId="7A9F07A6"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 xml:space="preserve">Uno de los actores responsables de la persecución y represión </w:t>
      </w:r>
      <w:r w:rsidR="000A0403">
        <w:rPr>
          <w:rFonts w:ascii="Avenir Next" w:eastAsia="TimesNewRomanPS" w:hAnsi="Avenir Next" w:cs="Arial"/>
          <w:sz w:val="24"/>
          <w:szCs w:val="24"/>
        </w:rPr>
        <w:t>en</w:t>
      </w:r>
      <w:r w:rsidRPr="005E44DF">
        <w:rPr>
          <w:rFonts w:ascii="Avenir Next" w:eastAsia="TimesNewRomanPS" w:hAnsi="Avenir Next" w:cs="Arial"/>
          <w:sz w:val="24"/>
          <w:szCs w:val="24"/>
        </w:rPr>
        <w:t xml:space="preserve"> el Estado </w:t>
      </w:r>
      <w:r w:rsidR="000A0403">
        <w:rPr>
          <w:rFonts w:ascii="Avenir Next" w:eastAsia="TimesNewRomanPS" w:hAnsi="Avenir Next" w:cs="Arial"/>
          <w:sz w:val="24"/>
          <w:szCs w:val="24"/>
        </w:rPr>
        <w:t xml:space="preserve">era </w:t>
      </w:r>
      <w:r w:rsidRPr="005E44DF">
        <w:rPr>
          <w:rFonts w:ascii="Avenir Next" w:eastAsia="TimesNewRomanPS" w:hAnsi="Avenir Next" w:cs="Arial"/>
          <w:sz w:val="24"/>
          <w:szCs w:val="24"/>
        </w:rPr>
        <w:t>su aparato policial y militar</w:t>
      </w:r>
      <w:r w:rsidR="000A0403">
        <w:rPr>
          <w:rFonts w:ascii="Avenir Next" w:eastAsia="TimesNewRomanPS" w:hAnsi="Avenir Next" w:cs="Arial"/>
          <w:sz w:val="24"/>
          <w:szCs w:val="24"/>
        </w:rPr>
        <w:t>, quienes,</w:t>
      </w:r>
      <w:r w:rsidRPr="005E44DF">
        <w:rPr>
          <w:rFonts w:ascii="Avenir Next" w:eastAsia="TimesNewRomanPS" w:hAnsi="Avenir Next" w:cs="Arial"/>
          <w:sz w:val="24"/>
          <w:szCs w:val="24"/>
        </w:rPr>
        <w:t xml:space="preserve"> por medio de las distintas estrategias de violencia y manipulación de la información, fomentaban un ambiente de polarización social y criminalización, provocando la salida dolorosa de miles de personas y sus proyectos de vida.  </w:t>
      </w:r>
    </w:p>
    <w:p w14:paraId="04C135C3" w14:textId="77777777" w:rsidR="00B07F10" w:rsidRPr="005E44DF" w:rsidRDefault="00B07F10" w:rsidP="00B07F10">
      <w:pPr>
        <w:pStyle w:val="Sinespaciado"/>
        <w:jc w:val="both"/>
        <w:rPr>
          <w:rFonts w:ascii="Avenir Next" w:eastAsia="TimesNewRomanPS" w:hAnsi="Avenir Next" w:cs="Arial"/>
          <w:sz w:val="24"/>
          <w:szCs w:val="24"/>
        </w:rPr>
      </w:pPr>
    </w:p>
    <w:p w14:paraId="03381D6F" w14:textId="41F568F6"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Así, Costa Rica vuelve a ser un país receptor de personas desplazadas por violencia política y represión, pero esta vez, de nuestra vecina Nicaragua. Y es que</w:t>
      </w:r>
      <w:r w:rsidR="000A0403">
        <w:rPr>
          <w:rFonts w:ascii="Avenir Next" w:eastAsia="TimesNewRomanPS" w:hAnsi="Avenir Next" w:cs="Arial"/>
          <w:sz w:val="24"/>
          <w:szCs w:val="24"/>
        </w:rPr>
        <w:t>,</w:t>
      </w:r>
      <w:r w:rsidRPr="005E44DF">
        <w:rPr>
          <w:rFonts w:ascii="Avenir Next" w:eastAsia="TimesNewRomanPS" w:hAnsi="Avenir Next" w:cs="Arial"/>
          <w:sz w:val="24"/>
          <w:szCs w:val="24"/>
        </w:rPr>
        <w:t xml:space="preserve"> a partir de abril del 2018, el conflicto sociopolítico estalla, provocando que miles de personas lleguen al país (CIDH, 2018). </w:t>
      </w:r>
      <w:bookmarkStart w:id="0" w:name="_GoBack"/>
      <w:bookmarkEnd w:id="0"/>
    </w:p>
    <w:p w14:paraId="1ACDE984" w14:textId="77777777" w:rsidR="00B07F10" w:rsidRPr="005E44DF" w:rsidRDefault="00B07F10" w:rsidP="00B07F10">
      <w:pPr>
        <w:pStyle w:val="Sinespaciado"/>
        <w:jc w:val="both"/>
        <w:rPr>
          <w:rFonts w:ascii="Avenir Next" w:eastAsia="TimesNewRomanPS" w:hAnsi="Avenir Next" w:cs="Arial"/>
          <w:sz w:val="24"/>
          <w:szCs w:val="24"/>
        </w:rPr>
      </w:pPr>
    </w:p>
    <w:p w14:paraId="68843DA7" w14:textId="13A7799D"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Se estima que alrededor de 55 mil personas nicaragüenses han realizado la solicitud de refugio</w:t>
      </w:r>
      <w:r>
        <w:rPr>
          <w:rFonts w:ascii="Avenir Next" w:eastAsia="TimesNewRomanPS" w:hAnsi="Avenir Next" w:cs="Arial"/>
          <w:sz w:val="24"/>
          <w:szCs w:val="24"/>
        </w:rPr>
        <w:t xml:space="preserve"> </w:t>
      </w:r>
      <w:r w:rsidRPr="005E44DF">
        <w:rPr>
          <w:rFonts w:ascii="Avenir Next" w:eastAsia="TimesNewRomanPS" w:hAnsi="Avenir Next" w:cs="Arial"/>
          <w:sz w:val="24"/>
          <w:szCs w:val="24"/>
        </w:rPr>
        <w:t>(categoría internacional de protección)</w:t>
      </w:r>
      <w:r w:rsidR="000A0403">
        <w:rPr>
          <w:rFonts w:ascii="Avenir Next" w:eastAsia="TimesNewRomanPS" w:hAnsi="Avenir Next" w:cs="Arial"/>
          <w:sz w:val="24"/>
          <w:szCs w:val="24"/>
        </w:rPr>
        <w:t>.E</w:t>
      </w:r>
      <w:r w:rsidRPr="005E44DF">
        <w:rPr>
          <w:rFonts w:ascii="Avenir Next" w:eastAsia="TimesNewRomanPS" w:hAnsi="Avenir Next" w:cs="Arial"/>
          <w:sz w:val="24"/>
          <w:szCs w:val="24"/>
        </w:rPr>
        <w:t xml:space="preserve">ntre </w:t>
      </w:r>
      <w:r w:rsidR="000A0403">
        <w:rPr>
          <w:rFonts w:ascii="Avenir Next" w:eastAsia="TimesNewRomanPS" w:hAnsi="Avenir Next" w:cs="Arial"/>
          <w:sz w:val="24"/>
          <w:szCs w:val="24"/>
        </w:rPr>
        <w:t xml:space="preserve">ellos </w:t>
      </w:r>
      <w:r w:rsidRPr="005E44DF">
        <w:rPr>
          <w:rFonts w:ascii="Avenir Next" w:eastAsia="TimesNewRomanPS" w:hAnsi="Avenir Next" w:cs="Arial"/>
          <w:sz w:val="24"/>
          <w:szCs w:val="24"/>
        </w:rPr>
        <w:t>grupos estudiantiles, activistas, personas defensoras de derechos humanos, profesionales en la salud y ciencias sociales, integrantes de colectivos de personas jóvenes, comunidades campesinas en lucha por sus territorios</w:t>
      </w:r>
      <w:r w:rsidR="000A0403">
        <w:rPr>
          <w:rFonts w:ascii="Avenir Next" w:eastAsia="TimesNewRomanPS" w:hAnsi="Avenir Next" w:cs="Arial"/>
          <w:sz w:val="24"/>
          <w:szCs w:val="24"/>
        </w:rPr>
        <w:t>. T</w:t>
      </w:r>
      <w:r w:rsidRPr="005E44DF">
        <w:rPr>
          <w:rFonts w:ascii="Avenir Next" w:eastAsia="TimesNewRomanPS" w:hAnsi="Avenir Next" w:cs="Arial"/>
          <w:sz w:val="24"/>
          <w:szCs w:val="24"/>
        </w:rPr>
        <w:t xml:space="preserve">odos y todas dejan su tierra como medio para salvaguardar sus vidas, en medio de graves violaciones de derechos humanos, buscan un lugar donde sentirse seguros y seguras en un nuevo país  (ACNUR, 2019). </w:t>
      </w:r>
    </w:p>
    <w:p w14:paraId="335D98CE" w14:textId="604C1E91" w:rsidR="00A83820" w:rsidRDefault="00A83820" w:rsidP="00A83820">
      <w:pPr>
        <w:pStyle w:val="Sinespaciado"/>
        <w:jc w:val="both"/>
        <w:rPr>
          <w:rFonts w:ascii="Avenir Next" w:eastAsia="TimesNewRomanPS" w:hAnsi="Avenir Next" w:cs="Arial"/>
          <w:sz w:val="24"/>
          <w:szCs w:val="24"/>
        </w:rPr>
      </w:pPr>
    </w:p>
    <w:p w14:paraId="633D8D52" w14:textId="77777777" w:rsidR="008B5782" w:rsidRPr="00A83820" w:rsidRDefault="008B5782" w:rsidP="00A83820">
      <w:pPr>
        <w:pStyle w:val="Sinespaciado"/>
        <w:jc w:val="both"/>
        <w:rPr>
          <w:rFonts w:ascii="Avenir Next" w:eastAsia="TimesNewRomanPS" w:hAnsi="Avenir Next" w:cs="Arial"/>
          <w:sz w:val="24"/>
          <w:szCs w:val="24"/>
        </w:rPr>
      </w:pPr>
    </w:p>
    <w:p w14:paraId="28BBD2DB" w14:textId="19FEA2D7" w:rsidR="00A83820" w:rsidRPr="00A83820" w:rsidRDefault="00A83820" w:rsidP="00A83820">
      <w:pPr>
        <w:pStyle w:val="HTMLconformatoprevio"/>
        <w:shd w:val="clear" w:color="auto" w:fill="FFFFFF"/>
        <w:jc w:val="both"/>
        <w:rPr>
          <w:rFonts w:ascii="Avenir Next" w:hAnsi="Avenir Next" w:cs="Arial"/>
          <w:b/>
          <w:sz w:val="24"/>
          <w:szCs w:val="24"/>
        </w:rPr>
      </w:pPr>
      <w:r>
        <w:rPr>
          <w:rFonts w:ascii="Avenir Next" w:hAnsi="Avenir Next" w:cs="Arial"/>
          <w:b/>
          <w:sz w:val="24"/>
          <w:szCs w:val="24"/>
        </w:rPr>
        <w:t xml:space="preserve">II. </w:t>
      </w:r>
      <w:r w:rsidR="00B07F10">
        <w:rPr>
          <w:rFonts w:ascii="Avenir Next" w:hAnsi="Avenir Next" w:cs="Arial"/>
          <w:b/>
          <w:sz w:val="24"/>
          <w:szCs w:val="24"/>
        </w:rPr>
        <w:t>Las generaciones y el exilio</w:t>
      </w:r>
    </w:p>
    <w:p w14:paraId="4894E1FE" w14:textId="77777777" w:rsidR="00A83820" w:rsidRPr="008B5782" w:rsidRDefault="00A83820" w:rsidP="008B5782">
      <w:pPr>
        <w:pStyle w:val="Sinespaciado"/>
        <w:jc w:val="both"/>
        <w:rPr>
          <w:rFonts w:ascii="Avenir Next" w:eastAsia="TimesNewRomanPS" w:hAnsi="Avenir Next" w:cs="Arial"/>
          <w:sz w:val="24"/>
          <w:szCs w:val="24"/>
        </w:rPr>
      </w:pPr>
    </w:p>
    <w:p w14:paraId="69779BA6" w14:textId="290AE822" w:rsidR="00C823A9"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No podemos comprender el exilio sin una mirada psicosocial (Martín- Baró, 1989) que nos permita identificar las distintas dimensiones (políticas, históricas, culturales), impactos, actores</w:t>
      </w:r>
      <w:r w:rsidR="000A0403">
        <w:rPr>
          <w:rFonts w:ascii="Avenir Next" w:eastAsia="TimesNewRomanPS" w:hAnsi="Avenir Next" w:cs="Arial"/>
          <w:sz w:val="24"/>
          <w:szCs w:val="24"/>
        </w:rPr>
        <w:t xml:space="preserve"> e </w:t>
      </w:r>
      <w:r w:rsidRPr="005E44DF">
        <w:rPr>
          <w:rFonts w:ascii="Avenir Next" w:eastAsia="TimesNewRomanPS" w:hAnsi="Avenir Next" w:cs="Arial"/>
          <w:sz w:val="24"/>
          <w:szCs w:val="24"/>
        </w:rPr>
        <w:t>intereses en juego</w:t>
      </w:r>
      <w:r w:rsidR="000A0403">
        <w:rPr>
          <w:rFonts w:ascii="Avenir Next" w:eastAsia="TimesNewRomanPS" w:hAnsi="Avenir Next" w:cs="Arial"/>
          <w:sz w:val="24"/>
          <w:szCs w:val="24"/>
        </w:rPr>
        <w:t>. A</w:t>
      </w:r>
      <w:r w:rsidRPr="005E44DF">
        <w:rPr>
          <w:rFonts w:ascii="Avenir Next" w:eastAsia="TimesNewRomanPS" w:hAnsi="Avenir Next" w:cs="Arial"/>
          <w:sz w:val="24"/>
          <w:szCs w:val="24"/>
        </w:rPr>
        <w:t>sí</w:t>
      </w:r>
      <w:r w:rsidR="000A0403">
        <w:rPr>
          <w:rFonts w:ascii="Avenir Next" w:eastAsia="TimesNewRomanPS" w:hAnsi="Avenir Next" w:cs="Arial"/>
          <w:sz w:val="24"/>
          <w:szCs w:val="24"/>
        </w:rPr>
        <w:t>,</w:t>
      </w:r>
      <w:r w:rsidRPr="005E44DF">
        <w:rPr>
          <w:rFonts w:ascii="Avenir Next" w:eastAsia="TimesNewRomanPS" w:hAnsi="Avenir Next" w:cs="Arial"/>
          <w:sz w:val="24"/>
          <w:szCs w:val="24"/>
        </w:rPr>
        <w:t xml:space="preserve"> el exilio, no es únicamente una salida individual, referente a un traslado geográfico no planeado, </w:t>
      </w:r>
      <w:r w:rsidR="000A0403">
        <w:rPr>
          <w:rFonts w:ascii="Avenir Next" w:eastAsia="TimesNewRomanPS" w:hAnsi="Avenir Next" w:cs="Arial"/>
          <w:sz w:val="24"/>
          <w:szCs w:val="24"/>
        </w:rPr>
        <w:t xml:space="preserve">también </w:t>
      </w:r>
      <w:r w:rsidRPr="005E44DF">
        <w:rPr>
          <w:rFonts w:ascii="Avenir Next" w:eastAsia="TimesNewRomanPS" w:hAnsi="Avenir Next" w:cs="Arial"/>
          <w:sz w:val="24"/>
          <w:szCs w:val="24"/>
        </w:rPr>
        <w:t xml:space="preserve">es una partida con un incierto retorno, una huida. Tiene un componente sociocultural, simbólico, subjetivo, comunitario, eminentemente político. </w:t>
      </w:r>
    </w:p>
    <w:p w14:paraId="227827C3" w14:textId="77777777" w:rsidR="000A0403" w:rsidRDefault="000A0403" w:rsidP="00B07F10">
      <w:pPr>
        <w:pStyle w:val="Sinespaciado"/>
        <w:jc w:val="both"/>
        <w:rPr>
          <w:rFonts w:ascii="Avenir Next" w:eastAsia="TimesNewRomanPS" w:hAnsi="Avenir Next" w:cs="Arial"/>
          <w:sz w:val="24"/>
          <w:szCs w:val="24"/>
        </w:rPr>
      </w:pPr>
    </w:p>
    <w:p w14:paraId="5672174E" w14:textId="77777777" w:rsidR="00C823A9" w:rsidRDefault="00C823A9" w:rsidP="00B07F10">
      <w:pPr>
        <w:pStyle w:val="Sinespaciado"/>
        <w:jc w:val="both"/>
        <w:rPr>
          <w:rFonts w:ascii="Avenir Next" w:eastAsia="TimesNewRomanPS" w:hAnsi="Avenir Next" w:cs="Arial"/>
          <w:sz w:val="24"/>
          <w:szCs w:val="24"/>
        </w:rPr>
      </w:pPr>
    </w:p>
    <w:p w14:paraId="3BFBFA29" w14:textId="5D58FF59" w:rsidR="00C823A9" w:rsidRDefault="00C823A9" w:rsidP="00B07F10">
      <w:pPr>
        <w:pStyle w:val="Sinespaciado"/>
        <w:jc w:val="both"/>
        <w:rPr>
          <w:rFonts w:ascii="Avenir Next" w:eastAsia="TimesNewRomanPS" w:hAnsi="Avenir Next" w:cs="Arial"/>
          <w:sz w:val="24"/>
          <w:szCs w:val="24"/>
        </w:rPr>
      </w:pPr>
    </w:p>
    <w:p w14:paraId="3A48E561" w14:textId="77777777" w:rsidR="00C823A9" w:rsidRDefault="00C823A9" w:rsidP="00B07F10">
      <w:pPr>
        <w:pStyle w:val="Sinespaciado"/>
        <w:jc w:val="both"/>
        <w:rPr>
          <w:rFonts w:ascii="Avenir Next" w:eastAsia="TimesNewRomanPS" w:hAnsi="Avenir Next" w:cs="Arial"/>
          <w:sz w:val="24"/>
          <w:szCs w:val="24"/>
        </w:rPr>
      </w:pPr>
    </w:p>
    <w:p w14:paraId="6AA9EFC6" w14:textId="0255FE1A"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Para Guinsberg (2005)</w:t>
      </w:r>
      <w:r w:rsidR="000A0403">
        <w:rPr>
          <w:rFonts w:ascii="Avenir Next" w:eastAsia="TimesNewRomanPS" w:hAnsi="Avenir Next" w:cs="Arial"/>
          <w:sz w:val="24"/>
          <w:szCs w:val="24"/>
        </w:rPr>
        <w:t>,</w:t>
      </w:r>
      <w:r w:rsidRPr="005E44DF">
        <w:rPr>
          <w:rFonts w:ascii="Avenir Next" w:eastAsia="TimesNewRomanPS" w:hAnsi="Avenir Next" w:cs="Arial"/>
          <w:sz w:val="24"/>
          <w:szCs w:val="24"/>
        </w:rPr>
        <w:t xml:space="preserve"> el exilio es una expatriación por imposición del poder político dominante, donde predomina la amenaza de destrucción física y emocional</w:t>
      </w:r>
      <w:r w:rsidR="000A0403">
        <w:rPr>
          <w:rFonts w:ascii="Avenir Next" w:eastAsia="TimesNewRomanPS" w:hAnsi="Avenir Next" w:cs="Arial"/>
          <w:sz w:val="24"/>
          <w:szCs w:val="24"/>
        </w:rPr>
        <w:t>. También,</w:t>
      </w:r>
      <w:r w:rsidRPr="005E44DF">
        <w:rPr>
          <w:rFonts w:ascii="Avenir Next" w:eastAsia="TimesNewRomanPS" w:hAnsi="Avenir Next" w:cs="Arial"/>
          <w:sz w:val="24"/>
          <w:szCs w:val="24"/>
        </w:rPr>
        <w:t xml:space="preserve"> se está bajo una amenaza de ser lastimado, ser torturado, detenido, asesinado o desaparecido y trasciende a la persona señalada como enemiga, ya que la amenaza se amplía a su familia e incluso a personas cercanas.</w:t>
      </w:r>
    </w:p>
    <w:p w14:paraId="14607000" w14:textId="77777777" w:rsidR="00B07F10" w:rsidRPr="005E44DF" w:rsidRDefault="00B07F10" w:rsidP="00B07F10">
      <w:pPr>
        <w:pStyle w:val="Sinespaciado"/>
        <w:jc w:val="both"/>
        <w:rPr>
          <w:rFonts w:ascii="Avenir Next" w:eastAsia="TimesNewRomanPS" w:hAnsi="Avenir Next" w:cs="Arial"/>
          <w:sz w:val="24"/>
          <w:szCs w:val="24"/>
        </w:rPr>
      </w:pPr>
    </w:p>
    <w:p w14:paraId="52B56725" w14:textId="5464243B"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Las salidas forzadas, no planeadas, no solicitadas son mecanismos de expulsión de los Estados</w:t>
      </w:r>
      <w:r w:rsidR="00F1792F">
        <w:rPr>
          <w:rFonts w:ascii="Avenir Next" w:eastAsia="TimesNewRomanPS" w:hAnsi="Avenir Next" w:cs="Arial"/>
          <w:sz w:val="24"/>
          <w:szCs w:val="24"/>
        </w:rPr>
        <w:t xml:space="preserve"> </w:t>
      </w:r>
      <w:r w:rsidRPr="005E44DF">
        <w:rPr>
          <w:rFonts w:ascii="Avenir Next" w:eastAsia="TimesNewRomanPS" w:hAnsi="Avenir Next" w:cs="Arial"/>
          <w:sz w:val="24"/>
          <w:szCs w:val="24"/>
        </w:rPr>
        <w:t>como estrategia de la violencia política que busca romper el tejido social por medio del desarraigo. Roniger (2009) identifica el exilio con una experiencia traumática de violación de los derechos humanos que plantea retos personales y colectivos, y que</w:t>
      </w:r>
      <w:r w:rsidR="00F1792F">
        <w:rPr>
          <w:rFonts w:ascii="Avenir Next" w:eastAsia="TimesNewRomanPS" w:hAnsi="Avenir Next" w:cs="Arial"/>
          <w:sz w:val="24"/>
          <w:szCs w:val="24"/>
        </w:rPr>
        <w:t>,</w:t>
      </w:r>
      <w:r w:rsidRPr="005E44DF">
        <w:rPr>
          <w:rFonts w:ascii="Avenir Next" w:eastAsia="TimesNewRomanPS" w:hAnsi="Avenir Next" w:cs="Arial"/>
          <w:sz w:val="24"/>
          <w:szCs w:val="24"/>
        </w:rPr>
        <w:t xml:space="preserve"> a su vez, impulsa la generación de nuevas experiencias, proyectos, puntos de vista, cambios en los roles sociales y en las perspectivas identitarias.</w:t>
      </w:r>
    </w:p>
    <w:p w14:paraId="1442EAA8" w14:textId="77777777" w:rsidR="00B07F10" w:rsidRPr="005E44DF" w:rsidRDefault="00B07F10" w:rsidP="00B07F10">
      <w:pPr>
        <w:pStyle w:val="Sinespaciado"/>
        <w:jc w:val="both"/>
        <w:rPr>
          <w:rFonts w:ascii="Avenir Next" w:eastAsia="TimesNewRomanPS" w:hAnsi="Avenir Next" w:cs="Arial"/>
          <w:sz w:val="24"/>
          <w:szCs w:val="24"/>
        </w:rPr>
      </w:pPr>
    </w:p>
    <w:p w14:paraId="6630FE4E" w14:textId="0693D529"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 xml:space="preserve">El exilio trajo consigo distintas experiencias vitales, desencuentros y acercamientos con los otros, </w:t>
      </w:r>
      <w:r w:rsidR="00F1792F">
        <w:rPr>
          <w:rFonts w:ascii="Avenir Next" w:eastAsia="TimesNewRomanPS" w:hAnsi="Avenir Next" w:cs="Arial"/>
          <w:sz w:val="24"/>
          <w:szCs w:val="24"/>
        </w:rPr>
        <w:t xml:space="preserve">así como </w:t>
      </w:r>
      <w:r w:rsidRPr="005E44DF">
        <w:rPr>
          <w:rFonts w:ascii="Avenir Next" w:eastAsia="TimesNewRomanPS" w:hAnsi="Avenir Next" w:cs="Arial"/>
          <w:sz w:val="24"/>
          <w:szCs w:val="24"/>
        </w:rPr>
        <w:t>estrategias de relación con las otredades y códigos identitarios móviles, flexibles, porosos. Estas experiencias afectan de manera multigeneracional, con distintos matices, según las edades, la personalidad y diversos factores sociales y culturales que determinan los impactos de traumas y resiliencias según haya sido su ruta compartida. Así, la vivencia no es igual para todas las personas integrantes de la familia, y más aún</w:t>
      </w:r>
      <w:r w:rsidR="00F1792F">
        <w:rPr>
          <w:rFonts w:ascii="Avenir Next" w:eastAsia="TimesNewRomanPS" w:hAnsi="Avenir Next" w:cs="Arial"/>
          <w:sz w:val="24"/>
          <w:szCs w:val="24"/>
        </w:rPr>
        <w:t>,</w:t>
      </w:r>
      <w:r w:rsidRPr="005E44DF">
        <w:rPr>
          <w:rFonts w:ascii="Avenir Next" w:eastAsia="TimesNewRomanPS" w:hAnsi="Avenir Next" w:cs="Arial"/>
          <w:sz w:val="24"/>
          <w:szCs w:val="24"/>
        </w:rPr>
        <w:t xml:space="preserve"> depende de si la experiencia pasada es contada en un momento donde ya se ha iniciado una nueva vida. </w:t>
      </w:r>
    </w:p>
    <w:p w14:paraId="0098D6EC" w14:textId="77777777" w:rsidR="00B07F10" w:rsidRPr="005E44DF" w:rsidRDefault="00B07F10" w:rsidP="00B07F10">
      <w:pPr>
        <w:pStyle w:val="Sinespaciado"/>
        <w:jc w:val="both"/>
        <w:rPr>
          <w:rFonts w:ascii="Avenir Next" w:eastAsia="TimesNewRomanPS" w:hAnsi="Avenir Next" w:cs="Arial"/>
          <w:sz w:val="24"/>
          <w:szCs w:val="24"/>
        </w:rPr>
      </w:pPr>
    </w:p>
    <w:p w14:paraId="0279D462" w14:textId="5ECE8D43"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En estos recomienzos y renaceres es que mi familia materna</w:t>
      </w:r>
      <w:r w:rsidR="00F1792F">
        <w:rPr>
          <w:rFonts w:ascii="Avenir Next" w:eastAsia="TimesNewRomanPS" w:hAnsi="Avenir Next" w:cs="Arial"/>
          <w:sz w:val="24"/>
          <w:szCs w:val="24"/>
        </w:rPr>
        <w:t xml:space="preserve"> —</w:t>
      </w:r>
      <w:r w:rsidRPr="005E44DF">
        <w:rPr>
          <w:rFonts w:ascii="Avenir Next" w:eastAsia="TimesNewRomanPS" w:hAnsi="Avenir Next" w:cs="Arial"/>
          <w:sz w:val="24"/>
          <w:szCs w:val="24"/>
        </w:rPr>
        <w:t>mi abuela Olga Bianchi, conocida como “la nonna”</w:t>
      </w:r>
      <w:r w:rsidR="00F1792F">
        <w:rPr>
          <w:rFonts w:ascii="Avenir Next" w:eastAsia="TimesNewRomanPS" w:hAnsi="Avenir Next" w:cs="Arial"/>
          <w:sz w:val="24"/>
          <w:szCs w:val="24"/>
        </w:rPr>
        <w:t>,</w:t>
      </w:r>
      <w:r w:rsidRPr="005E44DF">
        <w:rPr>
          <w:rFonts w:ascii="Avenir Next" w:eastAsia="TimesNewRomanPS" w:hAnsi="Avenir Next" w:cs="Arial"/>
          <w:sz w:val="24"/>
          <w:szCs w:val="24"/>
        </w:rPr>
        <w:t xml:space="preserve"> y mi mamá Olga Carrillo, exiliadas chilenas</w:t>
      </w:r>
      <w:r w:rsidR="00F1792F">
        <w:rPr>
          <w:rFonts w:ascii="Avenir Next" w:eastAsia="TimesNewRomanPS" w:hAnsi="Avenir Next" w:cs="Arial"/>
          <w:sz w:val="24"/>
          <w:szCs w:val="24"/>
        </w:rPr>
        <w:t>—</w:t>
      </w:r>
      <w:r w:rsidRPr="005E44DF">
        <w:rPr>
          <w:rFonts w:ascii="Avenir Next" w:eastAsia="TimesNewRomanPS" w:hAnsi="Avenir Next" w:cs="Arial"/>
          <w:sz w:val="24"/>
          <w:szCs w:val="24"/>
        </w:rPr>
        <w:t xml:space="preserve"> lleg</w:t>
      </w:r>
      <w:r w:rsidR="00F1792F">
        <w:rPr>
          <w:rFonts w:ascii="Avenir Next" w:eastAsia="TimesNewRomanPS" w:hAnsi="Avenir Next" w:cs="Arial"/>
          <w:sz w:val="24"/>
          <w:szCs w:val="24"/>
        </w:rPr>
        <w:t>ó</w:t>
      </w:r>
      <w:r w:rsidRPr="005E44DF">
        <w:rPr>
          <w:rFonts w:ascii="Avenir Next" w:eastAsia="TimesNewRomanPS" w:hAnsi="Avenir Next" w:cs="Arial"/>
          <w:sz w:val="24"/>
          <w:szCs w:val="24"/>
        </w:rPr>
        <w:t xml:space="preserve"> al país en los setenta, iniciando procesos de elaboración de sus dolores, sus pérdidas y comenzando a tejer y enlazar redes</w:t>
      </w:r>
      <w:r w:rsidR="00F1792F">
        <w:rPr>
          <w:rFonts w:ascii="Avenir Next" w:eastAsia="TimesNewRomanPS" w:hAnsi="Avenir Next" w:cs="Arial"/>
          <w:sz w:val="24"/>
          <w:szCs w:val="24"/>
        </w:rPr>
        <w:t xml:space="preserve"> y</w:t>
      </w:r>
      <w:r w:rsidRPr="005E44DF">
        <w:rPr>
          <w:rFonts w:ascii="Avenir Next" w:eastAsia="TimesNewRomanPS" w:hAnsi="Avenir Next" w:cs="Arial"/>
          <w:sz w:val="24"/>
          <w:szCs w:val="24"/>
        </w:rPr>
        <w:t xml:space="preserve"> vínculos entre comunidades de otras personas exiliadas chilenas en el país y </w:t>
      </w:r>
      <w:r w:rsidR="00F1792F">
        <w:rPr>
          <w:rFonts w:ascii="Avenir Next" w:eastAsia="TimesNewRomanPS" w:hAnsi="Avenir Next" w:cs="Arial"/>
          <w:sz w:val="24"/>
          <w:szCs w:val="24"/>
        </w:rPr>
        <w:t xml:space="preserve">la </w:t>
      </w:r>
      <w:r w:rsidRPr="005E44DF">
        <w:rPr>
          <w:rFonts w:ascii="Avenir Next" w:eastAsia="TimesNewRomanPS" w:hAnsi="Avenir Next" w:cs="Arial"/>
          <w:sz w:val="24"/>
          <w:szCs w:val="24"/>
        </w:rPr>
        <w:t>población costarricense. Solidaridades que fueron fundamentales para sobrellevar los cambios, el desarraigo</w:t>
      </w:r>
      <w:r w:rsidR="00F1792F">
        <w:rPr>
          <w:rFonts w:ascii="Avenir Next" w:eastAsia="TimesNewRomanPS" w:hAnsi="Avenir Next" w:cs="Arial"/>
          <w:sz w:val="24"/>
          <w:szCs w:val="24"/>
        </w:rPr>
        <w:t xml:space="preserve">; para </w:t>
      </w:r>
      <w:r w:rsidRPr="005E44DF">
        <w:rPr>
          <w:rFonts w:ascii="Avenir Next" w:eastAsia="TimesNewRomanPS" w:hAnsi="Avenir Next" w:cs="Arial"/>
          <w:sz w:val="24"/>
          <w:szCs w:val="24"/>
        </w:rPr>
        <w:t>generar intercambios culturales, procesos de apoyo, construcción de cotidianidad, proyectos laborales</w:t>
      </w:r>
      <w:r w:rsidR="00F1792F">
        <w:rPr>
          <w:rFonts w:ascii="Avenir Next" w:eastAsia="TimesNewRomanPS" w:hAnsi="Avenir Next" w:cs="Arial"/>
          <w:sz w:val="24"/>
          <w:szCs w:val="24"/>
        </w:rPr>
        <w:t xml:space="preserve"> y </w:t>
      </w:r>
      <w:r w:rsidRPr="005E44DF">
        <w:rPr>
          <w:rFonts w:ascii="Avenir Next" w:eastAsia="TimesNewRomanPS" w:hAnsi="Avenir Next" w:cs="Arial"/>
          <w:sz w:val="24"/>
          <w:szCs w:val="24"/>
        </w:rPr>
        <w:t>aportes varios. Pero principalmente, redes que dieron pie a las vinculaciones de luchas por los derechos humanos y espacios por la dignidad.</w:t>
      </w:r>
    </w:p>
    <w:p w14:paraId="16D5735F" w14:textId="4CB8D9E0" w:rsidR="00B07F10" w:rsidRDefault="00B07F10" w:rsidP="00B07F10">
      <w:pPr>
        <w:pStyle w:val="Sinespaciado"/>
        <w:jc w:val="both"/>
        <w:rPr>
          <w:rFonts w:ascii="Avenir Next" w:eastAsia="TimesNewRomanPS" w:hAnsi="Avenir Next" w:cs="Arial"/>
          <w:sz w:val="24"/>
          <w:szCs w:val="24"/>
        </w:rPr>
      </w:pPr>
    </w:p>
    <w:p w14:paraId="6A8B3E30" w14:textId="7ADDB324" w:rsidR="00C823A9" w:rsidRDefault="00C823A9" w:rsidP="00B07F10">
      <w:pPr>
        <w:pStyle w:val="Sinespaciado"/>
        <w:jc w:val="both"/>
        <w:rPr>
          <w:rFonts w:ascii="Avenir Next" w:eastAsia="TimesNewRomanPS" w:hAnsi="Avenir Next" w:cs="Arial"/>
          <w:sz w:val="24"/>
          <w:szCs w:val="24"/>
        </w:rPr>
      </w:pPr>
    </w:p>
    <w:p w14:paraId="262E6803" w14:textId="1D47DCBC" w:rsidR="00C823A9" w:rsidRPr="00C823A9" w:rsidRDefault="00C823A9" w:rsidP="00B07F10">
      <w:pPr>
        <w:pStyle w:val="Sinespaciado"/>
        <w:jc w:val="both"/>
        <w:rPr>
          <w:rFonts w:ascii="Avenir Next" w:eastAsia="TimesNewRomanPS" w:hAnsi="Avenir Next" w:cs="Arial"/>
          <w:sz w:val="15"/>
          <w:szCs w:val="24"/>
        </w:rPr>
      </w:pPr>
    </w:p>
    <w:p w14:paraId="68EBD85C" w14:textId="77777777" w:rsidR="00C823A9" w:rsidRPr="005E44DF" w:rsidRDefault="00C823A9" w:rsidP="00B07F10">
      <w:pPr>
        <w:pStyle w:val="Sinespaciado"/>
        <w:jc w:val="both"/>
        <w:rPr>
          <w:rFonts w:ascii="Avenir Next" w:eastAsia="TimesNewRomanPS" w:hAnsi="Avenir Next" w:cs="Arial"/>
          <w:sz w:val="24"/>
          <w:szCs w:val="24"/>
        </w:rPr>
      </w:pPr>
    </w:p>
    <w:p w14:paraId="15B7B23B" w14:textId="3E9BD8F1"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La aspiración por un mundo más justo, no violento y digno se multiplicó en una nueva geografía</w:t>
      </w:r>
      <w:r w:rsidR="00F1792F">
        <w:rPr>
          <w:rFonts w:ascii="Avenir Next" w:eastAsia="TimesNewRomanPS" w:hAnsi="Avenir Next" w:cs="Arial"/>
          <w:sz w:val="24"/>
          <w:szCs w:val="24"/>
        </w:rPr>
        <w:t>. A</w:t>
      </w:r>
      <w:r w:rsidRPr="005E44DF">
        <w:rPr>
          <w:rFonts w:ascii="Avenir Next" w:eastAsia="TimesNewRomanPS" w:hAnsi="Avenir Next" w:cs="Arial"/>
          <w:sz w:val="24"/>
          <w:szCs w:val="24"/>
        </w:rPr>
        <w:t>sí, las experiencias y proyectos políticos del país de origen</w:t>
      </w:r>
      <w:r w:rsidR="00F1792F">
        <w:rPr>
          <w:rFonts w:ascii="Avenir Next" w:eastAsia="TimesNewRomanPS" w:hAnsi="Avenir Next" w:cs="Arial"/>
          <w:sz w:val="24"/>
          <w:szCs w:val="24"/>
        </w:rPr>
        <w:t xml:space="preserve"> </w:t>
      </w:r>
      <w:r w:rsidRPr="005E44DF">
        <w:rPr>
          <w:rFonts w:ascii="Avenir Next" w:eastAsia="TimesNewRomanPS" w:hAnsi="Avenir Next" w:cs="Arial"/>
          <w:sz w:val="24"/>
          <w:szCs w:val="24"/>
        </w:rPr>
        <w:t xml:space="preserve">germinaron y echaron raíces en Costa Rica. Las convicciones y experiencias organizativas de mi abuela y mi mamá las llevaron a vincularse con el trabajo </w:t>
      </w:r>
      <w:r w:rsidR="00F1792F">
        <w:rPr>
          <w:rFonts w:ascii="Avenir Next" w:eastAsia="TimesNewRomanPS" w:hAnsi="Avenir Next" w:cs="Arial"/>
          <w:sz w:val="24"/>
          <w:szCs w:val="24"/>
        </w:rPr>
        <w:t>de</w:t>
      </w:r>
      <w:r w:rsidRPr="005E44DF">
        <w:rPr>
          <w:rFonts w:ascii="Avenir Next" w:eastAsia="TimesNewRomanPS" w:hAnsi="Avenir Next" w:cs="Arial"/>
          <w:sz w:val="24"/>
          <w:szCs w:val="24"/>
        </w:rPr>
        <w:t xml:space="preserve"> organizaciones sociales, sindicatos, movimientos sociales, grupos de mujeres y con comunidades migrantes en pro del acceso a sus derechos</w:t>
      </w:r>
      <w:r w:rsidR="00F1792F">
        <w:rPr>
          <w:rFonts w:ascii="Avenir Next" w:eastAsia="TimesNewRomanPS" w:hAnsi="Avenir Next" w:cs="Arial"/>
          <w:sz w:val="24"/>
          <w:szCs w:val="24"/>
        </w:rPr>
        <w:t>. I</w:t>
      </w:r>
      <w:r w:rsidRPr="005E44DF">
        <w:rPr>
          <w:rFonts w:ascii="Avenir Next" w:eastAsia="TimesNewRomanPS" w:hAnsi="Avenir Next" w:cs="Arial"/>
          <w:sz w:val="24"/>
          <w:szCs w:val="24"/>
        </w:rPr>
        <w:t>mpulsa</w:t>
      </w:r>
      <w:r w:rsidR="00F1792F">
        <w:rPr>
          <w:rFonts w:ascii="Avenir Next" w:eastAsia="TimesNewRomanPS" w:hAnsi="Avenir Next" w:cs="Arial"/>
          <w:sz w:val="24"/>
          <w:szCs w:val="24"/>
        </w:rPr>
        <w:t xml:space="preserve">ron </w:t>
      </w:r>
      <w:r w:rsidRPr="005E44DF">
        <w:rPr>
          <w:rFonts w:ascii="Avenir Next" w:eastAsia="TimesNewRomanPS" w:hAnsi="Avenir Next" w:cs="Arial"/>
          <w:sz w:val="24"/>
          <w:szCs w:val="24"/>
        </w:rPr>
        <w:t xml:space="preserve">una cultura de paz, como fue el trabajo realizado en LIMPAL (Liga Internacional de Mujeres pro </w:t>
      </w:r>
      <w:r w:rsidR="00C823A9">
        <w:rPr>
          <w:rFonts w:ascii="Avenir Next" w:eastAsia="TimesNewRomanPS" w:hAnsi="Avenir Next" w:cs="Arial"/>
          <w:sz w:val="24"/>
          <w:szCs w:val="24"/>
        </w:rPr>
        <w:t>P</w:t>
      </w:r>
      <w:r w:rsidRPr="005E44DF">
        <w:rPr>
          <w:rFonts w:ascii="Avenir Next" w:eastAsia="TimesNewRomanPS" w:hAnsi="Avenir Next" w:cs="Arial"/>
          <w:sz w:val="24"/>
          <w:szCs w:val="24"/>
        </w:rPr>
        <w:t xml:space="preserve">az y </w:t>
      </w:r>
      <w:r w:rsidR="00C823A9">
        <w:rPr>
          <w:rFonts w:ascii="Avenir Next" w:eastAsia="TimesNewRomanPS" w:hAnsi="Avenir Next" w:cs="Arial"/>
          <w:sz w:val="24"/>
          <w:szCs w:val="24"/>
        </w:rPr>
        <w:t>L</w:t>
      </w:r>
      <w:r w:rsidRPr="005E44DF">
        <w:rPr>
          <w:rFonts w:ascii="Avenir Next" w:eastAsia="TimesNewRomanPS" w:hAnsi="Avenir Next" w:cs="Arial"/>
          <w:sz w:val="24"/>
          <w:szCs w:val="24"/>
        </w:rPr>
        <w:t>ibertad- Costa Rica)</w:t>
      </w:r>
      <w:r w:rsidR="00F1792F">
        <w:rPr>
          <w:rFonts w:ascii="Avenir Next" w:eastAsia="TimesNewRomanPS" w:hAnsi="Avenir Next" w:cs="Arial"/>
          <w:sz w:val="24"/>
          <w:szCs w:val="24"/>
        </w:rPr>
        <w:t>. Estas</w:t>
      </w:r>
      <w:r w:rsidRPr="005E44DF">
        <w:rPr>
          <w:rFonts w:ascii="Avenir Next" w:eastAsia="TimesNewRomanPS" w:hAnsi="Avenir Next" w:cs="Arial"/>
          <w:sz w:val="24"/>
          <w:szCs w:val="24"/>
        </w:rPr>
        <w:t xml:space="preserve"> huellas permean también mi camino profesional y de compromiso social con la población migrante, solicitante de asilo y población refugiada</w:t>
      </w:r>
      <w:r w:rsidR="00F1792F">
        <w:rPr>
          <w:rFonts w:ascii="Avenir Next" w:eastAsia="TimesNewRomanPS" w:hAnsi="Avenir Next" w:cs="Arial"/>
          <w:sz w:val="24"/>
          <w:szCs w:val="24"/>
        </w:rPr>
        <w:t>. En</w:t>
      </w:r>
      <w:r w:rsidRPr="005E44DF">
        <w:rPr>
          <w:rFonts w:ascii="Avenir Next" w:eastAsia="TimesNewRomanPS" w:hAnsi="Avenir Next" w:cs="Arial"/>
          <w:sz w:val="24"/>
          <w:szCs w:val="24"/>
        </w:rPr>
        <w:t xml:space="preserve"> retrospectiva, no es casual mi interés por el tema migratorio, sino parte de esa ventana que abrieron las mujeres de mi familia, mujeres valientes “chilena-ticas”</w:t>
      </w:r>
      <w:r w:rsidR="00F1792F">
        <w:rPr>
          <w:rFonts w:ascii="Avenir Next" w:eastAsia="TimesNewRomanPS" w:hAnsi="Avenir Next" w:cs="Arial"/>
          <w:sz w:val="24"/>
          <w:szCs w:val="24"/>
        </w:rPr>
        <w:t>. Con</w:t>
      </w:r>
      <w:r w:rsidRPr="005E44DF">
        <w:rPr>
          <w:rFonts w:ascii="Avenir Next" w:eastAsia="TimesNewRomanPS" w:hAnsi="Avenir Next" w:cs="Arial"/>
          <w:sz w:val="24"/>
          <w:szCs w:val="24"/>
        </w:rPr>
        <w:t xml:space="preserve"> el exilio</w:t>
      </w:r>
      <w:r w:rsidR="00F1792F">
        <w:rPr>
          <w:rFonts w:ascii="Avenir Next" w:eastAsia="TimesNewRomanPS" w:hAnsi="Avenir Next" w:cs="Arial"/>
          <w:sz w:val="24"/>
          <w:szCs w:val="24"/>
        </w:rPr>
        <w:t>,</w:t>
      </w:r>
      <w:r w:rsidRPr="005E44DF">
        <w:rPr>
          <w:rFonts w:ascii="Avenir Next" w:eastAsia="TimesNewRomanPS" w:hAnsi="Avenir Next" w:cs="Arial"/>
          <w:sz w:val="24"/>
          <w:szCs w:val="24"/>
        </w:rPr>
        <w:t xml:space="preserve"> los sentidos de pertenencia e identidad se movilizan ampliando las referencias con las cuales se construye la subjetividad y la identidad familiar. </w:t>
      </w:r>
    </w:p>
    <w:p w14:paraId="433D3ACB" w14:textId="77777777" w:rsidR="00B07F10" w:rsidRPr="00C823A9" w:rsidRDefault="00B07F10" w:rsidP="00B07F10">
      <w:pPr>
        <w:pStyle w:val="Sinespaciado"/>
        <w:jc w:val="both"/>
        <w:rPr>
          <w:rFonts w:ascii="Avenir Next" w:eastAsia="TimesNewRomanPS" w:hAnsi="Avenir Next" w:cs="Arial"/>
          <w:sz w:val="15"/>
          <w:szCs w:val="24"/>
        </w:rPr>
      </w:pPr>
    </w:p>
    <w:p w14:paraId="1F05462B" w14:textId="1DD772D9"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La experiencia de compartir el significado de ser hija y nieta de exiliadas, con estudiantes universitarios de la Escuela de Estudios Generales, a través de la invitación a una clase que impartía Marisol Gutiérrez, me abrió el álbum de los recuerdos, los hilos de la memoria, como tejido vivo que conecta historias, personales, familiares, y regionales. Una memoria latinoamericana de lucha, de utopías, de dolor y esperanzas que se entrelazan y empatizan con otras personas de distintas latitudes que</w:t>
      </w:r>
      <w:r w:rsidR="00F1792F">
        <w:rPr>
          <w:rFonts w:ascii="Avenir Next" w:eastAsia="TimesNewRomanPS" w:hAnsi="Avenir Next" w:cs="Arial"/>
          <w:sz w:val="24"/>
          <w:szCs w:val="24"/>
        </w:rPr>
        <w:t>,</w:t>
      </w:r>
      <w:r w:rsidRPr="005E44DF">
        <w:rPr>
          <w:rFonts w:ascii="Avenir Next" w:eastAsia="TimesNewRomanPS" w:hAnsi="Avenir Next" w:cs="Arial"/>
          <w:sz w:val="24"/>
          <w:szCs w:val="24"/>
        </w:rPr>
        <w:t xml:space="preserve"> al igual que mi familia</w:t>
      </w:r>
      <w:r w:rsidR="00F1792F">
        <w:rPr>
          <w:rFonts w:ascii="Avenir Next" w:eastAsia="TimesNewRomanPS" w:hAnsi="Avenir Next" w:cs="Arial"/>
          <w:sz w:val="24"/>
          <w:szCs w:val="24"/>
        </w:rPr>
        <w:t>,</w:t>
      </w:r>
      <w:r w:rsidRPr="005E44DF">
        <w:rPr>
          <w:rFonts w:ascii="Avenir Next" w:eastAsia="TimesNewRomanPS" w:hAnsi="Avenir Next" w:cs="Arial"/>
          <w:sz w:val="24"/>
          <w:szCs w:val="24"/>
        </w:rPr>
        <w:t xml:space="preserve"> tuvieron que salir y recomenzar haciendo comunidad. </w:t>
      </w:r>
    </w:p>
    <w:p w14:paraId="28619546" w14:textId="77777777" w:rsidR="00B07F10" w:rsidRPr="00C823A9" w:rsidRDefault="00B07F10" w:rsidP="00B07F10">
      <w:pPr>
        <w:pStyle w:val="Sinespaciado"/>
        <w:jc w:val="both"/>
        <w:rPr>
          <w:rFonts w:ascii="Avenir Next" w:eastAsia="TimesNewRomanPS" w:hAnsi="Avenir Next" w:cs="Arial"/>
          <w:sz w:val="15"/>
          <w:szCs w:val="24"/>
        </w:rPr>
      </w:pPr>
    </w:p>
    <w:p w14:paraId="42A85401" w14:textId="2114A83D"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Memorias, recuerdos, narraciones que permiten visibilizar las otras historias, las no oficiales, las silenciadas, ocultas por el miedo, por el poder hegemónico</w:t>
      </w:r>
      <w:r w:rsidR="00F1792F">
        <w:rPr>
          <w:rFonts w:ascii="Avenir Next" w:eastAsia="TimesNewRomanPS" w:hAnsi="Avenir Next" w:cs="Arial"/>
          <w:sz w:val="24"/>
          <w:szCs w:val="24"/>
        </w:rPr>
        <w:t>. D</w:t>
      </w:r>
      <w:r w:rsidRPr="005E44DF">
        <w:rPr>
          <w:rFonts w:ascii="Avenir Next" w:eastAsia="TimesNewRomanPS" w:hAnsi="Avenir Next" w:cs="Arial"/>
          <w:sz w:val="24"/>
          <w:szCs w:val="24"/>
        </w:rPr>
        <w:t>e esta forma</w:t>
      </w:r>
      <w:r w:rsidR="00F1792F">
        <w:rPr>
          <w:rFonts w:ascii="Avenir Next" w:eastAsia="TimesNewRomanPS" w:hAnsi="Avenir Next" w:cs="Arial"/>
          <w:sz w:val="24"/>
          <w:szCs w:val="24"/>
        </w:rPr>
        <w:t>,</w:t>
      </w:r>
      <w:r w:rsidRPr="005E44DF">
        <w:rPr>
          <w:rFonts w:ascii="Avenir Next" w:eastAsia="TimesNewRomanPS" w:hAnsi="Avenir Next" w:cs="Arial"/>
          <w:sz w:val="24"/>
          <w:szCs w:val="24"/>
        </w:rPr>
        <w:t xml:space="preserve"> el contar permite resignificar el destierro y reconocer las herencias que permiten comprender el presente. Sobre el exilio hubo vacíos, silencios, dolores, tristezas, miedos, que cuesta expresar, nostalgias por los lugares, las costumbres, las amistades</w:t>
      </w:r>
      <w:r w:rsidR="00F72A1A">
        <w:rPr>
          <w:rFonts w:ascii="Avenir Next" w:eastAsia="TimesNewRomanPS" w:hAnsi="Avenir Next" w:cs="Arial"/>
          <w:sz w:val="24"/>
          <w:szCs w:val="24"/>
        </w:rPr>
        <w:t>. S</w:t>
      </w:r>
      <w:r w:rsidRPr="005E44DF">
        <w:rPr>
          <w:rFonts w:ascii="Avenir Next" w:eastAsia="TimesNewRomanPS" w:hAnsi="Avenir Next" w:cs="Arial"/>
          <w:sz w:val="24"/>
          <w:szCs w:val="24"/>
        </w:rPr>
        <w:t xml:space="preserve">in embargo, la importancia de nombrarlas, de compartirlas, permite simbolizarlas, darles un lugar e incorporarlas en nuestras biografías y trayectos vitales. </w:t>
      </w:r>
    </w:p>
    <w:p w14:paraId="4EAB7F55" w14:textId="77777777" w:rsidR="00B07F10" w:rsidRPr="00C823A9" w:rsidRDefault="00B07F10" w:rsidP="00B07F10">
      <w:pPr>
        <w:pStyle w:val="Sinespaciado"/>
        <w:jc w:val="both"/>
        <w:rPr>
          <w:rFonts w:ascii="Avenir Next" w:eastAsia="TimesNewRomanPS" w:hAnsi="Avenir Next" w:cs="Arial"/>
          <w:sz w:val="15"/>
          <w:szCs w:val="24"/>
        </w:rPr>
      </w:pPr>
    </w:p>
    <w:p w14:paraId="534E83B3" w14:textId="77777777" w:rsidR="00F72A1A"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Las experiencias de exilio en mi familia han dejado un gran legado, una perspectiva en las formas de mirar el mundo, de comprender los procesos migratorios, de escuchar y analizar los contextos políticos, desde un posicionamiento ético, que a nivel personal ha nutrido mis espacios de relación en los ámbitos familiares, sociales y laborales.</w:t>
      </w:r>
    </w:p>
    <w:p w14:paraId="00418889" w14:textId="7BA0491B" w:rsidR="00C823A9" w:rsidRDefault="00C823A9" w:rsidP="00B07F10">
      <w:pPr>
        <w:pStyle w:val="Sinespaciado"/>
        <w:jc w:val="both"/>
        <w:rPr>
          <w:rFonts w:ascii="Avenir Next" w:eastAsia="TimesNewRomanPS" w:hAnsi="Avenir Next" w:cs="Arial"/>
          <w:sz w:val="24"/>
          <w:szCs w:val="24"/>
        </w:rPr>
      </w:pPr>
    </w:p>
    <w:p w14:paraId="2440B8F8" w14:textId="4AFA8E64"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lastRenderedPageBreak/>
        <w:t xml:space="preserve">El trabajo en la docencia y </w:t>
      </w:r>
      <w:r w:rsidR="00F72A1A">
        <w:rPr>
          <w:rFonts w:ascii="Avenir Next" w:eastAsia="TimesNewRomanPS" w:hAnsi="Avenir Next" w:cs="Arial"/>
          <w:sz w:val="24"/>
          <w:szCs w:val="24"/>
        </w:rPr>
        <w:t>en el</w:t>
      </w:r>
      <w:r w:rsidRPr="005E44DF">
        <w:rPr>
          <w:rFonts w:ascii="Avenir Next" w:eastAsia="TimesNewRomanPS" w:hAnsi="Avenir Next" w:cs="Arial"/>
          <w:sz w:val="24"/>
          <w:szCs w:val="24"/>
        </w:rPr>
        <w:t xml:space="preserve"> acompañamiento a personas migrantes con l</w:t>
      </w:r>
      <w:r w:rsidR="00F72A1A">
        <w:rPr>
          <w:rFonts w:ascii="Avenir Next" w:eastAsia="TimesNewRomanPS" w:hAnsi="Avenir Next" w:cs="Arial"/>
          <w:sz w:val="24"/>
          <w:szCs w:val="24"/>
        </w:rPr>
        <w:t>a</w:t>
      </w:r>
      <w:r w:rsidRPr="005E44DF">
        <w:rPr>
          <w:rFonts w:ascii="Avenir Next" w:eastAsia="TimesNewRomanPS" w:hAnsi="Avenir Next" w:cs="Arial"/>
          <w:sz w:val="24"/>
          <w:szCs w:val="24"/>
        </w:rPr>
        <w:t>s que me vinculo actualment</w:t>
      </w:r>
      <w:r w:rsidR="00F72A1A">
        <w:rPr>
          <w:rFonts w:ascii="Avenir Next" w:eastAsia="TimesNewRomanPS" w:hAnsi="Avenir Next" w:cs="Arial"/>
          <w:sz w:val="24"/>
          <w:szCs w:val="24"/>
        </w:rPr>
        <w:t>e</w:t>
      </w:r>
      <w:r w:rsidRPr="005E44DF">
        <w:rPr>
          <w:rFonts w:ascii="Avenir Next" w:eastAsia="TimesNewRomanPS" w:hAnsi="Avenir Next" w:cs="Arial"/>
          <w:sz w:val="24"/>
          <w:szCs w:val="24"/>
        </w:rPr>
        <w:t xml:space="preserve"> remueve las fibras de las vivencias que pasaron las comunidades chilenas en el exilio y cómo esas historias siguen vigentes en las historias de centroamericanos</w:t>
      </w:r>
      <w:r w:rsidR="00F72A1A">
        <w:rPr>
          <w:rFonts w:ascii="Avenir Next" w:eastAsia="TimesNewRomanPS" w:hAnsi="Avenir Next" w:cs="Arial"/>
          <w:sz w:val="24"/>
          <w:szCs w:val="24"/>
        </w:rPr>
        <w:t>. En</w:t>
      </w:r>
      <w:r w:rsidRPr="005E44DF">
        <w:rPr>
          <w:rFonts w:ascii="Avenir Next" w:eastAsia="TimesNewRomanPS" w:hAnsi="Avenir Next" w:cs="Arial"/>
          <w:sz w:val="24"/>
          <w:szCs w:val="24"/>
        </w:rPr>
        <w:t xml:space="preserve"> el caso particular de población nicaragüense, sus historias cotidianas demuestran sus fuerzas y motivación por vivir pese a las adversidades, lo que desde el lenguaje en el campo de la psicología se conoce como la capacidad de resiliencia sumada a la resistencia y la lucha por la dignidad.</w:t>
      </w:r>
    </w:p>
    <w:p w14:paraId="6204DACF" w14:textId="77777777" w:rsidR="00B07F10" w:rsidRPr="00C823A9" w:rsidRDefault="00B07F10" w:rsidP="00B07F10">
      <w:pPr>
        <w:pStyle w:val="Sinespaciado"/>
        <w:jc w:val="both"/>
        <w:rPr>
          <w:rFonts w:ascii="Avenir Next" w:eastAsia="TimesNewRomanPS" w:hAnsi="Avenir Next" w:cs="Arial"/>
          <w:szCs w:val="24"/>
        </w:rPr>
      </w:pPr>
    </w:p>
    <w:p w14:paraId="6F4B136F" w14:textId="0DCAFB2B" w:rsidR="00B07F10"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Las vivencias del dolo</w:t>
      </w:r>
      <w:r w:rsidR="00F72A1A">
        <w:rPr>
          <w:rFonts w:ascii="Avenir Next" w:eastAsia="TimesNewRomanPS" w:hAnsi="Avenir Next" w:cs="Arial"/>
          <w:sz w:val="24"/>
          <w:szCs w:val="24"/>
        </w:rPr>
        <w:t>r —</w:t>
      </w:r>
      <w:r w:rsidRPr="005E44DF">
        <w:rPr>
          <w:rFonts w:ascii="Avenir Next" w:eastAsia="TimesNewRomanPS" w:hAnsi="Avenir Next" w:cs="Arial"/>
          <w:sz w:val="24"/>
          <w:szCs w:val="24"/>
        </w:rPr>
        <w:t>dolor colectivo enlazado con las rupturas de vínculos</w:t>
      </w:r>
      <w:r w:rsidR="00F72A1A">
        <w:rPr>
          <w:rFonts w:ascii="Avenir Next" w:eastAsia="TimesNewRomanPS" w:hAnsi="Avenir Next" w:cs="Arial"/>
          <w:sz w:val="24"/>
          <w:szCs w:val="24"/>
        </w:rPr>
        <w:t>—</w:t>
      </w:r>
      <w:r w:rsidRPr="005E44DF">
        <w:rPr>
          <w:rFonts w:ascii="Avenir Next" w:eastAsia="TimesNewRomanPS" w:hAnsi="Avenir Next" w:cs="Arial"/>
          <w:sz w:val="24"/>
          <w:szCs w:val="24"/>
        </w:rPr>
        <w:t xml:space="preserve">, la pérdida de derechos, la impunidad, la represión, el miedo, la impotencia ante la violencia, la arbitrariedad, caracterizan las experiencias del exilio nicaragüense. Sin embargo, el destierro ha motivado la construcción de iniciativas de acuerpamiento, de solidaridad, de resistencia. En este sentido, Flor (2018) comenta </w:t>
      </w:r>
    </w:p>
    <w:p w14:paraId="6D7B7CFA" w14:textId="35768113" w:rsidR="00B07F10" w:rsidRPr="00C823A9" w:rsidRDefault="00B07F10" w:rsidP="00B07F10">
      <w:pPr>
        <w:pStyle w:val="Sinespaciado"/>
        <w:jc w:val="both"/>
        <w:rPr>
          <w:rFonts w:ascii="Avenir Next" w:eastAsia="TimesNewRomanPS" w:hAnsi="Avenir Next" w:cs="Arial"/>
          <w:szCs w:val="24"/>
        </w:rPr>
      </w:pPr>
    </w:p>
    <w:p w14:paraId="7AF2F94C" w14:textId="4402DA0F" w:rsidR="00B07F10" w:rsidRPr="005E44DF" w:rsidRDefault="00B07F10" w:rsidP="00B07F10">
      <w:pPr>
        <w:pStyle w:val="Sinespaciado"/>
        <w:ind w:left="1843"/>
        <w:jc w:val="both"/>
        <w:rPr>
          <w:rFonts w:ascii="Avenir Next" w:eastAsia="TimesNewRomanPS" w:hAnsi="Avenir Next" w:cs="Arial"/>
          <w:sz w:val="18"/>
          <w:szCs w:val="18"/>
        </w:rPr>
      </w:pPr>
      <w:r w:rsidRPr="005E44DF">
        <w:rPr>
          <w:rFonts w:ascii="Avenir Next" w:eastAsia="TimesNewRomanPS" w:hAnsi="Avenir Next" w:cs="Arial"/>
          <w:sz w:val="18"/>
          <w:szCs w:val="18"/>
        </w:rPr>
        <w:t>...la gente que he conocido más allá de las redes que he tenido, pero ahora tengo muchos más, muchos amigos y amigas me ha dado mucha fuerza, y donde me he sentido acompañada, aunque no tenga trabajo, no esté estudiando...</w:t>
      </w:r>
      <w:r w:rsidR="00F72A1A">
        <w:rPr>
          <w:rFonts w:ascii="Avenir Next" w:eastAsia="TimesNewRomanPS" w:hAnsi="Avenir Next" w:cs="Arial"/>
          <w:sz w:val="18"/>
          <w:szCs w:val="18"/>
        </w:rPr>
        <w:t xml:space="preserve"> </w:t>
      </w:r>
      <w:r w:rsidRPr="005E44DF">
        <w:rPr>
          <w:rFonts w:ascii="Avenir Next" w:eastAsia="TimesNewRomanPS" w:hAnsi="Avenir Next" w:cs="Arial"/>
          <w:sz w:val="18"/>
          <w:szCs w:val="18"/>
        </w:rPr>
        <w:t>Mi vida totalmente cambió, me siento tan acuerpada, tan apapachada... (Comunicación personal).</w:t>
      </w:r>
    </w:p>
    <w:p w14:paraId="5652BF56" w14:textId="77777777" w:rsidR="00B07F10" w:rsidRPr="00C823A9" w:rsidRDefault="00B07F10" w:rsidP="00B07F10">
      <w:pPr>
        <w:pStyle w:val="Sinespaciado"/>
        <w:jc w:val="both"/>
        <w:rPr>
          <w:rFonts w:ascii="Avenir Next" w:eastAsia="TimesNewRomanPS" w:hAnsi="Avenir Next" w:cs="Arial"/>
          <w:szCs w:val="24"/>
        </w:rPr>
      </w:pPr>
    </w:p>
    <w:p w14:paraId="3F832148" w14:textId="13C69FB2"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 xml:space="preserve">A estos procesos de salidas abruptas, movilizadoras por sí mismas, se le suman las llegadas y las permanencias en los países de acogida, que conllevan múltiples aprendizajes y recomienzos de una cotidianidad, de lenguajes, códigos, costumbres, que </w:t>
      </w:r>
      <w:r w:rsidR="00F72A1A">
        <w:rPr>
          <w:rFonts w:ascii="Avenir Next" w:eastAsia="TimesNewRomanPS" w:hAnsi="Avenir Next" w:cs="Arial"/>
          <w:sz w:val="24"/>
          <w:szCs w:val="24"/>
        </w:rPr>
        <w:t>comprende</w:t>
      </w:r>
      <w:r w:rsidRPr="005E44DF">
        <w:rPr>
          <w:rFonts w:ascii="Avenir Next" w:eastAsia="TimesNewRomanPS" w:hAnsi="Avenir Next" w:cs="Arial"/>
          <w:sz w:val="24"/>
          <w:szCs w:val="24"/>
        </w:rPr>
        <w:t xml:space="preserve"> el reconocimiento de las calles, los paisajes, el clima. </w:t>
      </w:r>
    </w:p>
    <w:p w14:paraId="24A0953C" w14:textId="77777777" w:rsidR="00B07F10" w:rsidRPr="00C823A9" w:rsidRDefault="00B07F10" w:rsidP="00B07F10">
      <w:pPr>
        <w:pStyle w:val="Sinespaciado"/>
        <w:jc w:val="both"/>
        <w:rPr>
          <w:rFonts w:ascii="Avenir Next" w:eastAsia="TimesNewRomanPS" w:hAnsi="Avenir Next" w:cs="Arial"/>
          <w:szCs w:val="24"/>
        </w:rPr>
      </w:pPr>
    </w:p>
    <w:p w14:paraId="3F89DC9D" w14:textId="26C1DB34"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Las generaciones de migrantes llevan consigo una mochila de viajes, de memorias, de recuerdos, de otras formas culturales que conecta las nacionalidades, las costumbres, las prácticas culturales</w:t>
      </w:r>
      <w:r w:rsidR="00F72A1A">
        <w:rPr>
          <w:rFonts w:ascii="Avenir Next" w:eastAsia="TimesNewRomanPS" w:hAnsi="Avenir Next" w:cs="Arial"/>
          <w:sz w:val="24"/>
          <w:szCs w:val="24"/>
        </w:rPr>
        <w:t>. También que</w:t>
      </w:r>
      <w:r w:rsidRPr="005E44DF">
        <w:rPr>
          <w:rFonts w:ascii="Avenir Next" w:eastAsia="TimesNewRomanPS" w:hAnsi="Avenir Next" w:cs="Arial"/>
          <w:sz w:val="24"/>
          <w:szCs w:val="24"/>
        </w:rPr>
        <w:t xml:space="preserve"> amplía las formas de ser, que discurren entre las tensiones de los anhelos de un pasado querido y la construcción de una vida nueva, cargada de aprendizajes y esperanzas.</w:t>
      </w:r>
    </w:p>
    <w:p w14:paraId="26E14742" w14:textId="77777777" w:rsidR="00B07F10" w:rsidRPr="00C823A9" w:rsidRDefault="00B07F10" w:rsidP="00B07F10">
      <w:pPr>
        <w:pStyle w:val="Sinespaciado"/>
        <w:jc w:val="both"/>
        <w:rPr>
          <w:rFonts w:ascii="Avenir Next" w:eastAsia="TimesNewRomanPS" w:hAnsi="Avenir Next" w:cs="Arial"/>
          <w:szCs w:val="24"/>
        </w:rPr>
      </w:pPr>
    </w:p>
    <w:p w14:paraId="2B7768BF" w14:textId="185050C8"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Para las segundas y terceras generaciones</w:t>
      </w:r>
      <w:r w:rsidR="00F72A1A">
        <w:rPr>
          <w:rFonts w:ascii="Avenir Next" w:eastAsia="TimesNewRomanPS" w:hAnsi="Avenir Next" w:cs="Arial"/>
          <w:sz w:val="24"/>
          <w:szCs w:val="24"/>
        </w:rPr>
        <w:t>,</w:t>
      </w:r>
      <w:r w:rsidRPr="005E44DF">
        <w:rPr>
          <w:rFonts w:ascii="Avenir Next" w:eastAsia="TimesNewRomanPS" w:hAnsi="Avenir Next" w:cs="Arial"/>
          <w:sz w:val="24"/>
          <w:szCs w:val="24"/>
        </w:rPr>
        <w:t xml:space="preserve"> se identifican espacios de construcción identitaria que comparten elementos de ambos lugares de proveniencia y acogida, donde se recrean nuevos vínculos subjetivos</w:t>
      </w:r>
      <w:r w:rsidR="00F72A1A">
        <w:rPr>
          <w:rFonts w:ascii="Avenir Next" w:eastAsia="TimesNewRomanPS" w:hAnsi="Avenir Next" w:cs="Arial"/>
          <w:sz w:val="24"/>
          <w:szCs w:val="24"/>
        </w:rPr>
        <w:t>. De esta manera, podríamos asociarlo con</w:t>
      </w:r>
      <w:r w:rsidRPr="005E44DF">
        <w:rPr>
          <w:rFonts w:ascii="Avenir Next" w:eastAsia="TimesNewRomanPS" w:hAnsi="Avenir Next" w:cs="Arial"/>
          <w:sz w:val="24"/>
          <w:szCs w:val="24"/>
        </w:rPr>
        <w:t xml:space="preserve"> la constitución de ese tercer espacio, al que refiere Sandoval (2008), un espacio simbólico, emocional, identitario distinto </w:t>
      </w:r>
      <w:r w:rsidRPr="005E44DF">
        <w:rPr>
          <w:rFonts w:ascii="Avenir Next" w:eastAsia="TimesNewRomanPS" w:hAnsi="Avenir Next" w:cs="Arial"/>
          <w:sz w:val="24"/>
          <w:szCs w:val="24"/>
        </w:rPr>
        <w:lastRenderedPageBreak/>
        <w:t>donde confluyen similitudes, diferencias, diversidades a partir de una resignificación de los sentidos de pertenencia.</w:t>
      </w:r>
    </w:p>
    <w:p w14:paraId="1EFA42F4" w14:textId="77777777" w:rsidR="00B07F10" w:rsidRPr="002E2E1E" w:rsidRDefault="00B07F10" w:rsidP="00B07F10">
      <w:pPr>
        <w:pStyle w:val="Sinespaciado"/>
        <w:jc w:val="both"/>
        <w:rPr>
          <w:rFonts w:ascii="Avenir Next" w:eastAsia="TimesNewRomanPS" w:hAnsi="Avenir Next" w:cs="Arial"/>
          <w:sz w:val="16"/>
          <w:szCs w:val="24"/>
        </w:rPr>
      </w:pPr>
    </w:p>
    <w:p w14:paraId="01E73CC6" w14:textId="108BDC6E"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Las costumbres del país de origen se mezclan con los patrones culturales del país receptor</w:t>
      </w:r>
      <w:r w:rsidR="00F72A1A">
        <w:rPr>
          <w:rFonts w:ascii="Avenir Next" w:eastAsia="TimesNewRomanPS" w:hAnsi="Avenir Next" w:cs="Arial"/>
          <w:sz w:val="24"/>
          <w:szCs w:val="24"/>
        </w:rPr>
        <w:t>. H</w:t>
      </w:r>
      <w:r w:rsidRPr="005E44DF">
        <w:rPr>
          <w:rFonts w:ascii="Avenir Next" w:eastAsia="TimesNewRomanPS" w:hAnsi="Avenir Next" w:cs="Arial"/>
          <w:sz w:val="24"/>
          <w:szCs w:val="24"/>
        </w:rPr>
        <w:t>ay una configuración de la identidad que es dinámica que integra</w:t>
      </w:r>
      <w:r w:rsidR="00F72A1A">
        <w:rPr>
          <w:rFonts w:ascii="Avenir Next" w:eastAsia="TimesNewRomanPS" w:hAnsi="Avenir Next" w:cs="Arial"/>
          <w:sz w:val="24"/>
          <w:szCs w:val="24"/>
        </w:rPr>
        <w:t>. A</w:t>
      </w:r>
      <w:r w:rsidRPr="005E44DF">
        <w:rPr>
          <w:rFonts w:ascii="Avenir Next" w:eastAsia="TimesNewRomanPS" w:hAnsi="Avenir Next" w:cs="Arial"/>
          <w:sz w:val="24"/>
          <w:szCs w:val="24"/>
        </w:rPr>
        <w:t>sí por ejemplo</w:t>
      </w:r>
      <w:r w:rsidR="00F72A1A">
        <w:rPr>
          <w:rFonts w:ascii="Avenir Next" w:eastAsia="TimesNewRomanPS" w:hAnsi="Avenir Next" w:cs="Arial"/>
          <w:sz w:val="24"/>
          <w:szCs w:val="24"/>
        </w:rPr>
        <w:t>,</w:t>
      </w:r>
      <w:r w:rsidRPr="005E44DF">
        <w:rPr>
          <w:rFonts w:ascii="Avenir Next" w:eastAsia="TimesNewRomanPS" w:hAnsi="Avenir Next" w:cs="Arial"/>
          <w:sz w:val="24"/>
          <w:szCs w:val="24"/>
        </w:rPr>
        <w:t xml:space="preserve"> las costumbres, las comidas, las músicas, las onces, chilenas se mezcla</w:t>
      </w:r>
      <w:r w:rsidR="00F72A1A">
        <w:rPr>
          <w:rFonts w:ascii="Avenir Next" w:eastAsia="TimesNewRomanPS" w:hAnsi="Avenir Next" w:cs="Arial"/>
          <w:sz w:val="24"/>
          <w:szCs w:val="24"/>
        </w:rPr>
        <w:t>n</w:t>
      </w:r>
      <w:r w:rsidRPr="005E44DF">
        <w:rPr>
          <w:rFonts w:ascii="Avenir Next" w:eastAsia="TimesNewRomanPS" w:hAnsi="Avenir Next" w:cs="Arial"/>
          <w:sz w:val="24"/>
          <w:szCs w:val="24"/>
        </w:rPr>
        <w:t xml:space="preserve"> con prácticas culturales “ticas” en el marco de un encuentro, algunas veces conflictivo</w:t>
      </w:r>
      <w:r w:rsidR="00F72A1A">
        <w:rPr>
          <w:rFonts w:ascii="Avenir Next" w:eastAsia="TimesNewRomanPS" w:hAnsi="Avenir Next" w:cs="Arial"/>
          <w:sz w:val="24"/>
          <w:szCs w:val="24"/>
        </w:rPr>
        <w:t>,</w:t>
      </w:r>
      <w:r w:rsidRPr="005E44DF">
        <w:rPr>
          <w:rFonts w:ascii="Avenir Next" w:eastAsia="TimesNewRomanPS" w:hAnsi="Avenir Next" w:cs="Arial"/>
          <w:sz w:val="24"/>
          <w:szCs w:val="24"/>
        </w:rPr>
        <w:t xml:space="preserve"> otras veces consensuado, por medio de la interacción que trasciende los esencialismos nacionales y permite el reconocimiento de la historia y la memoria en la construcción de las subjetividades.</w:t>
      </w:r>
    </w:p>
    <w:p w14:paraId="1F1318E7" w14:textId="77777777" w:rsidR="00B07F10" w:rsidRPr="002E2E1E" w:rsidRDefault="00B07F10" w:rsidP="00B07F10">
      <w:pPr>
        <w:pStyle w:val="Sinespaciado"/>
        <w:jc w:val="both"/>
        <w:rPr>
          <w:rFonts w:ascii="Avenir Next" w:eastAsia="TimesNewRomanPS" w:hAnsi="Avenir Next" w:cs="Arial"/>
          <w:sz w:val="16"/>
          <w:szCs w:val="24"/>
        </w:rPr>
      </w:pPr>
    </w:p>
    <w:p w14:paraId="3AAF0666" w14:textId="71DDE474"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Con respecto a las estrategias para incluir las experiencias nuevas en las dimensiones subjetivas</w:t>
      </w:r>
      <w:r w:rsidR="00F72A1A">
        <w:rPr>
          <w:rFonts w:ascii="Avenir Next" w:eastAsia="TimesNewRomanPS" w:hAnsi="Avenir Next" w:cs="Arial"/>
          <w:sz w:val="24"/>
          <w:szCs w:val="24"/>
        </w:rPr>
        <w:t>,</w:t>
      </w:r>
      <w:r w:rsidRPr="005E44DF">
        <w:rPr>
          <w:rFonts w:ascii="Avenir Next" w:eastAsia="TimesNewRomanPS" w:hAnsi="Avenir Next" w:cs="Arial"/>
          <w:sz w:val="24"/>
          <w:szCs w:val="24"/>
        </w:rPr>
        <w:t xml:space="preserve"> Caamaño (2012) menciona los conceptos de espacio transnacional y objeto transicional, como un espacio social y psíquico que permite sostener los vínculos, simbolizar las experiencias y los afectos para darle sentido a la vivencia. Así, se construyen puentes de conexión y relación por medio de objetos</w:t>
      </w:r>
      <w:r w:rsidR="00F72A1A">
        <w:rPr>
          <w:rFonts w:ascii="Avenir Next" w:eastAsia="TimesNewRomanPS" w:hAnsi="Avenir Next" w:cs="Arial"/>
          <w:sz w:val="24"/>
          <w:szCs w:val="24"/>
        </w:rPr>
        <w:t>,</w:t>
      </w:r>
      <w:r w:rsidRPr="005E44DF">
        <w:rPr>
          <w:rFonts w:ascii="Avenir Next" w:eastAsia="TimesNewRomanPS" w:hAnsi="Avenir Next" w:cs="Arial"/>
          <w:sz w:val="24"/>
          <w:szCs w:val="24"/>
        </w:rPr>
        <w:t xml:space="preserve"> por ejemplo, en las casas no podía faltar el gallito de cobre, las campanillas de greda, la música de Quilapayum</w:t>
      </w:r>
      <w:r w:rsidR="00F72A1A">
        <w:rPr>
          <w:rFonts w:ascii="Avenir Next" w:eastAsia="TimesNewRomanPS" w:hAnsi="Avenir Next" w:cs="Arial"/>
          <w:sz w:val="24"/>
          <w:szCs w:val="24"/>
        </w:rPr>
        <w:t xml:space="preserve"> o</w:t>
      </w:r>
      <w:r w:rsidRPr="005E44DF">
        <w:rPr>
          <w:rFonts w:ascii="Avenir Next" w:eastAsia="TimesNewRomanPS" w:hAnsi="Avenir Next" w:cs="Arial"/>
          <w:sz w:val="24"/>
          <w:szCs w:val="24"/>
        </w:rPr>
        <w:t xml:space="preserve"> los Jaivas, el canal de noticias chileno, el pisco sour o el vino. Olores, sonidos, sensaciones que conectan el aquí con el allá</w:t>
      </w:r>
      <w:r w:rsidR="00F72A1A">
        <w:rPr>
          <w:rFonts w:ascii="Avenir Next" w:eastAsia="TimesNewRomanPS" w:hAnsi="Avenir Next" w:cs="Arial"/>
          <w:sz w:val="24"/>
          <w:szCs w:val="24"/>
        </w:rPr>
        <w:t>. L</w:t>
      </w:r>
      <w:r w:rsidRPr="005E44DF">
        <w:rPr>
          <w:rFonts w:ascii="Avenir Next" w:eastAsia="TimesNewRomanPS" w:hAnsi="Avenir Next" w:cs="Arial"/>
          <w:sz w:val="24"/>
          <w:szCs w:val="24"/>
        </w:rPr>
        <w:t xml:space="preserve">a conexión entre lo simbólico y lo afectivo que permite tener un pedazo de la tierra origen en estas otras coordenadas. </w:t>
      </w:r>
    </w:p>
    <w:p w14:paraId="5676BA94" w14:textId="23E0AE83" w:rsidR="008B5782" w:rsidRPr="002E2E1E" w:rsidRDefault="008B5782" w:rsidP="00A83820">
      <w:pPr>
        <w:pStyle w:val="HTMLconformatoprevio"/>
        <w:shd w:val="clear" w:color="auto" w:fill="FFFFFF"/>
        <w:jc w:val="both"/>
        <w:rPr>
          <w:rFonts w:ascii="Avenir Next" w:hAnsi="Avenir Next" w:cs="Arial"/>
          <w:b/>
          <w:sz w:val="16"/>
          <w:szCs w:val="24"/>
        </w:rPr>
      </w:pPr>
    </w:p>
    <w:p w14:paraId="7D939CE5" w14:textId="77777777" w:rsidR="008B5782" w:rsidRDefault="008B5782" w:rsidP="00A83820">
      <w:pPr>
        <w:pStyle w:val="HTMLconformatoprevio"/>
        <w:shd w:val="clear" w:color="auto" w:fill="FFFFFF"/>
        <w:jc w:val="both"/>
        <w:rPr>
          <w:rFonts w:ascii="Avenir Next" w:hAnsi="Avenir Next" w:cs="Arial"/>
          <w:b/>
          <w:sz w:val="24"/>
          <w:szCs w:val="24"/>
        </w:rPr>
      </w:pPr>
    </w:p>
    <w:p w14:paraId="57C629B2" w14:textId="6C89FFFE" w:rsidR="00A83820" w:rsidRDefault="00A83820" w:rsidP="00A83820">
      <w:pPr>
        <w:pStyle w:val="HTMLconformatoprevio"/>
        <w:shd w:val="clear" w:color="auto" w:fill="FFFFFF"/>
        <w:jc w:val="both"/>
        <w:rPr>
          <w:rFonts w:ascii="Avenir Next" w:hAnsi="Avenir Next" w:cs="Arial"/>
          <w:b/>
          <w:sz w:val="24"/>
          <w:szCs w:val="24"/>
        </w:rPr>
      </w:pPr>
      <w:r>
        <w:rPr>
          <w:rFonts w:ascii="Avenir Next" w:hAnsi="Avenir Next" w:cs="Arial"/>
          <w:b/>
          <w:sz w:val="24"/>
          <w:szCs w:val="24"/>
        </w:rPr>
        <w:t xml:space="preserve">III. </w:t>
      </w:r>
      <w:r w:rsidR="00B07F10">
        <w:rPr>
          <w:rFonts w:ascii="Avenir Next" w:hAnsi="Avenir Next" w:cs="Arial"/>
          <w:b/>
          <w:sz w:val="24"/>
          <w:szCs w:val="24"/>
        </w:rPr>
        <w:t>Encuentros y diferencias: escenarios exilio Chileno y Centroamericano</w:t>
      </w:r>
    </w:p>
    <w:p w14:paraId="1878D785" w14:textId="191A9F1E" w:rsidR="00A83820" w:rsidRPr="002E2E1E" w:rsidRDefault="00A83820" w:rsidP="008B5782">
      <w:pPr>
        <w:pStyle w:val="Sinespaciado"/>
        <w:jc w:val="both"/>
        <w:rPr>
          <w:rFonts w:ascii="Avenir Next" w:eastAsia="TimesNewRomanPS" w:hAnsi="Avenir Next" w:cs="Arial"/>
          <w:sz w:val="16"/>
          <w:szCs w:val="24"/>
        </w:rPr>
      </w:pPr>
    </w:p>
    <w:p w14:paraId="2B7A15FD" w14:textId="41A18213"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En ambos procesos históricos, podemos identificar contextos donde el despojo y atropello marcan líneas de lo permitido o no por los grupos dominantes</w:t>
      </w:r>
      <w:r w:rsidR="00A36F64">
        <w:rPr>
          <w:rFonts w:ascii="Avenir Next" w:eastAsia="TimesNewRomanPS" w:hAnsi="Avenir Next" w:cs="Arial"/>
          <w:sz w:val="24"/>
          <w:szCs w:val="24"/>
        </w:rPr>
        <w:t>. L</w:t>
      </w:r>
      <w:r w:rsidRPr="005E44DF">
        <w:rPr>
          <w:rFonts w:ascii="Avenir Next" w:eastAsia="TimesNewRomanPS" w:hAnsi="Avenir Next" w:cs="Arial"/>
          <w:sz w:val="24"/>
          <w:szCs w:val="24"/>
        </w:rPr>
        <w:t xml:space="preserve">a reivindicación por los derechos humanos y la orientación por la justicia social son elementos comunes y de continuidad de estos dos momentos, en un marco donde priman intereses políticos y económicos hegemónicos. </w:t>
      </w:r>
      <w:r w:rsidR="00A36F64">
        <w:rPr>
          <w:rFonts w:ascii="Avenir Next" w:eastAsia="TimesNewRomanPS" w:hAnsi="Avenir Next" w:cs="Arial"/>
          <w:sz w:val="24"/>
          <w:szCs w:val="24"/>
        </w:rPr>
        <w:t>Este m</w:t>
      </w:r>
      <w:r w:rsidRPr="005E44DF">
        <w:rPr>
          <w:rFonts w:ascii="Avenir Next" w:eastAsia="TimesNewRomanPS" w:hAnsi="Avenir Next" w:cs="Arial"/>
          <w:sz w:val="24"/>
          <w:szCs w:val="24"/>
        </w:rPr>
        <w:t>odelo que ha ido desmantelando las políticas sociales de bienestar</w:t>
      </w:r>
      <w:r w:rsidR="00A36F64">
        <w:rPr>
          <w:rFonts w:ascii="Avenir Next" w:eastAsia="TimesNewRomanPS" w:hAnsi="Avenir Next" w:cs="Arial"/>
          <w:sz w:val="24"/>
          <w:szCs w:val="24"/>
        </w:rPr>
        <w:t xml:space="preserve"> </w:t>
      </w:r>
      <w:r w:rsidRPr="005E44DF">
        <w:rPr>
          <w:rFonts w:ascii="Avenir Next" w:eastAsia="TimesNewRomanPS" w:hAnsi="Avenir Next" w:cs="Arial"/>
          <w:sz w:val="24"/>
          <w:szCs w:val="24"/>
        </w:rPr>
        <w:t>y se orienta más por el mercado y el lucro</w:t>
      </w:r>
      <w:r w:rsidR="00A36F64">
        <w:rPr>
          <w:rFonts w:ascii="Avenir Next" w:eastAsia="TimesNewRomanPS" w:hAnsi="Avenir Next" w:cs="Arial"/>
          <w:sz w:val="24"/>
          <w:szCs w:val="24"/>
        </w:rPr>
        <w:t>:</w:t>
      </w:r>
      <w:r w:rsidRPr="005E44DF">
        <w:rPr>
          <w:rFonts w:ascii="Avenir Next" w:eastAsia="TimesNewRomanPS" w:hAnsi="Avenir Next" w:cs="Arial"/>
          <w:sz w:val="24"/>
          <w:szCs w:val="24"/>
        </w:rPr>
        <w:t xml:space="preserve"> un </w:t>
      </w:r>
      <w:r w:rsidR="00A36F64">
        <w:rPr>
          <w:rFonts w:ascii="Avenir Next" w:eastAsia="TimesNewRomanPS" w:hAnsi="Avenir Next" w:cs="Arial"/>
          <w:sz w:val="24"/>
          <w:szCs w:val="24"/>
        </w:rPr>
        <w:t>E</w:t>
      </w:r>
      <w:r w:rsidRPr="005E44DF">
        <w:rPr>
          <w:rFonts w:ascii="Avenir Next" w:eastAsia="TimesNewRomanPS" w:hAnsi="Avenir Next" w:cs="Arial"/>
          <w:sz w:val="24"/>
          <w:szCs w:val="24"/>
        </w:rPr>
        <w:t>stado que ha ido achicando su margen de decisión cediendo a las élites empresariales y corporaciones transnacionales el destino del país.</w:t>
      </w:r>
    </w:p>
    <w:p w14:paraId="05AA485B" w14:textId="77777777" w:rsidR="00B07F10" w:rsidRPr="002E2E1E" w:rsidRDefault="00B07F10" w:rsidP="00B07F10">
      <w:pPr>
        <w:pStyle w:val="Sinespaciado"/>
        <w:jc w:val="both"/>
        <w:rPr>
          <w:rFonts w:ascii="Avenir Next" w:eastAsia="TimesNewRomanPS" w:hAnsi="Avenir Next" w:cs="Arial"/>
          <w:sz w:val="16"/>
          <w:szCs w:val="24"/>
        </w:rPr>
      </w:pPr>
    </w:p>
    <w:p w14:paraId="70A67C6F" w14:textId="05D0152F" w:rsidR="00B07F10"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Otro aspecto común en las dinámicas de los países expulsores es la  criminalización y etiquetamiento del otro por parte de los gobiernos, señalados como personas enemigas, opositoras, que</w:t>
      </w:r>
      <w:r w:rsidR="00A36F64">
        <w:rPr>
          <w:rFonts w:ascii="Avenir Next" w:eastAsia="TimesNewRomanPS" w:hAnsi="Avenir Next" w:cs="Arial"/>
          <w:sz w:val="24"/>
          <w:szCs w:val="24"/>
        </w:rPr>
        <w:t>,</w:t>
      </w:r>
      <w:r w:rsidRPr="005E44DF">
        <w:rPr>
          <w:rFonts w:ascii="Avenir Next" w:eastAsia="TimesNewRomanPS" w:hAnsi="Avenir Next" w:cs="Arial"/>
          <w:sz w:val="24"/>
          <w:szCs w:val="24"/>
        </w:rPr>
        <w:t xml:space="preserve"> al cuestionar, expresar sus inconformidades, realizar denuncias, no estar de acuerdo con el régimen político y económico imperante, son ubicadas en el lugar del enemigo, incentivando la polarización social, la estigmatización y la desconfianza.</w:t>
      </w:r>
    </w:p>
    <w:p w14:paraId="5AC3E74B" w14:textId="77777777" w:rsidR="00C823A9" w:rsidRPr="005E44DF" w:rsidRDefault="00C823A9" w:rsidP="00B07F10">
      <w:pPr>
        <w:pStyle w:val="Sinespaciado"/>
        <w:jc w:val="both"/>
        <w:rPr>
          <w:rFonts w:ascii="Avenir Next" w:eastAsia="TimesNewRomanPS" w:hAnsi="Avenir Next" w:cs="Arial"/>
          <w:sz w:val="24"/>
          <w:szCs w:val="24"/>
        </w:rPr>
      </w:pPr>
    </w:p>
    <w:p w14:paraId="397C76A7" w14:textId="353F777E" w:rsidR="00B07F10" w:rsidRPr="00B07F10" w:rsidRDefault="00B07F10" w:rsidP="00B07F10">
      <w:pPr>
        <w:pStyle w:val="Sinespaciado"/>
        <w:ind w:left="1843"/>
        <w:jc w:val="both"/>
        <w:rPr>
          <w:rFonts w:ascii="Avenir Next" w:eastAsia="TimesNewRomanPS" w:hAnsi="Avenir Next" w:cs="Arial"/>
          <w:sz w:val="18"/>
          <w:szCs w:val="18"/>
        </w:rPr>
      </w:pPr>
      <w:r w:rsidRPr="00B07F10">
        <w:rPr>
          <w:rFonts w:ascii="Avenir Next" w:eastAsia="TimesNewRomanPS" w:hAnsi="Avenir Next" w:cs="Arial"/>
          <w:sz w:val="18"/>
          <w:szCs w:val="18"/>
        </w:rPr>
        <w:t>Cuando vine, vine solo, pero nosotros teníamos un chat de defensores de derechos humanos, los activistas...</w:t>
      </w:r>
      <w:r w:rsidR="00A36F64">
        <w:rPr>
          <w:rFonts w:ascii="Avenir Next" w:eastAsia="TimesNewRomanPS" w:hAnsi="Avenir Next" w:cs="Arial"/>
          <w:sz w:val="18"/>
          <w:szCs w:val="18"/>
        </w:rPr>
        <w:t xml:space="preserve"> </w:t>
      </w:r>
      <w:r w:rsidRPr="00B07F10">
        <w:rPr>
          <w:rFonts w:ascii="Avenir Next" w:eastAsia="TimesNewRomanPS" w:hAnsi="Avenir Next" w:cs="Arial"/>
          <w:sz w:val="18"/>
          <w:szCs w:val="18"/>
        </w:rPr>
        <w:t>yo le dije que tome la decisión de irme, yo ya no me siento seguro acá, mi vida está bastante en riesgo, he recibido bastantes amenazas</w:t>
      </w:r>
      <w:r w:rsidR="00A36F64">
        <w:rPr>
          <w:rFonts w:ascii="Avenir Next" w:eastAsia="TimesNewRomanPS" w:hAnsi="Avenir Next" w:cs="Arial"/>
          <w:sz w:val="18"/>
          <w:szCs w:val="18"/>
        </w:rPr>
        <w:t xml:space="preserve">. </w:t>
      </w:r>
      <w:r w:rsidRPr="00B07F10">
        <w:rPr>
          <w:rFonts w:ascii="Avenir Next" w:eastAsia="TimesNewRomanPS" w:hAnsi="Avenir Next" w:cs="Arial"/>
          <w:sz w:val="18"/>
          <w:szCs w:val="18"/>
        </w:rPr>
        <w:t>(Fabián, comunicación personal, 2018)</w:t>
      </w:r>
      <w:r w:rsidR="00A36F64">
        <w:rPr>
          <w:rFonts w:ascii="Avenir Next" w:eastAsia="TimesNewRomanPS" w:hAnsi="Avenir Next" w:cs="Arial"/>
          <w:sz w:val="18"/>
          <w:szCs w:val="18"/>
        </w:rPr>
        <w:t>.</w:t>
      </w:r>
    </w:p>
    <w:p w14:paraId="76E0B656" w14:textId="77777777" w:rsidR="00B07F10" w:rsidRPr="00C823A9" w:rsidRDefault="00B07F10" w:rsidP="00B07F10">
      <w:pPr>
        <w:pStyle w:val="Sinespaciado"/>
        <w:jc w:val="both"/>
        <w:rPr>
          <w:rFonts w:ascii="Avenir Next" w:eastAsia="TimesNewRomanPS" w:hAnsi="Avenir Next" w:cs="Arial"/>
          <w:sz w:val="16"/>
          <w:szCs w:val="24"/>
        </w:rPr>
      </w:pPr>
    </w:p>
    <w:p w14:paraId="25C000FF" w14:textId="0651282C"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Como bien lo señala Martín-Baró (1989)</w:t>
      </w:r>
      <w:r w:rsidR="00A36F64">
        <w:rPr>
          <w:rFonts w:ascii="Avenir Next" w:eastAsia="TimesNewRomanPS" w:hAnsi="Avenir Next" w:cs="Arial"/>
          <w:sz w:val="24"/>
          <w:szCs w:val="24"/>
        </w:rPr>
        <w:t>,</w:t>
      </w:r>
      <w:r w:rsidRPr="005E44DF">
        <w:rPr>
          <w:rFonts w:ascii="Avenir Next" w:eastAsia="TimesNewRomanPS" w:hAnsi="Avenir Next" w:cs="Arial"/>
          <w:sz w:val="24"/>
          <w:szCs w:val="24"/>
        </w:rPr>
        <w:t xml:space="preserve"> la polarización social hace que las perspectivas ante una situación problemática se traduzcan en esquemas contrapuestos y excluyentes </w:t>
      </w:r>
      <w:r w:rsidR="00A36F64">
        <w:rPr>
          <w:rFonts w:ascii="Avenir Next" w:eastAsia="TimesNewRomanPS" w:hAnsi="Avenir Next" w:cs="Arial"/>
          <w:sz w:val="24"/>
          <w:szCs w:val="24"/>
        </w:rPr>
        <w:t xml:space="preserve">en lo </w:t>
      </w:r>
      <w:r w:rsidRPr="005E44DF">
        <w:rPr>
          <w:rFonts w:ascii="Avenir Next" w:eastAsia="TimesNewRomanPS" w:hAnsi="Avenir Next" w:cs="Arial"/>
          <w:sz w:val="24"/>
          <w:szCs w:val="24"/>
        </w:rPr>
        <w:t xml:space="preserve">conceptual, </w:t>
      </w:r>
      <w:r w:rsidR="00A36F64">
        <w:rPr>
          <w:rFonts w:ascii="Avenir Next" w:eastAsia="TimesNewRomanPS" w:hAnsi="Avenir Next" w:cs="Arial"/>
          <w:sz w:val="24"/>
          <w:szCs w:val="24"/>
        </w:rPr>
        <w:t xml:space="preserve">lo </w:t>
      </w:r>
      <w:r w:rsidRPr="005E44DF">
        <w:rPr>
          <w:rFonts w:ascii="Avenir Next" w:eastAsia="TimesNewRomanPS" w:hAnsi="Avenir Next" w:cs="Arial"/>
          <w:sz w:val="24"/>
          <w:szCs w:val="24"/>
        </w:rPr>
        <w:t>afectiv</w:t>
      </w:r>
      <w:r w:rsidR="00A36F64">
        <w:rPr>
          <w:rFonts w:ascii="Avenir Next" w:eastAsia="TimesNewRomanPS" w:hAnsi="Avenir Next" w:cs="Arial"/>
          <w:sz w:val="24"/>
          <w:szCs w:val="24"/>
        </w:rPr>
        <w:t>o</w:t>
      </w:r>
      <w:r w:rsidRPr="005E44DF">
        <w:rPr>
          <w:rFonts w:ascii="Avenir Next" w:eastAsia="TimesNewRomanPS" w:hAnsi="Avenir Next" w:cs="Arial"/>
          <w:sz w:val="24"/>
          <w:szCs w:val="24"/>
        </w:rPr>
        <w:t xml:space="preserve"> y </w:t>
      </w:r>
      <w:r w:rsidR="00A36F64">
        <w:rPr>
          <w:rFonts w:ascii="Avenir Next" w:eastAsia="TimesNewRomanPS" w:hAnsi="Avenir Next" w:cs="Arial"/>
          <w:sz w:val="24"/>
          <w:szCs w:val="24"/>
        </w:rPr>
        <w:t>en el</w:t>
      </w:r>
      <w:r w:rsidRPr="005E44DF">
        <w:rPr>
          <w:rFonts w:ascii="Avenir Next" w:eastAsia="TimesNewRomanPS" w:hAnsi="Avenir Next" w:cs="Arial"/>
          <w:sz w:val="24"/>
          <w:szCs w:val="24"/>
        </w:rPr>
        <w:t xml:space="preserve"> comportamiento en un ámbito determinado. Esta dinámica de comprensión y relación social termina por romper vínculos, promover los conflictos y aumentar la desconfianza, cortando así el tejido social comunitario.</w:t>
      </w:r>
    </w:p>
    <w:p w14:paraId="51F304F0" w14:textId="77777777" w:rsidR="00B07F10" w:rsidRPr="00C823A9" w:rsidRDefault="00B07F10" w:rsidP="00B07F10">
      <w:pPr>
        <w:pStyle w:val="Sinespaciado"/>
        <w:jc w:val="both"/>
        <w:rPr>
          <w:rFonts w:ascii="Avenir Next" w:eastAsia="TimesNewRomanPS" w:hAnsi="Avenir Next" w:cs="Arial"/>
          <w:sz w:val="16"/>
          <w:szCs w:val="24"/>
        </w:rPr>
      </w:pPr>
    </w:p>
    <w:p w14:paraId="73113DE8" w14:textId="6B6D645D" w:rsidR="00B07F10" w:rsidRPr="00B07F10" w:rsidRDefault="00B07F10" w:rsidP="00B07F10">
      <w:pPr>
        <w:pStyle w:val="Sinespaciado"/>
        <w:ind w:left="1843"/>
        <w:jc w:val="both"/>
        <w:rPr>
          <w:rFonts w:ascii="Avenir Next" w:eastAsia="TimesNewRomanPS" w:hAnsi="Avenir Next" w:cs="Arial"/>
          <w:sz w:val="18"/>
          <w:szCs w:val="18"/>
        </w:rPr>
      </w:pPr>
      <w:r w:rsidRPr="00B07F10">
        <w:rPr>
          <w:rFonts w:ascii="Avenir Next" w:eastAsia="TimesNewRomanPS" w:hAnsi="Avenir Next" w:cs="Arial"/>
          <w:sz w:val="18"/>
          <w:szCs w:val="18"/>
        </w:rPr>
        <w:t>Cuando yo vine la situación que me hizo salir de mi país, eh sabía que era irreversible, entonces, si pedí aunque sabía y si venía en proceso de negación fue una decisión a medias…era más que todo porque en ese momento no podía regresar, yo vine sola, totalmente sola, por tierra, entre legal acá. Bueno en la frontera nos bajaron a todos,  e hicieron una revisión legalista de las personas que iban, en el lado de Nicaragua y porque ya empezaba la persecución con lista, entonces, yo prácticamente creo que me vine a tiempo, antes de que me enlistaran porque tampoco le dije a nadie que me iba a venir</w:t>
      </w:r>
      <w:r w:rsidR="00A36F64">
        <w:rPr>
          <w:rFonts w:ascii="Avenir Next" w:eastAsia="TimesNewRomanPS" w:hAnsi="Avenir Next" w:cs="Arial"/>
          <w:sz w:val="18"/>
          <w:szCs w:val="18"/>
        </w:rPr>
        <w:t>.</w:t>
      </w:r>
      <w:r w:rsidRPr="00B07F10">
        <w:rPr>
          <w:rFonts w:ascii="Avenir Next" w:eastAsia="TimesNewRomanPS" w:hAnsi="Avenir Next" w:cs="Arial"/>
          <w:sz w:val="18"/>
          <w:szCs w:val="18"/>
        </w:rPr>
        <w:t xml:space="preserve"> (Mar, comunicación personal, 2018).</w:t>
      </w:r>
    </w:p>
    <w:p w14:paraId="7780DB7F" w14:textId="77777777" w:rsidR="00B07F10" w:rsidRPr="00C823A9" w:rsidRDefault="00B07F10" w:rsidP="00B07F10">
      <w:pPr>
        <w:pStyle w:val="Sinespaciado"/>
        <w:jc w:val="both"/>
        <w:rPr>
          <w:rFonts w:ascii="Avenir Next" w:eastAsia="TimesNewRomanPS" w:hAnsi="Avenir Next" w:cs="Arial"/>
          <w:sz w:val="16"/>
          <w:szCs w:val="24"/>
        </w:rPr>
      </w:pPr>
    </w:p>
    <w:p w14:paraId="25719ED5" w14:textId="666D0825"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Los procesos de etiquetamiento y de discriminación operan de diferente manera en los países de acogida según la nacionalidad y las relaciones históricas entre los países</w:t>
      </w:r>
      <w:r w:rsidR="00A36F64">
        <w:rPr>
          <w:rFonts w:ascii="Avenir Next" w:eastAsia="TimesNewRomanPS" w:hAnsi="Avenir Next" w:cs="Arial"/>
          <w:sz w:val="24"/>
          <w:szCs w:val="24"/>
        </w:rPr>
        <w:t xml:space="preserve">. En </w:t>
      </w:r>
      <w:r w:rsidRPr="005E44DF">
        <w:rPr>
          <w:rFonts w:ascii="Avenir Next" w:eastAsia="TimesNewRomanPS" w:hAnsi="Avenir Next" w:cs="Arial"/>
          <w:sz w:val="24"/>
          <w:szCs w:val="24"/>
        </w:rPr>
        <w:t>el caso costarricense las relaciones políticas y sociales con Nicaragua y</w:t>
      </w:r>
      <w:r w:rsidR="00A36F64">
        <w:rPr>
          <w:rFonts w:ascii="Avenir Next" w:eastAsia="TimesNewRomanPS" w:hAnsi="Avenir Next" w:cs="Arial"/>
          <w:sz w:val="24"/>
          <w:szCs w:val="24"/>
        </w:rPr>
        <w:t>,</w:t>
      </w:r>
      <w:r w:rsidRPr="005E44DF">
        <w:rPr>
          <w:rFonts w:ascii="Avenir Next" w:eastAsia="TimesNewRomanPS" w:hAnsi="Avenir Next" w:cs="Arial"/>
          <w:sz w:val="24"/>
          <w:szCs w:val="24"/>
        </w:rPr>
        <w:t xml:space="preserve"> principalmente</w:t>
      </w:r>
      <w:r w:rsidR="00A36F64">
        <w:rPr>
          <w:rFonts w:ascii="Avenir Next" w:eastAsia="TimesNewRomanPS" w:hAnsi="Avenir Next" w:cs="Arial"/>
          <w:sz w:val="24"/>
          <w:szCs w:val="24"/>
        </w:rPr>
        <w:t>,</w:t>
      </w:r>
      <w:r w:rsidRPr="005E44DF">
        <w:rPr>
          <w:rFonts w:ascii="Avenir Next" w:eastAsia="TimesNewRomanPS" w:hAnsi="Avenir Next" w:cs="Arial"/>
          <w:sz w:val="24"/>
          <w:szCs w:val="24"/>
        </w:rPr>
        <w:t xml:space="preserve"> los discursos identitarios se </w:t>
      </w:r>
      <w:r w:rsidR="00A36F64">
        <w:rPr>
          <w:rFonts w:ascii="Avenir Next" w:eastAsia="TimesNewRomanPS" w:hAnsi="Avenir Next" w:cs="Arial"/>
          <w:sz w:val="24"/>
          <w:szCs w:val="24"/>
        </w:rPr>
        <w:t xml:space="preserve">han </w:t>
      </w:r>
      <w:r w:rsidRPr="005E44DF">
        <w:rPr>
          <w:rFonts w:ascii="Avenir Next" w:eastAsia="TimesNewRomanPS" w:hAnsi="Avenir Next" w:cs="Arial"/>
          <w:sz w:val="24"/>
          <w:szCs w:val="24"/>
        </w:rPr>
        <w:t xml:space="preserve">constituido desde el conflicto y oposición, bajo el imaginario de un país superior en términos culturales, económicos y políticos. Los estereotipos contribuyen a fijar las identidades nacionales, en un intento de obtener o continuar con la supremacía y el control de unos grupos sobre otros. </w:t>
      </w:r>
      <w:r w:rsidR="00A36F64">
        <w:rPr>
          <w:rFonts w:ascii="Avenir Next" w:eastAsia="TimesNewRomanPS" w:hAnsi="Avenir Next" w:cs="Arial"/>
          <w:sz w:val="24"/>
          <w:szCs w:val="24"/>
        </w:rPr>
        <w:t>De esta manera, se p</w:t>
      </w:r>
      <w:r w:rsidRPr="005E44DF">
        <w:rPr>
          <w:rFonts w:ascii="Avenir Next" w:eastAsia="TimesNewRomanPS" w:hAnsi="Avenir Next" w:cs="Arial"/>
          <w:sz w:val="24"/>
          <w:szCs w:val="24"/>
        </w:rPr>
        <w:t>roteg</w:t>
      </w:r>
      <w:r w:rsidR="00A36F64">
        <w:rPr>
          <w:rFonts w:ascii="Avenir Next" w:eastAsia="TimesNewRomanPS" w:hAnsi="Avenir Next" w:cs="Arial"/>
          <w:sz w:val="24"/>
          <w:szCs w:val="24"/>
        </w:rPr>
        <w:t xml:space="preserve">e </w:t>
      </w:r>
      <w:r w:rsidRPr="005E44DF">
        <w:rPr>
          <w:rFonts w:ascii="Avenir Next" w:eastAsia="TimesNewRomanPS" w:hAnsi="Avenir Next" w:cs="Arial"/>
          <w:sz w:val="24"/>
          <w:szCs w:val="24"/>
        </w:rPr>
        <w:t>la identidad social, en este caso</w:t>
      </w:r>
      <w:r w:rsidR="00A36F64">
        <w:rPr>
          <w:rFonts w:ascii="Avenir Next" w:eastAsia="TimesNewRomanPS" w:hAnsi="Avenir Next" w:cs="Arial"/>
          <w:sz w:val="24"/>
          <w:szCs w:val="24"/>
        </w:rPr>
        <w:t>, la</w:t>
      </w:r>
      <w:r w:rsidRPr="005E44DF">
        <w:rPr>
          <w:rFonts w:ascii="Avenir Next" w:eastAsia="TimesNewRomanPS" w:hAnsi="Avenir Next" w:cs="Arial"/>
          <w:sz w:val="24"/>
          <w:szCs w:val="24"/>
        </w:rPr>
        <w:t xml:space="preserve"> nacional propia, por medio de la generación de hostilidad hacia los “otros”, etiquetándolos para luego rechazarlos. Como señala la representante de una organización de personas migrantes entrevistada</w:t>
      </w:r>
      <w:r w:rsidR="00A36F64">
        <w:rPr>
          <w:rFonts w:ascii="Avenir Next" w:eastAsia="TimesNewRomanPS" w:hAnsi="Avenir Next" w:cs="Arial"/>
          <w:sz w:val="24"/>
          <w:szCs w:val="24"/>
        </w:rPr>
        <w:t>:</w:t>
      </w:r>
    </w:p>
    <w:p w14:paraId="12E7296C" w14:textId="77777777" w:rsidR="00B07F10" w:rsidRPr="00C823A9" w:rsidRDefault="00B07F10" w:rsidP="00B07F10">
      <w:pPr>
        <w:pStyle w:val="Sinespaciado"/>
        <w:jc w:val="both"/>
        <w:rPr>
          <w:rFonts w:ascii="Avenir Next" w:eastAsia="TimesNewRomanPS" w:hAnsi="Avenir Next" w:cs="Arial"/>
          <w:sz w:val="16"/>
          <w:szCs w:val="24"/>
        </w:rPr>
      </w:pPr>
    </w:p>
    <w:p w14:paraId="492CD81F" w14:textId="1CCC79E7" w:rsidR="00B07F10" w:rsidRPr="00B07F10" w:rsidRDefault="00A36F64" w:rsidP="00B07F10">
      <w:pPr>
        <w:pStyle w:val="Sinespaciado"/>
        <w:ind w:left="1843"/>
        <w:jc w:val="both"/>
        <w:rPr>
          <w:rFonts w:ascii="Avenir Next" w:eastAsia="TimesNewRomanPS" w:hAnsi="Avenir Next" w:cs="Arial"/>
          <w:sz w:val="18"/>
          <w:szCs w:val="18"/>
        </w:rPr>
      </w:pPr>
      <w:r>
        <w:rPr>
          <w:rFonts w:ascii="Avenir Next" w:eastAsia="TimesNewRomanPS" w:hAnsi="Avenir Next" w:cs="Arial"/>
          <w:sz w:val="18"/>
          <w:szCs w:val="18"/>
        </w:rPr>
        <w:t>…</w:t>
      </w:r>
      <w:r w:rsidR="00B07F10" w:rsidRPr="00B07F10">
        <w:rPr>
          <w:rFonts w:ascii="Avenir Next" w:eastAsia="TimesNewRomanPS" w:hAnsi="Avenir Next" w:cs="Arial"/>
          <w:sz w:val="18"/>
          <w:szCs w:val="18"/>
        </w:rPr>
        <w:t>es que las personas nicaragüenses son como muy acostadas, las que vienen aquí y están acostumbrados a pedir y como no le ponen y no entienden le piden todo</w:t>
      </w:r>
      <w:r>
        <w:rPr>
          <w:rFonts w:ascii="Avenir Next" w:eastAsia="TimesNewRomanPS" w:hAnsi="Avenir Next" w:cs="Arial"/>
          <w:sz w:val="18"/>
          <w:szCs w:val="18"/>
        </w:rPr>
        <w:t>.</w:t>
      </w:r>
      <w:r w:rsidR="00B07F10" w:rsidRPr="00B07F10">
        <w:rPr>
          <w:rFonts w:ascii="Avenir Next" w:eastAsia="TimesNewRomanPS" w:hAnsi="Avenir Next" w:cs="Arial"/>
          <w:sz w:val="18"/>
          <w:szCs w:val="18"/>
        </w:rPr>
        <w:t xml:space="preserve"> (comunicación personal, 2018).</w:t>
      </w:r>
    </w:p>
    <w:p w14:paraId="586BE677" w14:textId="77777777" w:rsidR="00B07F10" w:rsidRPr="00C823A9" w:rsidRDefault="00B07F10" w:rsidP="00B07F10">
      <w:pPr>
        <w:pStyle w:val="Sinespaciado"/>
        <w:jc w:val="both"/>
        <w:rPr>
          <w:rFonts w:ascii="Avenir Next" w:eastAsia="TimesNewRomanPS" w:hAnsi="Avenir Next" w:cs="Arial"/>
          <w:sz w:val="16"/>
          <w:szCs w:val="24"/>
        </w:rPr>
      </w:pPr>
    </w:p>
    <w:p w14:paraId="3E754ED4" w14:textId="63D40582" w:rsidR="00B07F10"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Esto en un proceso donde las propias faltas son eludidas y traspasadas a los otros</w:t>
      </w:r>
      <w:r w:rsidR="00A36F64">
        <w:rPr>
          <w:rFonts w:ascii="Avenir Next" w:eastAsia="TimesNewRomanPS" w:hAnsi="Avenir Next" w:cs="Arial"/>
          <w:sz w:val="24"/>
          <w:szCs w:val="24"/>
        </w:rPr>
        <w:t xml:space="preserve">. También, </w:t>
      </w:r>
      <w:r w:rsidRPr="005E44DF">
        <w:rPr>
          <w:rFonts w:ascii="Avenir Next" w:eastAsia="TimesNewRomanPS" w:hAnsi="Avenir Next" w:cs="Arial"/>
          <w:sz w:val="24"/>
          <w:szCs w:val="24"/>
        </w:rPr>
        <w:t>construid</w:t>
      </w:r>
      <w:r w:rsidR="00A36F64">
        <w:rPr>
          <w:rFonts w:ascii="Avenir Next" w:eastAsia="TimesNewRomanPS" w:hAnsi="Avenir Next" w:cs="Arial"/>
          <w:sz w:val="24"/>
          <w:szCs w:val="24"/>
        </w:rPr>
        <w:t>a</w:t>
      </w:r>
      <w:r w:rsidRPr="005E44DF">
        <w:rPr>
          <w:rFonts w:ascii="Avenir Next" w:eastAsia="TimesNewRomanPS" w:hAnsi="Avenir Next" w:cs="Arial"/>
          <w:sz w:val="24"/>
          <w:szCs w:val="24"/>
        </w:rPr>
        <w:t>s culturalmente como rasgos negativos y</w:t>
      </w:r>
      <w:r w:rsidR="00A36F64">
        <w:rPr>
          <w:rFonts w:ascii="Avenir Next" w:eastAsia="TimesNewRomanPS" w:hAnsi="Avenir Next" w:cs="Arial"/>
          <w:sz w:val="24"/>
          <w:szCs w:val="24"/>
        </w:rPr>
        <w:t>,</w:t>
      </w:r>
      <w:r w:rsidRPr="005E44DF">
        <w:rPr>
          <w:rFonts w:ascii="Avenir Next" w:eastAsia="TimesNewRomanPS" w:hAnsi="Avenir Next" w:cs="Arial"/>
          <w:sz w:val="24"/>
          <w:szCs w:val="24"/>
        </w:rPr>
        <w:t xml:space="preserve"> por ende</w:t>
      </w:r>
      <w:r w:rsidR="00A36F64">
        <w:rPr>
          <w:rFonts w:ascii="Avenir Next" w:eastAsia="TimesNewRomanPS" w:hAnsi="Avenir Next" w:cs="Arial"/>
          <w:sz w:val="24"/>
          <w:szCs w:val="24"/>
        </w:rPr>
        <w:t>,</w:t>
      </w:r>
      <w:r w:rsidRPr="005E44DF">
        <w:rPr>
          <w:rFonts w:ascii="Avenir Next" w:eastAsia="TimesNewRomanPS" w:hAnsi="Avenir Next" w:cs="Arial"/>
          <w:sz w:val="24"/>
          <w:szCs w:val="24"/>
        </w:rPr>
        <w:t xml:space="preserve"> los distintos tipos de violencia sobre aquellos que poseen estos rasgos se ven justificados y legitimados socialmente (Belvedere, 2002). Así, Martín, comenta sobre el proceso de xenofobia y discriminación vivido en el país</w:t>
      </w:r>
      <w:r w:rsidR="002E2E1E">
        <w:rPr>
          <w:rFonts w:ascii="Avenir Next" w:eastAsia="TimesNewRomanPS" w:hAnsi="Avenir Next" w:cs="Arial"/>
          <w:sz w:val="24"/>
          <w:szCs w:val="24"/>
        </w:rPr>
        <w:t>:</w:t>
      </w:r>
    </w:p>
    <w:p w14:paraId="4381636B" w14:textId="5519E726" w:rsidR="00B07F10" w:rsidRDefault="00B07F10" w:rsidP="00B07F10">
      <w:pPr>
        <w:pStyle w:val="Sinespaciado"/>
        <w:jc w:val="both"/>
        <w:rPr>
          <w:rFonts w:ascii="Avenir Next" w:eastAsia="TimesNewRomanPS" w:hAnsi="Avenir Next" w:cs="Arial"/>
          <w:sz w:val="24"/>
          <w:szCs w:val="24"/>
        </w:rPr>
      </w:pPr>
    </w:p>
    <w:p w14:paraId="5DC58301" w14:textId="77777777" w:rsidR="00C823A9" w:rsidRPr="005E44DF" w:rsidRDefault="00C823A9" w:rsidP="00B07F10">
      <w:pPr>
        <w:pStyle w:val="Sinespaciado"/>
        <w:jc w:val="both"/>
        <w:rPr>
          <w:rFonts w:ascii="Avenir Next" w:eastAsia="TimesNewRomanPS" w:hAnsi="Avenir Next" w:cs="Arial"/>
          <w:sz w:val="24"/>
          <w:szCs w:val="24"/>
        </w:rPr>
      </w:pPr>
    </w:p>
    <w:p w14:paraId="355DEE90" w14:textId="1EE7F731" w:rsidR="00B07F10" w:rsidRPr="00B07F10" w:rsidRDefault="00B07F10" w:rsidP="00B07F10">
      <w:pPr>
        <w:pStyle w:val="Sinespaciado"/>
        <w:ind w:left="1843"/>
        <w:jc w:val="both"/>
        <w:rPr>
          <w:rFonts w:ascii="Avenir Next" w:eastAsia="TimesNewRomanPS" w:hAnsi="Avenir Next" w:cs="Arial"/>
          <w:sz w:val="18"/>
          <w:szCs w:val="18"/>
        </w:rPr>
      </w:pPr>
      <w:r w:rsidRPr="00B07F10">
        <w:rPr>
          <w:rFonts w:ascii="Avenir Next" w:eastAsia="TimesNewRomanPS" w:hAnsi="Avenir Next" w:cs="Arial"/>
          <w:sz w:val="18"/>
          <w:szCs w:val="18"/>
        </w:rPr>
        <w:t>...Sí, por parte de vecinos, por la percepción que tienen de ellos al ser extranjeros. Están desinformados y piensan que los venimos a robar derechos, lo escuche también en el IMAS</w:t>
      </w:r>
      <w:r w:rsidR="00A36F64">
        <w:rPr>
          <w:rFonts w:ascii="Avenir Next" w:eastAsia="TimesNewRomanPS" w:hAnsi="Avenir Next" w:cs="Arial"/>
          <w:sz w:val="18"/>
          <w:szCs w:val="18"/>
        </w:rPr>
        <w:t>.</w:t>
      </w:r>
      <w:r w:rsidRPr="00B07F10">
        <w:rPr>
          <w:rFonts w:ascii="Avenir Next" w:eastAsia="TimesNewRomanPS" w:hAnsi="Avenir Next" w:cs="Arial"/>
          <w:sz w:val="18"/>
          <w:szCs w:val="18"/>
        </w:rPr>
        <w:t xml:space="preserve"> (El Salvador, comunicación personal, 2018).</w:t>
      </w:r>
    </w:p>
    <w:p w14:paraId="6F95D217" w14:textId="77777777" w:rsidR="00B07F10" w:rsidRPr="005E44DF" w:rsidRDefault="00B07F10" w:rsidP="00B07F10">
      <w:pPr>
        <w:pStyle w:val="Sinespaciado"/>
        <w:jc w:val="both"/>
        <w:rPr>
          <w:rFonts w:ascii="Avenir Next" w:eastAsia="TimesNewRomanPS" w:hAnsi="Avenir Next" w:cs="Arial"/>
          <w:sz w:val="24"/>
          <w:szCs w:val="24"/>
        </w:rPr>
      </w:pPr>
    </w:p>
    <w:p w14:paraId="61A9BD01" w14:textId="60C896B2"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De esta manera, se crea el imaginario de la persona refugiada como peligrosa, basado en estereotipos y representaciones del otro como persona que viene a desestabilizar el orden social, la salud, el campo laboral y la moral</w:t>
      </w:r>
      <w:r w:rsidR="00A36F64">
        <w:rPr>
          <w:rFonts w:ascii="Avenir Next" w:eastAsia="TimesNewRomanPS" w:hAnsi="Avenir Next" w:cs="Arial"/>
          <w:sz w:val="24"/>
          <w:szCs w:val="24"/>
        </w:rPr>
        <w:t>. Asimismo, se vivibiliza</w:t>
      </w:r>
      <w:r w:rsidRPr="005E44DF">
        <w:rPr>
          <w:rFonts w:ascii="Avenir Next" w:eastAsia="TimesNewRomanPS" w:hAnsi="Avenir Next" w:cs="Arial"/>
          <w:sz w:val="24"/>
          <w:szCs w:val="24"/>
        </w:rPr>
        <w:t xml:space="preserve"> la inmigración como negativa e indeseable, asociando a las personas inmigrantes nicaragüenses, solicitantes de refugio y refugiadas con el crimen, la violencia, la inseguridad, el peligro, sin dar espacios comunicativos donde se escuche la voz, la historia, los aportes de la población en el país (Sandoval, 1997; Dobles et al, 2014).</w:t>
      </w:r>
    </w:p>
    <w:p w14:paraId="47C4CAEB" w14:textId="77777777" w:rsidR="00B07F10" w:rsidRPr="005E44DF" w:rsidRDefault="00B07F10" w:rsidP="00B07F10">
      <w:pPr>
        <w:pStyle w:val="Sinespaciado"/>
        <w:jc w:val="both"/>
        <w:rPr>
          <w:rFonts w:ascii="Avenir Next" w:eastAsia="TimesNewRomanPS" w:hAnsi="Avenir Next" w:cs="Arial"/>
          <w:sz w:val="24"/>
          <w:szCs w:val="24"/>
        </w:rPr>
      </w:pPr>
    </w:p>
    <w:p w14:paraId="63A9875D" w14:textId="61AA7663"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En este sentido, las expresiones de xenofobia contra las personas exiliadas nicaragüenses se han incrementado, con tintes cada vez más agresivos y de destrucción hacia el otro</w:t>
      </w:r>
      <w:r w:rsidR="00A36F64">
        <w:rPr>
          <w:rFonts w:ascii="Avenir Next" w:eastAsia="TimesNewRomanPS" w:hAnsi="Avenir Next" w:cs="Arial"/>
          <w:sz w:val="24"/>
          <w:szCs w:val="24"/>
        </w:rPr>
        <w:t xml:space="preserve">. Así bien, se han manifestado </w:t>
      </w:r>
      <w:r w:rsidRPr="005E44DF">
        <w:rPr>
          <w:rFonts w:ascii="Avenir Next" w:eastAsia="TimesNewRomanPS" w:hAnsi="Avenir Next" w:cs="Arial"/>
          <w:sz w:val="24"/>
          <w:szCs w:val="24"/>
        </w:rPr>
        <w:t>por medio de actitudes, chistes, comentarios, acciones u omisiones de hostilidad que atentan contra los derechos humanos de las personas que están amparadas bajo una condición de protección internacional como es el refugio. Esto en un contexto de mayor descontento social, desigualdad, descrédito en las instituciones públicas y políticas, en una sociedad que busca aislar y diluir las responsabilidades estatales y busca chivos expiatorios contra quienes dirigir las frustraciones y temores.</w:t>
      </w:r>
    </w:p>
    <w:p w14:paraId="79BAED7F" w14:textId="77777777" w:rsidR="00B07F10" w:rsidRPr="005E44DF" w:rsidRDefault="00B07F10" w:rsidP="00B07F10">
      <w:pPr>
        <w:pStyle w:val="Sinespaciado"/>
        <w:jc w:val="both"/>
        <w:rPr>
          <w:rFonts w:ascii="Avenir Next" w:eastAsia="TimesNewRomanPS" w:hAnsi="Avenir Next" w:cs="Arial"/>
          <w:sz w:val="24"/>
          <w:szCs w:val="24"/>
        </w:rPr>
      </w:pPr>
    </w:p>
    <w:p w14:paraId="133624DD" w14:textId="28A2E5F5"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 xml:space="preserve">El abordaje político en materia migratoria en el país se inscribe en el ámbito más de la seguridad y control policial, </w:t>
      </w:r>
      <w:r w:rsidR="00A36F64">
        <w:rPr>
          <w:rFonts w:ascii="Avenir Next" w:eastAsia="TimesNewRomanPS" w:hAnsi="Avenir Next" w:cs="Arial"/>
          <w:sz w:val="24"/>
          <w:szCs w:val="24"/>
        </w:rPr>
        <w:t>pues busca</w:t>
      </w:r>
      <w:r w:rsidRPr="005E44DF">
        <w:rPr>
          <w:rFonts w:ascii="Avenir Next" w:eastAsia="TimesNewRomanPS" w:hAnsi="Avenir Next" w:cs="Arial"/>
          <w:sz w:val="24"/>
          <w:szCs w:val="24"/>
        </w:rPr>
        <w:t xml:space="preserve"> generar políticas cada vez más restrictivas y de sanción</w:t>
      </w:r>
      <w:r w:rsidR="00A36F64">
        <w:rPr>
          <w:rFonts w:ascii="Avenir Next" w:eastAsia="TimesNewRomanPS" w:hAnsi="Avenir Next" w:cs="Arial"/>
          <w:sz w:val="24"/>
          <w:szCs w:val="24"/>
        </w:rPr>
        <w:t>. En consecuencia, se crea</w:t>
      </w:r>
      <w:r w:rsidRPr="005E44DF">
        <w:rPr>
          <w:rFonts w:ascii="Avenir Next" w:eastAsia="TimesNewRomanPS" w:hAnsi="Avenir Next" w:cs="Arial"/>
          <w:sz w:val="24"/>
          <w:szCs w:val="24"/>
        </w:rPr>
        <w:t xml:space="preserve"> un imaginario social de animadversión hacia los extranjeros, lo que dificulta y deja un margen muy reducido para los procesos de integración.</w:t>
      </w:r>
    </w:p>
    <w:p w14:paraId="1F30F25A" w14:textId="77777777" w:rsidR="00B07F10" w:rsidRPr="005E44DF" w:rsidRDefault="00B07F10" w:rsidP="00B07F10">
      <w:pPr>
        <w:pStyle w:val="Sinespaciado"/>
        <w:jc w:val="both"/>
        <w:rPr>
          <w:rFonts w:ascii="Avenir Next" w:eastAsia="TimesNewRomanPS" w:hAnsi="Avenir Next" w:cs="Arial"/>
          <w:sz w:val="24"/>
          <w:szCs w:val="24"/>
        </w:rPr>
      </w:pPr>
    </w:p>
    <w:p w14:paraId="33CE25C9" w14:textId="4E74CBD6"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Por el contrario, en el caso de la comunidad de personas exiliadas chilenas, los procesos de xenofobia no fueron tan marcados y cotidianos, a pesar de ser un escenario geopolítico convulso, de pugnas y oposiciones ideológicas, con el posicionamiento de la amenaza del “comunismo contra la democracia”</w:t>
      </w:r>
      <w:r w:rsidR="00A20499">
        <w:rPr>
          <w:rFonts w:ascii="Avenir Next" w:eastAsia="TimesNewRomanPS" w:hAnsi="Avenir Next" w:cs="Arial"/>
          <w:sz w:val="24"/>
          <w:szCs w:val="24"/>
        </w:rPr>
        <w:t>. D</w:t>
      </w:r>
      <w:r w:rsidRPr="005E44DF">
        <w:rPr>
          <w:rFonts w:ascii="Avenir Next" w:eastAsia="TimesNewRomanPS" w:hAnsi="Avenir Next" w:cs="Arial"/>
          <w:sz w:val="24"/>
          <w:szCs w:val="24"/>
        </w:rPr>
        <w:t>e cierta manera</w:t>
      </w:r>
      <w:r w:rsidR="00A20499">
        <w:rPr>
          <w:rFonts w:ascii="Avenir Next" w:eastAsia="TimesNewRomanPS" w:hAnsi="Avenir Next" w:cs="Arial"/>
          <w:sz w:val="24"/>
          <w:szCs w:val="24"/>
        </w:rPr>
        <w:t>,</w:t>
      </w:r>
      <w:r w:rsidRPr="005E44DF">
        <w:rPr>
          <w:rFonts w:ascii="Avenir Next" w:eastAsia="TimesNewRomanPS" w:hAnsi="Avenir Next" w:cs="Arial"/>
          <w:sz w:val="24"/>
          <w:szCs w:val="24"/>
        </w:rPr>
        <w:t xml:space="preserve"> el Golpe de Estado, la dictadura</w:t>
      </w:r>
      <w:r w:rsidR="00A20499">
        <w:rPr>
          <w:rFonts w:ascii="Avenir Next" w:eastAsia="TimesNewRomanPS" w:hAnsi="Avenir Next" w:cs="Arial"/>
          <w:sz w:val="24"/>
          <w:szCs w:val="24"/>
        </w:rPr>
        <w:t xml:space="preserve"> y </w:t>
      </w:r>
      <w:r w:rsidRPr="005E44DF">
        <w:rPr>
          <w:rFonts w:ascii="Avenir Next" w:eastAsia="TimesNewRomanPS" w:hAnsi="Avenir Next" w:cs="Arial"/>
          <w:sz w:val="24"/>
          <w:szCs w:val="24"/>
        </w:rPr>
        <w:t>la tortura, fueron</w:t>
      </w:r>
      <w:r w:rsidR="00A20499">
        <w:rPr>
          <w:rFonts w:ascii="Avenir Next" w:eastAsia="TimesNewRomanPS" w:hAnsi="Avenir Next" w:cs="Arial"/>
          <w:sz w:val="24"/>
          <w:szCs w:val="24"/>
        </w:rPr>
        <w:t xml:space="preserve"> reconocidos </w:t>
      </w:r>
      <w:r w:rsidRPr="005E44DF">
        <w:rPr>
          <w:rFonts w:ascii="Avenir Next" w:eastAsia="TimesNewRomanPS" w:hAnsi="Avenir Next" w:cs="Arial"/>
          <w:sz w:val="24"/>
          <w:szCs w:val="24"/>
        </w:rPr>
        <w:t>por la opinión pública costarricense como violaciones a los derechos humanos, por lo que la población recibió a la población exiliada</w:t>
      </w:r>
      <w:r w:rsidR="00A20499">
        <w:rPr>
          <w:rFonts w:ascii="Avenir Next" w:eastAsia="TimesNewRomanPS" w:hAnsi="Avenir Next" w:cs="Arial"/>
          <w:sz w:val="24"/>
          <w:szCs w:val="24"/>
        </w:rPr>
        <w:t>,</w:t>
      </w:r>
      <w:r w:rsidRPr="005E44DF">
        <w:rPr>
          <w:rFonts w:ascii="Avenir Next" w:eastAsia="TimesNewRomanPS" w:hAnsi="Avenir Next" w:cs="Arial"/>
          <w:sz w:val="24"/>
          <w:szCs w:val="24"/>
        </w:rPr>
        <w:t xml:space="preserve"> en su mayoría vinculada a los ámbitos académicos y culturales. Muchas de las personas exiliadas lograron insertarse en éstos ámbitos del arte, construyendo grandes aportes a la </w:t>
      </w:r>
      <w:r w:rsidRPr="005E44DF">
        <w:rPr>
          <w:rFonts w:ascii="Avenir Next" w:eastAsia="TimesNewRomanPS" w:hAnsi="Avenir Next" w:cs="Arial"/>
          <w:sz w:val="24"/>
          <w:szCs w:val="24"/>
        </w:rPr>
        <w:lastRenderedPageBreak/>
        <w:t xml:space="preserve">educación, las artes literarias y plásticas, el teatro, los derechos humanos, ensanchando las fronteras de solidaridad, reflexión y creatividad (Gutiérrez, 2007). </w:t>
      </w:r>
    </w:p>
    <w:p w14:paraId="068C679D" w14:textId="77777777" w:rsidR="00B07F10" w:rsidRPr="005E44DF" w:rsidRDefault="00B07F10" w:rsidP="00B07F10">
      <w:pPr>
        <w:pStyle w:val="Sinespaciado"/>
        <w:jc w:val="both"/>
        <w:rPr>
          <w:rFonts w:ascii="Avenir Next" w:eastAsia="TimesNewRomanPS" w:hAnsi="Avenir Next" w:cs="Arial"/>
          <w:sz w:val="24"/>
          <w:szCs w:val="24"/>
        </w:rPr>
      </w:pPr>
    </w:p>
    <w:p w14:paraId="536FB279" w14:textId="3B29DB85"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Podemos identificar los impactos psicosociales en las subjetividades y en las dimensiones socioculturales de las personas que permiten comprender las historias y narrativas de las personas en el exilio, con sus continuidades y rupturas, caracterizadas por la plasticidad. Cada migración se inscribe, dentro de un escenario contextual, una historia familiar y generacional única</w:t>
      </w:r>
      <w:r w:rsidR="00A20499">
        <w:rPr>
          <w:rFonts w:ascii="Avenir Next" w:eastAsia="TimesNewRomanPS" w:hAnsi="Avenir Next" w:cs="Arial"/>
          <w:sz w:val="24"/>
          <w:szCs w:val="24"/>
        </w:rPr>
        <w:t xml:space="preserve"> y</w:t>
      </w:r>
      <w:r w:rsidRPr="005E44DF">
        <w:rPr>
          <w:rFonts w:ascii="Avenir Next" w:eastAsia="TimesNewRomanPS" w:hAnsi="Avenir Next" w:cs="Arial"/>
          <w:sz w:val="24"/>
          <w:szCs w:val="24"/>
        </w:rPr>
        <w:t>, según cada experiencia y condiciones histórico-sociales</w:t>
      </w:r>
      <w:r w:rsidR="00A20499">
        <w:rPr>
          <w:rFonts w:ascii="Avenir Next" w:eastAsia="TimesNewRomanPS" w:hAnsi="Avenir Next" w:cs="Arial"/>
          <w:sz w:val="24"/>
          <w:szCs w:val="24"/>
        </w:rPr>
        <w:t>,</w:t>
      </w:r>
      <w:r w:rsidRPr="005E44DF">
        <w:rPr>
          <w:rFonts w:ascii="Avenir Next" w:eastAsia="TimesNewRomanPS" w:hAnsi="Avenir Next" w:cs="Arial"/>
          <w:sz w:val="24"/>
          <w:szCs w:val="24"/>
        </w:rPr>
        <w:t xml:space="preserve"> serán los diversos procesos de integración.</w:t>
      </w:r>
    </w:p>
    <w:p w14:paraId="7F1EADE3" w14:textId="77777777" w:rsidR="00B07F10" w:rsidRPr="005E44DF" w:rsidRDefault="00B07F10" w:rsidP="00B07F10">
      <w:pPr>
        <w:pStyle w:val="Sinespaciado"/>
        <w:jc w:val="both"/>
        <w:rPr>
          <w:rFonts w:ascii="Avenir Next" w:eastAsia="TimesNewRomanPS" w:hAnsi="Avenir Next" w:cs="Arial"/>
          <w:sz w:val="24"/>
          <w:szCs w:val="24"/>
        </w:rPr>
      </w:pPr>
    </w:p>
    <w:p w14:paraId="5701C6D0" w14:textId="337C49EA"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Los exilios marcan las trayectorias de vida de las personas</w:t>
      </w:r>
      <w:r w:rsidR="00A20499">
        <w:rPr>
          <w:rFonts w:ascii="Avenir Next" w:eastAsia="TimesNewRomanPS" w:hAnsi="Avenir Next" w:cs="Arial"/>
          <w:sz w:val="24"/>
          <w:szCs w:val="24"/>
        </w:rPr>
        <w:t xml:space="preserve"> y </w:t>
      </w:r>
      <w:r w:rsidRPr="005E44DF">
        <w:rPr>
          <w:rFonts w:ascii="Avenir Next" w:eastAsia="TimesNewRomanPS" w:hAnsi="Avenir Next" w:cs="Arial"/>
          <w:sz w:val="24"/>
          <w:szCs w:val="24"/>
        </w:rPr>
        <w:t>dejan cicatrices como recordatorios de la historia vivida</w:t>
      </w:r>
      <w:r w:rsidR="00A20499">
        <w:rPr>
          <w:rFonts w:ascii="Avenir Next" w:eastAsia="TimesNewRomanPS" w:hAnsi="Avenir Next" w:cs="Arial"/>
          <w:sz w:val="24"/>
          <w:szCs w:val="24"/>
        </w:rPr>
        <w:t>. N</w:t>
      </w:r>
      <w:r w:rsidRPr="005E44DF">
        <w:rPr>
          <w:rFonts w:ascii="Avenir Next" w:eastAsia="TimesNewRomanPS" w:hAnsi="Avenir Next" w:cs="Arial"/>
          <w:sz w:val="24"/>
          <w:szCs w:val="24"/>
        </w:rPr>
        <w:t>os adentran en experiencias de dolor, de lucha y resistencia</w:t>
      </w:r>
      <w:r w:rsidR="00A20499">
        <w:rPr>
          <w:rFonts w:ascii="Avenir Next" w:eastAsia="TimesNewRomanPS" w:hAnsi="Avenir Next" w:cs="Arial"/>
          <w:sz w:val="24"/>
          <w:szCs w:val="24"/>
        </w:rPr>
        <w:t>. Lo</w:t>
      </w:r>
      <w:r w:rsidRPr="005E44DF">
        <w:rPr>
          <w:rFonts w:ascii="Avenir Next" w:eastAsia="TimesNewRomanPS" w:hAnsi="Avenir Next" w:cs="Arial"/>
          <w:sz w:val="24"/>
          <w:szCs w:val="24"/>
        </w:rPr>
        <w:t>s aportes desde otros espacios y vivencias multiplican los aprendizajes. Los sentidos de comunidad se amplían confluyendo con redes de apoyo, redes solidarias elementales en el fortalecimiento del tejido social. Las redes colaboran en la resolución de necesidades cotidianas, del sentido de pertenencia e identidad fuera de las fronteras del país de origen. Permite</w:t>
      </w:r>
      <w:r w:rsidR="00A20499">
        <w:rPr>
          <w:rFonts w:ascii="Avenir Next" w:eastAsia="TimesNewRomanPS" w:hAnsi="Avenir Next" w:cs="Arial"/>
          <w:sz w:val="24"/>
          <w:szCs w:val="24"/>
        </w:rPr>
        <w:t>n</w:t>
      </w:r>
      <w:r w:rsidRPr="005E44DF">
        <w:rPr>
          <w:rFonts w:ascii="Avenir Next" w:eastAsia="TimesNewRomanPS" w:hAnsi="Avenir Next" w:cs="Arial"/>
          <w:sz w:val="24"/>
          <w:szCs w:val="24"/>
        </w:rPr>
        <w:t xml:space="preserve"> pensar en proyectos colectivos, en el intercambio de estrategias de solución, de colaboración y de información. </w:t>
      </w:r>
    </w:p>
    <w:p w14:paraId="7A350262" w14:textId="77777777" w:rsidR="00B07F10" w:rsidRPr="005E44DF" w:rsidRDefault="00B07F10" w:rsidP="00B07F10">
      <w:pPr>
        <w:pStyle w:val="Sinespaciado"/>
        <w:jc w:val="both"/>
        <w:rPr>
          <w:rFonts w:ascii="Avenir Next" w:eastAsia="TimesNewRomanPS" w:hAnsi="Avenir Next" w:cs="Arial"/>
          <w:sz w:val="24"/>
          <w:szCs w:val="24"/>
        </w:rPr>
      </w:pPr>
    </w:p>
    <w:p w14:paraId="5EA96E39" w14:textId="00D37C32"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Cabe resaltar, en este sentido</w:t>
      </w:r>
      <w:r w:rsidR="00A20499">
        <w:rPr>
          <w:rFonts w:ascii="Avenir Next" w:eastAsia="TimesNewRomanPS" w:hAnsi="Avenir Next" w:cs="Arial"/>
          <w:sz w:val="24"/>
          <w:szCs w:val="24"/>
        </w:rPr>
        <w:t>,</w:t>
      </w:r>
      <w:r w:rsidRPr="005E44DF">
        <w:rPr>
          <w:rFonts w:ascii="Avenir Next" w:eastAsia="TimesNewRomanPS" w:hAnsi="Avenir Next" w:cs="Arial"/>
          <w:sz w:val="24"/>
          <w:szCs w:val="24"/>
        </w:rPr>
        <w:t xml:space="preserve"> las formas de solidaridad que se han activado con los nuevos procesos migratorios que nos alertan sobre los riesgos del despotismo político, la impunidad y </w:t>
      </w:r>
      <w:r w:rsidR="00A20499">
        <w:rPr>
          <w:rFonts w:ascii="Avenir Next" w:eastAsia="TimesNewRomanPS" w:hAnsi="Avenir Next" w:cs="Arial"/>
          <w:sz w:val="24"/>
          <w:szCs w:val="24"/>
        </w:rPr>
        <w:t xml:space="preserve">la </w:t>
      </w:r>
      <w:r w:rsidRPr="005E44DF">
        <w:rPr>
          <w:rFonts w:ascii="Avenir Next" w:eastAsia="TimesNewRomanPS" w:hAnsi="Avenir Next" w:cs="Arial"/>
          <w:sz w:val="24"/>
          <w:szCs w:val="24"/>
        </w:rPr>
        <w:t>represión, haciendo un llamado por el encuentro, el respeto y la escucha.</w:t>
      </w:r>
    </w:p>
    <w:p w14:paraId="2D56FA19" w14:textId="7CC54D65" w:rsidR="00B07F10" w:rsidRDefault="00B07F10" w:rsidP="008B5782">
      <w:pPr>
        <w:pStyle w:val="Sinespaciado"/>
        <w:jc w:val="both"/>
        <w:rPr>
          <w:rFonts w:ascii="Avenir Next" w:eastAsia="TimesNewRomanPS" w:hAnsi="Avenir Next" w:cs="Arial"/>
          <w:sz w:val="24"/>
          <w:szCs w:val="24"/>
        </w:rPr>
      </w:pPr>
    </w:p>
    <w:p w14:paraId="3837245D" w14:textId="226426D8" w:rsidR="00B07F10" w:rsidRDefault="00B07F10" w:rsidP="008B5782">
      <w:pPr>
        <w:pStyle w:val="Sinespaciado"/>
        <w:jc w:val="both"/>
        <w:rPr>
          <w:rFonts w:ascii="Avenir Next" w:eastAsia="TimesNewRomanPS" w:hAnsi="Avenir Next" w:cs="Arial"/>
          <w:sz w:val="24"/>
          <w:szCs w:val="24"/>
        </w:rPr>
      </w:pPr>
    </w:p>
    <w:p w14:paraId="760B157B" w14:textId="0C2C6EC1" w:rsidR="00B07F10" w:rsidRDefault="00B07F10" w:rsidP="00B07F10">
      <w:pPr>
        <w:pStyle w:val="HTMLconformatoprevio"/>
        <w:shd w:val="clear" w:color="auto" w:fill="FFFFFF"/>
        <w:jc w:val="both"/>
        <w:rPr>
          <w:rFonts w:ascii="Avenir Next" w:hAnsi="Avenir Next" w:cs="Arial"/>
          <w:b/>
          <w:sz w:val="24"/>
          <w:szCs w:val="24"/>
        </w:rPr>
      </w:pPr>
      <w:r>
        <w:rPr>
          <w:rFonts w:ascii="Avenir Next" w:hAnsi="Avenir Next" w:cs="Arial"/>
          <w:b/>
          <w:sz w:val="24"/>
          <w:szCs w:val="24"/>
        </w:rPr>
        <w:t>IV. Conclusiones</w:t>
      </w:r>
    </w:p>
    <w:p w14:paraId="7732E1BD" w14:textId="77777777" w:rsidR="00B07F10" w:rsidRPr="00B07F10" w:rsidRDefault="00B07F10" w:rsidP="008B5782">
      <w:pPr>
        <w:pStyle w:val="Sinespaciado"/>
        <w:jc w:val="both"/>
        <w:rPr>
          <w:rFonts w:ascii="Avenir Next" w:eastAsia="TimesNewRomanPS" w:hAnsi="Avenir Next" w:cs="Arial"/>
          <w:sz w:val="24"/>
          <w:szCs w:val="24"/>
          <w:lang w:val="es-ES_tradnl"/>
        </w:rPr>
      </w:pPr>
    </w:p>
    <w:p w14:paraId="28665F9A" w14:textId="571FDF1E"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Los procesos de migración forzada por violencia política y exilio han variado en el tiempo en la región</w:t>
      </w:r>
      <w:r w:rsidR="00A20499">
        <w:rPr>
          <w:rFonts w:ascii="Avenir Next" w:eastAsia="TimesNewRomanPS" w:hAnsi="Avenir Next" w:cs="Arial"/>
          <w:sz w:val="24"/>
          <w:szCs w:val="24"/>
        </w:rPr>
        <w:t>. S</w:t>
      </w:r>
      <w:r w:rsidRPr="005E44DF">
        <w:rPr>
          <w:rFonts w:ascii="Avenir Next" w:eastAsia="TimesNewRomanPS" w:hAnsi="Avenir Next" w:cs="Arial"/>
          <w:sz w:val="24"/>
          <w:szCs w:val="24"/>
        </w:rPr>
        <w:t>in embargo, en la actualidad se pueden reconocer huellas que marcan las similitudes en condicionamientos históricos entre Chile y Nicaragua</w:t>
      </w:r>
      <w:r w:rsidR="00A20499">
        <w:rPr>
          <w:rFonts w:ascii="Avenir Next" w:eastAsia="TimesNewRomanPS" w:hAnsi="Avenir Next" w:cs="Arial"/>
          <w:sz w:val="24"/>
          <w:szCs w:val="24"/>
        </w:rPr>
        <w:t>, al</w:t>
      </w:r>
      <w:r w:rsidRPr="005E44DF">
        <w:rPr>
          <w:rFonts w:ascii="Avenir Next" w:eastAsia="TimesNewRomanPS" w:hAnsi="Avenir Next" w:cs="Arial"/>
          <w:sz w:val="24"/>
          <w:szCs w:val="24"/>
        </w:rPr>
        <w:t xml:space="preserve"> ten</w:t>
      </w:r>
      <w:r w:rsidR="00A20499">
        <w:rPr>
          <w:rFonts w:ascii="Avenir Next" w:eastAsia="TimesNewRomanPS" w:hAnsi="Avenir Next" w:cs="Arial"/>
          <w:sz w:val="24"/>
          <w:szCs w:val="24"/>
        </w:rPr>
        <w:t xml:space="preserve">er </w:t>
      </w:r>
      <w:r w:rsidRPr="005E44DF">
        <w:rPr>
          <w:rFonts w:ascii="Avenir Next" w:eastAsia="TimesNewRomanPS" w:hAnsi="Avenir Next" w:cs="Arial"/>
          <w:sz w:val="24"/>
          <w:szCs w:val="24"/>
        </w:rPr>
        <w:t>como nexo a Costa Rica como país de acogida. A pesar de haber transcurrido casi 46 años desde el Golpe Militar en Chile, los actores, las formas de represión, la tortura y criminalización no han variado mucho ni dejado de existir</w:t>
      </w:r>
      <w:r w:rsidR="00A20499">
        <w:rPr>
          <w:rFonts w:ascii="Avenir Next" w:eastAsia="TimesNewRomanPS" w:hAnsi="Avenir Next" w:cs="Arial"/>
          <w:sz w:val="24"/>
          <w:szCs w:val="24"/>
        </w:rPr>
        <w:t>. E</w:t>
      </w:r>
      <w:r w:rsidRPr="005E44DF">
        <w:rPr>
          <w:rFonts w:ascii="Avenir Next" w:eastAsia="TimesNewRomanPS" w:hAnsi="Avenir Next" w:cs="Arial"/>
          <w:sz w:val="24"/>
          <w:szCs w:val="24"/>
        </w:rPr>
        <w:t xml:space="preserve">l reconocimiento y la lucha por </w:t>
      </w:r>
      <w:r w:rsidR="00A20499">
        <w:rPr>
          <w:rFonts w:ascii="Avenir Next" w:eastAsia="TimesNewRomanPS" w:hAnsi="Avenir Next" w:cs="Arial"/>
          <w:sz w:val="24"/>
          <w:szCs w:val="24"/>
        </w:rPr>
        <w:t xml:space="preserve">la </w:t>
      </w:r>
      <w:r w:rsidRPr="005E44DF">
        <w:rPr>
          <w:rFonts w:ascii="Avenir Next" w:eastAsia="TimesNewRomanPS" w:hAnsi="Avenir Next" w:cs="Arial"/>
          <w:sz w:val="24"/>
          <w:szCs w:val="24"/>
        </w:rPr>
        <w:t>memoria, los derechos humanos y la dignidad continúa</w:t>
      </w:r>
      <w:r w:rsidR="00A20499">
        <w:rPr>
          <w:rFonts w:ascii="Avenir Next" w:eastAsia="TimesNewRomanPS" w:hAnsi="Avenir Next" w:cs="Arial"/>
          <w:sz w:val="24"/>
          <w:szCs w:val="24"/>
        </w:rPr>
        <w:t>n</w:t>
      </w:r>
      <w:r w:rsidRPr="005E44DF">
        <w:rPr>
          <w:rFonts w:ascii="Avenir Next" w:eastAsia="TimesNewRomanPS" w:hAnsi="Avenir Next" w:cs="Arial"/>
          <w:sz w:val="24"/>
          <w:szCs w:val="24"/>
        </w:rPr>
        <w:t xml:space="preserve"> siendo un reto, buscando la justicia y rompiendo la impunidad. </w:t>
      </w:r>
    </w:p>
    <w:p w14:paraId="7A6E5F8C" w14:textId="57E43C51" w:rsidR="00B07F10" w:rsidRDefault="00B07F10" w:rsidP="00B07F10">
      <w:pPr>
        <w:pStyle w:val="Sinespaciado"/>
        <w:jc w:val="both"/>
        <w:rPr>
          <w:rFonts w:ascii="Avenir Next" w:eastAsia="TimesNewRomanPS" w:hAnsi="Avenir Next" w:cs="Arial"/>
          <w:sz w:val="24"/>
          <w:szCs w:val="24"/>
        </w:rPr>
      </w:pPr>
    </w:p>
    <w:p w14:paraId="69EAE570" w14:textId="77777777" w:rsidR="002E2E1E" w:rsidRPr="005E44DF" w:rsidRDefault="002E2E1E" w:rsidP="00B07F10">
      <w:pPr>
        <w:pStyle w:val="Sinespaciado"/>
        <w:jc w:val="both"/>
        <w:rPr>
          <w:rFonts w:ascii="Avenir Next" w:eastAsia="TimesNewRomanPS" w:hAnsi="Avenir Next" w:cs="Arial"/>
          <w:sz w:val="24"/>
          <w:szCs w:val="24"/>
        </w:rPr>
      </w:pPr>
    </w:p>
    <w:p w14:paraId="77547E6F" w14:textId="3955A308"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 xml:space="preserve">Los exilios de personas nicaragüenses en el país nos interpelan y llaman a la construcción de diálogos, </w:t>
      </w:r>
      <w:r w:rsidR="00A20499">
        <w:rPr>
          <w:rFonts w:ascii="Avenir Next" w:eastAsia="TimesNewRomanPS" w:hAnsi="Avenir Next" w:cs="Arial"/>
          <w:sz w:val="24"/>
          <w:szCs w:val="24"/>
        </w:rPr>
        <w:t xml:space="preserve">de </w:t>
      </w:r>
      <w:r w:rsidRPr="005E44DF">
        <w:rPr>
          <w:rFonts w:ascii="Avenir Next" w:eastAsia="TimesNewRomanPS" w:hAnsi="Avenir Next" w:cs="Arial"/>
          <w:sz w:val="24"/>
          <w:szCs w:val="24"/>
        </w:rPr>
        <w:t>puentes de interacción y encuentro</w:t>
      </w:r>
      <w:r w:rsidR="00A20499">
        <w:rPr>
          <w:rFonts w:ascii="Avenir Next" w:eastAsia="TimesNewRomanPS" w:hAnsi="Avenir Next" w:cs="Arial"/>
          <w:sz w:val="24"/>
          <w:szCs w:val="24"/>
        </w:rPr>
        <w:t>. También, a un</w:t>
      </w:r>
      <w:r w:rsidRPr="005E44DF">
        <w:rPr>
          <w:rFonts w:ascii="Avenir Next" w:eastAsia="TimesNewRomanPS" w:hAnsi="Avenir Next" w:cs="Arial"/>
          <w:sz w:val="24"/>
          <w:szCs w:val="24"/>
        </w:rPr>
        <w:t xml:space="preserve"> trabajo contra la xenofobia y la memoria que permita reconocer nuestras historias y vínculos como latinoamericanos desde una hermandad solidaria y beligerante que se anime a construir desde la interculturalidad lazos de hospitalidad y empatía.</w:t>
      </w:r>
    </w:p>
    <w:p w14:paraId="7F835CD6" w14:textId="77777777" w:rsidR="00B07F10" w:rsidRPr="005E44DF" w:rsidRDefault="00B07F10" w:rsidP="00B07F10">
      <w:pPr>
        <w:pStyle w:val="Sinespaciado"/>
        <w:jc w:val="both"/>
        <w:rPr>
          <w:rFonts w:ascii="Avenir Next" w:eastAsia="TimesNewRomanPS" w:hAnsi="Avenir Next" w:cs="Arial"/>
          <w:sz w:val="24"/>
          <w:szCs w:val="24"/>
        </w:rPr>
      </w:pPr>
    </w:p>
    <w:p w14:paraId="6D8D68F6" w14:textId="6F145683" w:rsidR="00B07F10" w:rsidRPr="005E44DF" w:rsidRDefault="00B07F10" w:rsidP="00B07F10">
      <w:pPr>
        <w:pStyle w:val="Sinespaciado"/>
        <w:jc w:val="both"/>
        <w:rPr>
          <w:rFonts w:ascii="Avenir Next" w:eastAsia="TimesNewRomanPS" w:hAnsi="Avenir Next" w:cs="Arial"/>
          <w:sz w:val="24"/>
          <w:szCs w:val="24"/>
        </w:rPr>
      </w:pPr>
      <w:r w:rsidRPr="005E44DF">
        <w:rPr>
          <w:rFonts w:ascii="Avenir Next" w:eastAsia="TimesNewRomanPS" w:hAnsi="Avenir Next" w:cs="Arial"/>
          <w:sz w:val="24"/>
          <w:szCs w:val="24"/>
        </w:rPr>
        <w:t>Sin duda, los procesos de exilio calan de maneras diversas</w:t>
      </w:r>
      <w:r w:rsidR="00A20499">
        <w:rPr>
          <w:rFonts w:ascii="Avenir Next" w:eastAsia="TimesNewRomanPS" w:hAnsi="Avenir Next" w:cs="Arial"/>
          <w:sz w:val="24"/>
          <w:szCs w:val="24"/>
        </w:rPr>
        <w:t xml:space="preserve"> en</w:t>
      </w:r>
      <w:r w:rsidRPr="005E44DF">
        <w:rPr>
          <w:rFonts w:ascii="Avenir Next" w:eastAsia="TimesNewRomanPS" w:hAnsi="Avenir Next" w:cs="Arial"/>
          <w:sz w:val="24"/>
          <w:szCs w:val="24"/>
        </w:rPr>
        <w:t xml:space="preserve"> las distintas generaciones, y los procesos de recuperación de las memorias personales y colectivas nos acercan a la historia de luchas sociopolíticas que son parte de nuestra biografía colectiva, de nuestros legados. En mi caso particular</w:t>
      </w:r>
      <w:r w:rsidR="00A20499">
        <w:rPr>
          <w:rFonts w:ascii="Avenir Next" w:eastAsia="TimesNewRomanPS" w:hAnsi="Avenir Next" w:cs="Arial"/>
          <w:sz w:val="24"/>
          <w:szCs w:val="24"/>
        </w:rPr>
        <w:t>,</w:t>
      </w:r>
      <w:r w:rsidRPr="005E44DF">
        <w:rPr>
          <w:rFonts w:ascii="Avenir Next" w:eastAsia="TimesNewRomanPS" w:hAnsi="Avenir Next" w:cs="Arial"/>
          <w:sz w:val="24"/>
          <w:szCs w:val="24"/>
        </w:rPr>
        <w:t xml:space="preserve"> la memoria del exilio y las fortalezas y cariños de mi familia materna, me enseñaron el compromiso y solidaridad que trasciende fronteras.</w:t>
      </w:r>
    </w:p>
    <w:p w14:paraId="1608B888" w14:textId="679BF965" w:rsidR="008B5782" w:rsidRDefault="008B5782" w:rsidP="008B5782">
      <w:pPr>
        <w:pStyle w:val="Sinespaciado"/>
        <w:jc w:val="both"/>
        <w:rPr>
          <w:rFonts w:ascii="Avenir Next" w:eastAsia="TimesNewRomanPS" w:hAnsi="Avenir Next" w:cs="Arial"/>
          <w:sz w:val="24"/>
          <w:szCs w:val="24"/>
        </w:rPr>
      </w:pPr>
    </w:p>
    <w:p w14:paraId="65BB762D" w14:textId="68FDDF9B" w:rsidR="008B5782" w:rsidRDefault="008B5782" w:rsidP="008B5782">
      <w:pPr>
        <w:pStyle w:val="Sinespaciado"/>
        <w:jc w:val="both"/>
        <w:rPr>
          <w:rFonts w:ascii="Avenir Next" w:eastAsia="TimesNewRomanPS" w:hAnsi="Avenir Next" w:cs="Arial"/>
          <w:sz w:val="24"/>
          <w:szCs w:val="24"/>
        </w:rPr>
      </w:pPr>
      <w:r>
        <w:rPr>
          <w:rFonts w:ascii="Avenir Next" w:eastAsia="TimesNewRomanPS" w:hAnsi="Avenir Next" w:cs="Arial"/>
          <w:sz w:val="24"/>
          <w:szCs w:val="24"/>
        </w:rPr>
        <w:br w:type="page"/>
      </w:r>
    </w:p>
    <w:p w14:paraId="6E78241C" w14:textId="77777777" w:rsidR="008B5782" w:rsidRPr="008B5782" w:rsidRDefault="008B5782" w:rsidP="008B5782">
      <w:pPr>
        <w:pStyle w:val="Sinespaciado"/>
        <w:jc w:val="both"/>
        <w:rPr>
          <w:rFonts w:ascii="Avenir Next" w:eastAsia="TimesNewRomanPS" w:hAnsi="Avenir Next" w:cs="Arial"/>
          <w:sz w:val="24"/>
          <w:szCs w:val="24"/>
        </w:rPr>
      </w:pPr>
    </w:p>
    <w:p w14:paraId="71A78BF3" w14:textId="67FDED2E" w:rsidR="00A83820" w:rsidRDefault="008B5782" w:rsidP="008B5782">
      <w:pPr>
        <w:pStyle w:val="Sinespaciado"/>
        <w:jc w:val="both"/>
        <w:rPr>
          <w:rFonts w:ascii="Avenir Next" w:hAnsi="Avenir Next" w:cs="Arial"/>
          <w:b/>
          <w:sz w:val="24"/>
          <w:szCs w:val="24"/>
        </w:rPr>
      </w:pPr>
      <w:r>
        <w:rPr>
          <w:rFonts w:ascii="Avenir Next" w:hAnsi="Avenir Next" w:cs="Arial"/>
          <w:b/>
          <w:sz w:val="24"/>
          <w:szCs w:val="24"/>
        </w:rPr>
        <w:t>BIBLIOGRAFÍA</w:t>
      </w:r>
    </w:p>
    <w:p w14:paraId="1380FC7E" w14:textId="77777777" w:rsidR="008B5782" w:rsidRPr="002E7A38" w:rsidRDefault="008B5782" w:rsidP="008B5782">
      <w:pPr>
        <w:pStyle w:val="Sinespaciado"/>
        <w:jc w:val="both"/>
        <w:rPr>
          <w:rFonts w:ascii="Avenir Next" w:hAnsi="Avenir Next" w:cs="Arial"/>
          <w:b/>
          <w:sz w:val="24"/>
          <w:szCs w:val="24"/>
        </w:rPr>
      </w:pPr>
    </w:p>
    <w:p w14:paraId="5067CDBD" w14:textId="77777777" w:rsidR="00B07F10" w:rsidRPr="002E7A38" w:rsidRDefault="00B07F10" w:rsidP="00B07F10">
      <w:pPr>
        <w:jc w:val="both"/>
        <w:rPr>
          <w:rFonts w:ascii="Avenir Next" w:hAnsi="Avenir Next"/>
        </w:rPr>
      </w:pPr>
      <w:r w:rsidRPr="002E7A38">
        <w:rPr>
          <w:rFonts w:ascii="Avenir Next" w:hAnsi="Avenir Next"/>
        </w:rPr>
        <w:t xml:space="preserve">ACNUR (16 de abril, 2019). </w:t>
      </w:r>
      <w:r w:rsidRPr="002E7A38">
        <w:rPr>
          <w:rFonts w:ascii="Avenir Next" w:hAnsi="Avenir Next"/>
          <w:i/>
        </w:rPr>
        <w:t xml:space="preserve">Nicaragua: Un año después del inicio de la crisis, más de 60.000 personas se han visto forzadas a huir del país. </w:t>
      </w:r>
      <w:r w:rsidRPr="002E7A38">
        <w:rPr>
          <w:rFonts w:ascii="Avenir Next" w:hAnsi="Avenir Next"/>
        </w:rPr>
        <w:t xml:space="preserve">(Comunicado de prensa). Recuperado de </w:t>
      </w:r>
      <w:hyperlink r:id="rId8">
        <w:r w:rsidRPr="002E7A38">
          <w:rPr>
            <w:rFonts w:ascii="Avenir Next" w:hAnsi="Avenir Next"/>
          </w:rPr>
          <w:t>https://www.acnur.org/noticias/briefing/2019/4/5cb5eb1c4/nicaragua-un-ano-despues-del-inicio-de-la-crisis-mas-de-60000-personas.html</w:t>
        </w:r>
      </w:hyperlink>
      <w:r w:rsidRPr="002E7A38">
        <w:rPr>
          <w:rFonts w:ascii="Avenir Next" w:hAnsi="Avenir Next"/>
        </w:rPr>
        <w:t>.</w:t>
      </w:r>
    </w:p>
    <w:p w14:paraId="394C9D7C" w14:textId="77777777" w:rsidR="00B07F10" w:rsidRPr="002E7A38" w:rsidRDefault="00B07F10" w:rsidP="00B07F10">
      <w:pPr>
        <w:jc w:val="both"/>
        <w:rPr>
          <w:rFonts w:ascii="Avenir Next" w:hAnsi="Avenir Next"/>
        </w:rPr>
      </w:pPr>
    </w:p>
    <w:p w14:paraId="4B425F02" w14:textId="185C0E03" w:rsidR="00B07F10" w:rsidRPr="002E7A38" w:rsidRDefault="00B07F10" w:rsidP="00B07F10">
      <w:pPr>
        <w:jc w:val="both"/>
        <w:rPr>
          <w:rFonts w:ascii="Avenir Next" w:hAnsi="Avenir Next"/>
        </w:rPr>
      </w:pPr>
      <w:r w:rsidRPr="002E7A38">
        <w:rPr>
          <w:rFonts w:ascii="Avenir Next" w:hAnsi="Avenir Next"/>
        </w:rPr>
        <w:t xml:space="preserve">Belvedere, C. (2002). </w:t>
      </w:r>
      <w:r w:rsidRPr="002E7A38">
        <w:rPr>
          <w:rFonts w:ascii="Avenir Next" w:hAnsi="Avenir Next"/>
          <w:i/>
        </w:rPr>
        <w:t>De sapos y cocodrilos. La lógica elusiva de la discriminación social.</w:t>
      </w:r>
      <w:r w:rsidRPr="002E7A38">
        <w:rPr>
          <w:rFonts w:ascii="Avenir Next" w:hAnsi="Avenir Next"/>
        </w:rPr>
        <w:t xml:space="preserve"> Buenos Aires, Biblos.</w:t>
      </w:r>
    </w:p>
    <w:p w14:paraId="4C43BC13" w14:textId="77777777" w:rsidR="00B07F10" w:rsidRPr="002E7A38" w:rsidRDefault="00B07F10" w:rsidP="00B07F10">
      <w:pPr>
        <w:jc w:val="both"/>
        <w:rPr>
          <w:rFonts w:ascii="Avenir Next" w:hAnsi="Avenir Next"/>
        </w:rPr>
      </w:pPr>
    </w:p>
    <w:p w14:paraId="5D92F167" w14:textId="02D06C2C" w:rsidR="00B07F10" w:rsidRPr="002E7A38" w:rsidRDefault="00B07F10" w:rsidP="00B07F10">
      <w:pPr>
        <w:jc w:val="both"/>
        <w:rPr>
          <w:rFonts w:ascii="Avenir Next" w:hAnsi="Avenir Next"/>
        </w:rPr>
      </w:pPr>
      <w:r w:rsidRPr="002E7A38">
        <w:rPr>
          <w:rFonts w:ascii="Avenir Next" w:hAnsi="Avenir Next"/>
        </w:rPr>
        <w:t>Caamaño, C. (2012). Procesos de acumulación, migración transnacional y subjetividad en los Santos, Costa Rica: Una perspectiva de Investigación desde la Economía Política Cultural Crítica.</w:t>
      </w:r>
      <w:r w:rsidRPr="002E7A38">
        <w:rPr>
          <w:rFonts w:ascii="Avenir Next" w:hAnsi="Avenir Next"/>
          <w:i/>
        </w:rPr>
        <w:t xml:space="preserve"> Reflexion</w:t>
      </w:r>
      <w:r w:rsidRPr="002E7A38">
        <w:rPr>
          <w:rFonts w:ascii="Avenir Next" w:hAnsi="Avenir Next"/>
        </w:rPr>
        <w:t>es</w:t>
      </w:r>
      <w:r w:rsidR="002E7A38" w:rsidRPr="002E7A38">
        <w:rPr>
          <w:rFonts w:ascii="Avenir Next" w:hAnsi="Avenir Next"/>
        </w:rPr>
        <w:t xml:space="preserve">, </w:t>
      </w:r>
      <w:r w:rsidRPr="002E7A38">
        <w:rPr>
          <w:rFonts w:ascii="Avenir Next" w:hAnsi="Avenir Next"/>
        </w:rPr>
        <w:t>107-124.</w:t>
      </w:r>
    </w:p>
    <w:p w14:paraId="6943E7B7" w14:textId="77777777" w:rsidR="00B07F10" w:rsidRPr="002E7A38" w:rsidRDefault="00B07F10" w:rsidP="00B07F10">
      <w:pPr>
        <w:jc w:val="both"/>
        <w:rPr>
          <w:rFonts w:ascii="Avenir Next" w:hAnsi="Avenir Next"/>
        </w:rPr>
      </w:pPr>
    </w:p>
    <w:p w14:paraId="6D1D3583" w14:textId="77777777" w:rsidR="00B07F10" w:rsidRPr="002E7A38" w:rsidRDefault="00B07F10" w:rsidP="00B07F10">
      <w:pPr>
        <w:jc w:val="both"/>
        <w:rPr>
          <w:rFonts w:ascii="Avenir Next" w:hAnsi="Avenir Next"/>
        </w:rPr>
      </w:pPr>
      <w:r w:rsidRPr="002E7A38">
        <w:rPr>
          <w:rFonts w:ascii="Avenir Next" w:hAnsi="Avenir Next"/>
        </w:rPr>
        <w:t xml:space="preserve">CIDH. (15 agosto, 2018). </w:t>
      </w:r>
      <w:r w:rsidRPr="002E7A38">
        <w:rPr>
          <w:rFonts w:ascii="Avenir Next" w:hAnsi="Avenir Next"/>
          <w:i/>
        </w:rPr>
        <w:t>CIDH expresa preocupación por situación de personas migrantes y refugiadas nicaragüenses y llama a los Estados de la región a adoptar medidas para su protección</w:t>
      </w:r>
      <w:r w:rsidRPr="002E7A38">
        <w:rPr>
          <w:rFonts w:ascii="Avenir Next" w:hAnsi="Avenir Next"/>
        </w:rPr>
        <w:t xml:space="preserve">. (Comunicado de prensa). Recuperado de </w:t>
      </w:r>
      <w:hyperlink r:id="rId9">
        <w:r w:rsidRPr="002E7A38">
          <w:rPr>
            <w:rFonts w:ascii="Avenir Next" w:hAnsi="Avenir Next"/>
          </w:rPr>
          <w:t>https://www.oas.org/es/cidh/prensa/comunicados/2018/183.asp</w:t>
        </w:r>
      </w:hyperlink>
      <w:r w:rsidRPr="002E7A38">
        <w:rPr>
          <w:rFonts w:ascii="Avenir Next" w:hAnsi="Avenir Next"/>
        </w:rPr>
        <w:t>.</w:t>
      </w:r>
    </w:p>
    <w:p w14:paraId="149AE139" w14:textId="77777777" w:rsidR="00B07F10" w:rsidRPr="002E7A38" w:rsidRDefault="00B07F10" w:rsidP="00B07F10">
      <w:pPr>
        <w:jc w:val="both"/>
        <w:rPr>
          <w:rFonts w:ascii="Avenir Next" w:hAnsi="Avenir Next"/>
        </w:rPr>
      </w:pPr>
    </w:p>
    <w:p w14:paraId="14BEFA49" w14:textId="77777777" w:rsidR="00B07F10" w:rsidRPr="002E7A38" w:rsidRDefault="00B07F10" w:rsidP="00B07F10">
      <w:pPr>
        <w:jc w:val="both"/>
        <w:rPr>
          <w:rFonts w:ascii="Avenir Next" w:hAnsi="Avenir Next"/>
        </w:rPr>
      </w:pPr>
      <w:r w:rsidRPr="002E7A38">
        <w:rPr>
          <w:rFonts w:ascii="Avenir Next" w:hAnsi="Avenir Next"/>
        </w:rPr>
        <w:t>Dobles, I., Vargas, G. y Amador, K. (2014).</w:t>
      </w:r>
      <w:r w:rsidRPr="002E7A38">
        <w:rPr>
          <w:rFonts w:ascii="Avenir Next" w:hAnsi="Avenir Next"/>
          <w:i/>
        </w:rPr>
        <w:t xml:space="preserve"> Inmigrantes. Psicología, Identidades y Políticas Públicas. La experiencia nicaragüense y colombiana en Costa Rica</w:t>
      </w:r>
      <w:r w:rsidRPr="002E7A38">
        <w:rPr>
          <w:rFonts w:ascii="Avenir Next" w:hAnsi="Avenir Next"/>
        </w:rPr>
        <w:t xml:space="preserve">. San José: Editorial UCR. </w:t>
      </w:r>
    </w:p>
    <w:p w14:paraId="7D948D4B" w14:textId="77777777" w:rsidR="00B07F10" w:rsidRPr="002E7A38" w:rsidRDefault="00B07F10" w:rsidP="00B07F10">
      <w:pPr>
        <w:jc w:val="both"/>
        <w:rPr>
          <w:rFonts w:ascii="Avenir Next" w:hAnsi="Avenir Next"/>
        </w:rPr>
      </w:pPr>
    </w:p>
    <w:p w14:paraId="46FD8117" w14:textId="77777777" w:rsidR="00B07F10" w:rsidRPr="002E7A38" w:rsidRDefault="00B07F10" w:rsidP="00B07F10">
      <w:pPr>
        <w:jc w:val="both"/>
        <w:rPr>
          <w:rFonts w:ascii="Avenir Next" w:hAnsi="Avenir Next"/>
        </w:rPr>
      </w:pPr>
      <w:r w:rsidRPr="002E7A38">
        <w:rPr>
          <w:rFonts w:ascii="Avenir Next" w:hAnsi="Avenir Next"/>
        </w:rPr>
        <w:t xml:space="preserve">Dobles, I. (1995). </w:t>
      </w:r>
      <w:r w:rsidRPr="002E7A38">
        <w:rPr>
          <w:rFonts w:ascii="Avenir Next" w:hAnsi="Avenir Next"/>
          <w:i/>
        </w:rPr>
        <w:t>Construcción de la moral y la expresión de esquemas axiológicos en estudiantes de secundaria del área metropolitana.</w:t>
      </w:r>
      <w:r w:rsidRPr="002E7A38">
        <w:rPr>
          <w:rFonts w:ascii="Avenir Next" w:hAnsi="Avenir Next"/>
        </w:rPr>
        <w:t xml:space="preserve"> Tesis para optar por el grado de Maestría en Psicología. San José: Universidad de Costa Rica. Facultad de Ciencias Sociales. Escuela de Psicología. </w:t>
      </w:r>
    </w:p>
    <w:p w14:paraId="064E192A" w14:textId="77777777" w:rsidR="00B07F10" w:rsidRPr="002E7A38" w:rsidRDefault="00B07F10" w:rsidP="00B07F10">
      <w:pPr>
        <w:jc w:val="both"/>
        <w:rPr>
          <w:rFonts w:ascii="Avenir Next" w:hAnsi="Avenir Next"/>
        </w:rPr>
      </w:pPr>
    </w:p>
    <w:p w14:paraId="7D281082" w14:textId="77777777" w:rsidR="00B07F10" w:rsidRPr="002E7A38" w:rsidRDefault="00B07F10" w:rsidP="00B07F10">
      <w:pPr>
        <w:jc w:val="both"/>
        <w:rPr>
          <w:rFonts w:ascii="Avenir Next" w:hAnsi="Avenir Next"/>
        </w:rPr>
      </w:pPr>
      <w:r w:rsidRPr="002E7A38">
        <w:rPr>
          <w:rFonts w:ascii="Avenir Next" w:hAnsi="Avenir Next"/>
        </w:rPr>
        <w:t xml:space="preserve">Front line Defenders. (2018). </w:t>
      </w:r>
      <w:r w:rsidRPr="002E7A38">
        <w:rPr>
          <w:rFonts w:ascii="Avenir Next" w:hAnsi="Avenir Next"/>
          <w:i/>
        </w:rPr>
        <w:t xml:space="preserve">Informe anual sobre defensores/as de derechos humanos en riesgo 2017. </w:t>
      </w:r>
      <w:r w:rsidRPr="002E7A38">
        <w:rPr>
          <w:rFonts w:ascii="Avenir Next" w:hAnsi="Avenir Next"/>
        </w:rPr>
        <w:t xml:space="preserve">Recuperado de </w:t>
      </w:r>
      <w:hyperlink r:id="rId10">
        <w:r w:rsidRPr="002E7A38">
          <w:rPr>
            <w:rFonts w:ascii="Avenir Next" w:hAnsi="Avenir Next"/>
          </w:rPr>
          <w:t>https://www.frontlinedefenders.org/es/resource-publication/annual-report-human-rights-defenders-risk-2017</w:t>
        </w:r>
      </w:hyperlink>
      <w:r w:rsidRPr="002E7A38">
        <w:rPr>
          <w:rFonts w:ascii="Avenir Next" w:hAnsi="Avenir Next"/>
        </w:rPr>
        <w:t xml:space="preserve">. </w:t>
      </w:r>
    </w:p>
    <w:p w14:paraId="050E4A89" w14:textId="77777777" w:rsidR="00B07F10" w:rsidRPr="002E7A38" w:rsidRDefault="00B07F10" w:rsidP="00B07F10">
      <w:pPr>
        <w:jc w:val="both"/>
        <w:rPr>
          <w:rFonts w:ascii="Avenir Next" w:hAnsi="Avenir Next"/>
        </w:rPr>
      </w:pPr>
    </w:p>
    <w:p w14:paraId="104E0E43" w14:textId="77777777" w:rsidR="00B07F10" w:rsidRPr="002E7A38" w:rsidRDefault="00B07F10" w:rsidP="00B07F10">
      <w:pPr>
        <w:jc w:val="both"/>
        <w:rPr>
          <w:rFonts w:ascii="Avenir Next" w:hAnsi="Avenir Next"/>
        </w:rPr>
      </w:pPr>
      <w:r w:rsidRPr="002E7A38">
        <w:rPr>
          <w:rFonts w:ascii="Avenir Next" w:hAnsi="Avenir Next"/>
        </w:rPr>
        <w:t xml:space="preserve">Galeano, E. (2007). </w:t>
      </w:r>
      <w:r w:rsidRPr="002E7A38">
        <w:rPr>
          <w:rFonts w:ascii="Avenir Next" w:hAnsi="Avenir Next"/>
          <w:i/>
        </w:rPr>
        <w:t>El libro de los abrazos</w:t>
      </w:r>
      <w:r w:rsidRPr="002E7A38">
        <w:rPr>
          <w:rFonts w:ascii="Avenir Next" w:hAnsi="Avenir Next"/>
        </w:rPr>
        <w:t xml:space="preserve">. Buenos Aires: Catálogos. </w:t>
      </w:r>
    </w:p>
    <w:p w14:paraId="1D85E56D" w14:textId="77777777" w:rsidR="00B07F10" w:rsidRPr="002E7A38" w:rsidRDefault="00B07F10" w:rsidP="00B07F10">
      <w:pPr>
        <w:jc w:val="both"/>
        <w:rPr>
          <w:rFonts w:ascii="Avenir Next" w:hAnsi="Avenir Next"/>
        </w:rPr>
      </w:pPr>
    </w:p>
    <w:p w14:paraId="34BF4C35" w14:textId="77777777" w:rsidR="00B07F10" w:rsidRPr="002E7A38" w:rsidRDefault="00B07F10" w:rsidP="00B07F10">
      <w:pPr>
        <w:jc w:val="both"/>
        <w:rPr>
          <w:rFonts w:ascii="Avenir Next" w:hAnsi="Avenir Next"/>
        </w:rPr>
      </w:pPr>
      <w:r w:rsidRPr="002E7A38">
        <w:rPr>
          <w:rFonts w:ascii="Avenir Next" w:hAnsi="Avenir Next"/>
        </w:rPr>
        <w:t xml:space="preserve">Grinberg R. y Grinberg, L. (1996). </w:t>
      </w:r>
      <w:r w:rsidRPr="002E7A38">
        <w:rPr>
          <w:rFonts w:ascii="Avenir Next" w:hAnsi="Avenir Next"/>
          <w:i/>
        </w:rPr>
        <w:t xml:space="preserve"> Migración y Exilio: estudio psicoanalítico</w:t>
      </w:r>
      <w:r w:rsidRPr="002E7A38">
        <w:rPr>
          <w:rFonts w:ascii="Avenir Next" w:hAnsi="Avenir Next"/>
        </w:rPr>
        <w:t xml:space="preserve">. Madrid: Biblioteca Nueva. </w:t>
      </w:r>
    </w:p>
    <w:p w14:paraId="29DB5D47" w14:textId="77777777" w:rsidR="00B07F10" w:rsidRPr="002E7A38" w:rsidRDefault="00B07F10" w:rsidP="00B07F10">
      <w:pPr>
        <w:jc w:val="both"/>
        <w:rPr>
          <w:rFonts w:ascii="Avenir Next" w:hAnsi="Avenir Next"/>
        </w:rPr>
      </w:pPr>
    </w:p>
    <w:p w14:paraId="5F964655" w14:textId="77777777" w:rsidR="00B07F10" w:rsidRPr="002E7A38" w:rsidRDefault="00B07F10" w:rsidP="00B07F10">
      <w:pPr>
        <w:jc w:val="both"/>
        <w:rPr>
          <w:rFonts w:ascii="Avenir Next" w:hAnsi="Avenir Next"/>
        </w:rPr>
      </w:pPr>
      <w:r w:rsidRPr="002E7A38">
        <w:rPr>
          <w:rFonts w:ascii="Avenir Next" w:hAnsi="Avenir Next"/>
        </w:rPr>
        <w:t xml:space="preserve">Guinsberg, E. (2005). Migraciones, exilios y traumas psíquicos. </w:t>
      </w:r>
      <w:r w:rsidRPr="002E7A38">
        <w:rPr>
          <w:rFonts w:ascii="Avenir Next" w:hAnsi="Avenir Next"/>
          <w:i/>
        </w:rPr>
        <w:t>Política y Cultura</w:t>
      </w:r>
      <w:r w:rsidRPr="002E7A38">
        <w:rPr>
          <w:rFonts w:ascii="Avenir Next" w:hAnsi="Avenir Next"/>
        </w:rPr>
        <w:t xml:space="preserve">, (23), 161-180. </w:t>
      </w:r>
    </w:p>
    <w:p w14:paraId="2315070B" w14:textId="77777777" w:rsidR="00B07F10" w:rsidRPr="002E7A38" w:rsidRDefault="00B07F10" w:rsidP="00B07F10">
      <w:pPr>
        <w:jc w:val="both"/>
        <w:rPr>
          <w:rFonts w:ascii="Avenir Next" w:hAnsi="Avenir Next"/>
        </w:rPr>
      </w:pPr>
    </w:p>
    <w:p w14:paraId="030BBA26" w14:textId="6618BD22" w:rsidR="002E7A38" w:rsidRPr="002E7A38" w:rsidRDefault="00B07F10" w:rsidP="002E7A38">
      <w:pPr>
        <w:jc w:val="both"/>
        <w:rPr>
          <w:rFonts w:ascii="Avenir Next" w:hAnsi="Avenir Next"/>
        </w:rPr>
      </w:pPr>
      <w:r w:rsidRPr="002E7A38">
        <w:rPr>
          <w:rFonts w:ascii="Avenir Next" w:hAnsi="Avenir Next"/>
        </w:rPr>
        <w:t xml:space="preserve">Gutiérrez, M. (2007) Copihues entre orquídeas: mujeres chilenas exiliadas en Costa Rica (1973-2003). </w:t>
      </w:r>
      <w:r w:rsidRPr="002E7A38">
        <w:rPr>
          <w:rFonts w:ascii="Avenir Next" w:hAnsi="Avenir Next"/>
          <w:i/>
        </w:rPr>
        <w:t>Revista Estudios</w:t>
      </w:r>
      <w:r w:rsidRPr="002E7A38">
        <w:rPr>
          <w:rFonts w:ascii="Avenir Next" w:hAnsi="Avenir Next"/>
        </w:rPr>
        <w:t xml:space="preserve"> 20</w:t>
      </w:r>
      <w:r w:rsidR="002E7A38" w:rsidRPr="002E7A38">
        <w:rPr>
          <w:rFonts w:ascii="Avenir Next" w:hAnsi="Avenir Next"/>
        </w:rPr>
        <w:t>,</w:t>
      </w:r>
      <w:r w:rsidRPr="002E7A38">
        <w:rPr>
          <w:rFonts w:ascii="Avenir Next" w:hAnsi="Avenir Next"/>
        </w:rPr>
        <w:t xml:space="preserve">71-185. </w:t>
      </w:r>
    </w:p>
    <w:p w14:paraId="7BEFB1FC" w14:textId="77777777" w:rsidR="002E7A38" w:rsidRPr="002E7A38" w:rsidRDefault="002E7A38" w:rsidP="002E7A38">
      <w:pPr>
        <w:jc w:val="both"/>
        <w:rPr>
          <w:rFonts w:ascii="Avenir Next" w:hAnsi="Avenir Next"/>
        </w:rPr>
      </w:pPr>
    </w:p>
    <w:p w14:paraId="4555C32F" w14:textId="062DC8A8" w:rsidR="002E7A38" w:rsidRPr="002E7A38" w:rsidRDefault="00B07F10" w:rsidP="002E7A38">
      <w:pPr>
        <w:jc w:val="both"/>
        <w:rPr>
          <w:rFonts w:ascii="Avenir Next" w:hAnsi="Avenir Next"/>
        </w:rPr>
      </w:pPr>
      <w:r w:rsidRPr="002E7A38">
        <w:rPr>
          <w:rFonts w:ascii="Avenir Next" w:hAnsi="Avenir Next"/>
        </w:rPr>
        <w:t>Lavin, T. y Varas, M. (2013). El exilio de los hijos: memoria, identidad y desarraigo en hijos de retornados chilenos del exilio tras el Golpe de Estado de 1973. Recuperado de h</w:t>
      </w:r>
      <w:hyperlink r:id="rId11">
        <w:r w:rsidRPr="002E7A38">
          <w:rPr>
            <w:rFonts w:ascii="Avenir Next" w:hAnsi="Avenir Next"/>
          </w:rPr>
          <w:t>ttp://repositorio.uchile.cl/bitstream/handle/2250/115702/Lav%C3%ADn-Varas_2013.pdf?sequence=1&amp;isAllowed=y</w:t>
        </w:r>
      </w:hyperlink>
    </w:p>
    <w:p w14:paraId="46AF42EF" w14:textId="77777777" w:rsidR="002E7A38" w:rsidRPr="002E7A38" w:rsidRDefault="002E7A38" w:rsidP="002E7A38">
      <w:pPr>
        <w:jc w:val="both"/>
        <w:rPr>
          <w:rFonts w:ascii="Avenir Next" w:hAnsi="Avenir Next"/>
        </w:rPr>
      </w:pPr>
    </w:p>
    <w:p w14:paraId="3A6BF9A4" w14:textId="57565491" w:rsidR="002E7A38" w:rsidRPr="002E7A38" w:rsidRDefault="00B07F10" w:rsidP="002E7A38">
      <w:pPr>
        <w:jc w:val="both"/>
        <w:rPr>
          <w:rFonts w:ascii="Avenir Next" w:hAnsi="Avenir Next"/>
        </w:rPr>
      </w:pPr>
      <w:r w:rsidRPr="002E7A38">
        <w:rPr>
          <w:rFonts w:ascii="Avenir Next" w:hAnsi="Avenir Next"/>
        </w:rPr>
        <w:t>Martín-Baró, I</w:t>
      </w:r>
      <w:r w:rsidR="002E7A38" w:rsidRPr="002E7A38">
        <w:rPr>
          <w:rFonts w:ascii="Avenir Next" w:hAnsi="Avenir Next"/>
        </w:rPr>
        <w:t>.</w:t>
      </w:r>
      <w:r w:rsidRPr="002E7A38">
        <w:rPr>
          <w:rFonts w:ascii="Avenir Next" w:hAnsi="Avenir Next"/>
        </w:rPr>
        <w:t xml:space="preserve"> (1989)</w:t>
      </w:r>
      <w:r w:rsidRPr="002E7A38">
        <w:rPr>
          <w:rFonts w:ascii="Avenir Next" w:hAnsi="Avenir Next"/>
          <w:i/>
        </w:rPr>
        <w:t xml:space="preserve"> Sistema, grupo y poder.</w:t>
      </w:r>
      <w:r w:rsidRPr="002E7A38">
        <w:rPr>
          <w:rFonts w:ascii="Avenir Next" w:hAnsi="Avenir Next"/>
        </w:rPr>
        <w:t xml:space="preserve"> San Salvador Universidad Centroamericana José Simeón Cañas.</w:t>
      </w:r>
    </w:p>
    <w:p w14:paraId="62ACF279" w14:textId="77777777" w:rsidR="002E7A38" w:rsidRPr="002E7A38" w:rsidRDefault="002E7A38" w:rsidP="002E7A38">
      <w:pPr>
        <w:jc w:val="both"/>
        <w:rPr>
          <w:rFonts w:ascii="Avenir Next" w:hAnsi="Avenir Next"/>
        </w:rPr>
      </w:pPr>
    </w:p>
    <w:p w14:paraId="1975CFE1" w14:textId="0FA5E2E5" w:rsidR="00B07F10" w:rsidRPr="002E7A38" w:rsidRDefault="00B07F10" w:rsidP="002E7A38">
      <w:pPr>
        <w:jc w:val="both"/>
        <w:rPr>
          <w:rFonts w:ascii="Avenir Next" w:hAnsi="Avenir Next"/>
        </w:rPr>
      </w:pPr>
      <w:r w:rsidRPr="002E7A38">
        <w:rPr>
          <w:rFonts w:ascii="Avenir Next" w:hAnsi="Avenir Next"/>
        </w:rPr>
        <w:t xml:space="preserve">Medina, P. (2006). Crecer en el cruce de culturas: adolescencia, identidad e inmigración. </w:t>
      </w:r>
      <w:r w:rsidRPr="002E7A38">
        <w:rPr>
          <w:rFonts w:ascii="Avenir Next" w:hAnsi="Avenir Next"/>
          <w:i/>
        </w:rPr>
        <w:t>Revista Internacional de Comunicación Audiovisual, Publicidad y Literatura</w:t>
      </w:r>
      <w:r w:rsidRPr="002E7A38">
        <w:rPr>
          <w:rFonts w:ascii="Avenir Next" w:hAnsi="Avenir Next"/>
        </w:rPr>
        <w:t>, 1 (4), 129-139.</w:t>
      </w:r>
    </w:p>
    <w:p w14:paraId="69FE2A5B" w14:textId="77777777" w:rsidR="002E7A38" w:rsidRPr="002E7A38" w:rsidRDefault="002E7A38" w:rsidP="002E7A38">
      <w:pPr>
        <w:jc w:val="both"/>
        <w:rPr>
          <w:rFonts w:ascii="Avenir Next" w:hAnsi="Avenir Next"/>
        </w:rPr>
      </w:pPr>
    </w:p>
    <w:p w14:paraId="57B4A542" w14:textId="48963287" w:rsidR="00B07F10" w:rsidRPr="002E7A38" w:rsidRDefault="00B07F10" w:rsidP="00B07F10">
      <w:pPr>
        <w:jc w:val="both"/>
        <w:rPr>
          <w:rFonts w:ascii="Avenir Next" w:hAnsi="Avenir Next"/>
        </w:rPr>
      </w:pPr>
      <w:r w:rsidRPr="002E7A38">
        <w:rPr>
          <w:rFonts w:ascii="Avenir Next" w:hAnsi="Avenir Next"/>
        </w:rPr>
        <w:t>Sandoval, C</w:t>
      </w:r>
      <w:r w:rsidR="002E7A38" w:rsidRPr="002E7A38">
        <w:rPr>
          <w:rFonts w:ascii="Avenir Next" w:hAnsi="Avenir Next"/>
        </w:rPr>
        <w:t>.</w:t>
      </w:r>
      <w:r w:rsidRPr="002E7A38">
        <w:rPr>
          <w:rFonts w:ascii="Avenir Next" w:hAnsi="Avenir Next"/>
        </w:rPr>
        <w:t xml:space="preserve"> (2007)</w:t>
      </w:r>
      <w:r w:rsidR="002E7A38" w:rsidRPr="002E7A38">
        <w:rPr>
          <w:rFonts w:ascii="Avenir Next" w:hAnsi="Avenir Next"/>
        </w:rPr>
        <w:t>.</w:t>
      </w:r>
      <w:r w:rsidRPr="002E7A38">
        <w:rPr>
          <w:rFonts w:ascii="Avenir Next" w:hAnsi="Avenir Next"/>
        </w:rPr>
        <w:t xml:space="preserve"> </w:t>
      </w:r>
      <w:r w:rsidRPr="00917762">
        <w:rPr>
          <w:rFonts w:ascii="Avenir Next" w:hAnsi="Avenir Next"/>
          <w:i/>
        </w:rPr>
        <w:t>El</w:t>
      </w:r>
      <w:r w:rsidRPr="002E7A38">
        <w:rPr>
          <w:rFonts w:ascii="Avenir Next" w:hAnsi="Avenir Next"/>
          <w:i/>
        </w:rPr>
        <w:t xml:space="preserve"> mito roto. Inmigración y emigración en Costa Rica</w:t>
      </w:r>
      <w:r w:rsidRPr="002E7A38">
        <w:rPr>
          <w:rFonts w:ascii="Avenir Next" w:hAnsi="Avenir Next"/>
        </w:rPr>
        <w:t>. San José: Editorial de la Universidad de Costa Rica.</w:t>
      </w:r>
    </w:p>
    <w:p w14:paraId="5AAD2FB4" w14:textId="77777777" w:rsidR="00A83820" w:rsidRDefault="00A83820" w:rsidP="00A83820">
      <w:pPr>
        <w:spacing w:line="480" w:lineRule="auto"/>
        <w:jc w:val="both"/>
        <w:rPr>
          <w:rFonts w:ascii="Arial" w:hAnsi="Arial"/>
        </w:rPr>
      </w:pPr>
    </w:p>
    <w:p w14:paraId="410C034D" w14:textId="3C8FB33B" w:rsidR="00B94930" w:rsidRDefault="00B94930" w:rsidP="00A83820">
      <w:pPr>
        <w:spacing w:line="480" w:lineRule="auto"/>
        <w:jc w:val="both"/>
        <w:rPr>
          <w:rFonts w:ascii="Arial" w:hAnsi="Arial"/>
        </w:rPr>
      </w:pPr>
      <w:r>
        <w:rPr>
          <w:rFonts w:ascii="Arial" w:hAnsi="Arial"/>
        </w:rPr>
        <w:br w:type="page"/>
      </w:r>
    </w:p>
    <w:p w14:paraId="6FDBC17C" w14:textId="77777777" w:rsidR="00A83820" w:rsidRPr="00D5349D" w:rsidRDefault="00A83820" w:rsidP="00A83820">
      <w:pPr>
        <w:spacing w:line="480" w:lineRule="auto"/>
        <w:jc w:val="both"/>
        <w:rPr>
          <w:rFonts w:ascii="Arial" w:hAnsi="Arial"/>
        </w:rPr>
      </w:pPr>
    </w:p>
    <w:p w14:paraId="138E99B2" w14:textId="1646FDA8" w:rsidR="000A4588" w:rsidRPr="002E59FE" w:rsidRDefault="000A4588" w:rsidP="002E59FE">
      <w:pPr>
        <w:pStyle w:val="Sinespaciado"/>
        <w:jc w:val="both"/>
        <w:rPr>
          <w:rFonts w:ascii="Avenir Next" w:hAnsi="Avenir Next" w:cs="Arial"/>
          <w:sz w:val="24"/>
          <w:szCs w:val="24"/>
        </w:rPr>
      </w:pPr>
    </w:p>
    <w:sectPr w:rsidR="000A4588" w:rsidRPr="002E59FE" w:rsidSect="00B94930">
      <w:headerReference w:type="even" r:id="rId12"/>
      <w:headerReference w:type="default" r:id="rId13"/>
      <w:footerReference w:type="even" r:id="rId14"/>
      <w:footerReference w:type="default" r:id="rId15"/>
      <w:pgSz w:w="12240" w:h="15840"/>
      <w:pgMar w:top="1418" w:right="1701" w:bottom="1418" w:left="1843" w:header="709" w:footer="709" w:gutter="0"/>
      <w:pgNumType w:start="1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21F70" w14:textId="77777777" w:rsidR="00A57070" w:rsidRDefault="00A57070" w:rsidP="00D60CCC">
      <w:r>
        <w:separator/>
      </w:r>
    </w:p>
  </w:endnote>
  <w:endnote w:type="continuationSeparator" w:id="0">
    <w:p w14:paraId="00770D18" w14:textId="77777777" w:rsidR="00A57070" w:rsidRDefault="00A57070"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TimesNewRomanPS-Bold">
    <w:altName w:val="MS Mincho"/>
    <w:panose1 w:val="020B0604020202020204"/>
    <w:charset w:val="80"/>
    <w:family w:val="roman"/>
    <w:notTrueType/>
    <w:pitch w:val="default"/>
    <w:sig w:usb0="00000000" w:usb1="08070000" w:usb2="00000010" w:usb3="00000000" w:csb0="00020000" w:csb1="00000000"/>
  </w:font>
  <w:font w:name="TimesNewRomanPS">
    <w:altName w:val="Hiragino Mincho ProN W3"/>
    <w:panose1 w:val="020B0604020202020204"/>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2AD0DC91" w:rsidR="00C42BC2" w:rsidRDefault="00C42BC2"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7A0B">
      <w:rPr>
        <w:rStyle w:val="Nmerodepgina"/>
        <w:noProof/>
      </w:rPr>
      <w:t>8</w:t>
    </w:r>
    <w:r>
      <w:rPr>
        <w:rStyle w:val="Nmerodepgina"/>
      </w:rPr>
      <w:fldChar w:fldCharType="end"/>
    </w:r>
  </w:p>
  <w:p w14:paraId="041D83EC" w14:textId="77777777" w:rsidR="00917762" w:rsidRPr="0022765C" w:rsidRDefault="00917762" w:rsidP="00917762">
    <w:pPr>
      <w:pStyle w:val="Piedepgina"/>
      <w:ind w:right="360"/>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77608091"/>
      <w:docPartObj>
        <w:docPartGallery w:val="Page Numbers (Bottom of Page)"/>
        <w:docPartUnique/>
      </w:docPartObj>
    </w:sdtPr>
    <w:sdtEndPr>
      <w:rPr>
        <w:rStyle w:val="Nmerodepgina"/>
      </w:rPr>
    </w:sdtEndPr>
    <w:sdtContent>
      <w:p w14:paraId="5754DA9B" w14:textId="71FAE1E9" w:rsidR="008926DB" w:rsidRDefault="008926DB"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3E3A3" w14:textId="77777777" w:rsidR="00A57070" w:rsidRDefault="00A57070" w:rsidP="00D60CCC">
      <w:r>
        <w:separator/>
      </w:r>
    </w:p>
  </w:footnote>
  <w:footnote w:type="continuationSeparator" w:id="0">
    <w:p w14:paraId="1D857250" w14:textId="77777777" w:rsidR="00A57070" w:rsidRDefault="00A57070"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62BC4" w14:textId="67BF7BC3" w:rsidR="00957F5C" w:rsidRDefault="002E7A0B" w:rsidP="00957F5C">
    <w:pPr>
      <w:pStyle w:val="Encabezado"/>
      <w:ind w:left="567" w:right="360"/>
      <w:jc w:val="right"/>
    </w:pPr>
    <w:r w:rsidRPr="00891697">
      <w:rPr>
        <w:rFonts w:ascii="Times New Roman" w:hAnsi="Times New Roman"/>
        <w:noProof/>
        <w:lang w:val="es-CR" w:eastAsia="es-ES_tradnl"/>
      </w:rPr>
      <w:drawing>
        <wp:anchor distT="0" distB="0" distL="114300" distR="114300" simplePos="0" relativeHeight="251659264" behindDoc="0" locked="0" layoutInCell="1" allowOverlap="1" wp14:anchorId="0B760C1F" wp14:editId="4ABBC226">
          <wp:simplePos x="0" y="0"/>
          <wp:positionH relativeFrom="column">
            <wp:posOffset>-1270</wp:posOffset>
          </wp:positionH>
          <wp:positionV relativeFrom="paragraph">
            <wp:posOffset>-185623</wp:posOffset>
          </wp:positionV>
          <wp:extent cx="669925" cy="502285"/>
          <wp:effectExtent l="0" t="0" r="0" b="5715"/>
          <wp:wrapNone/>
          <wp:docPr id="2" name="Imagen 2" descr="Image result for bandera chile sin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ndera chile sin 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57F5C" w:rsidRPr="00891697">
      <w:rPr>
        <w:rFonts w:ascii="Times New Roman" w:hAnsi="Times New Roman"/>
        <w:noProof/>
        <w:lang w:val="es-CR" w:eastAsia="es-ES_tradnl"/>
      </w:rPr>
      <w:drawing>
        <wp:anchor distT="0" distB="0" distL="114300" distR="114300" simplePos="0" relativeHeight="251663360" behindDoc="0" locked="0" layoutInCell="1" allowOverlap="1" wp14:anchorId="10E9E169" wp14:editId="77793F80">
          <wp:simplePos x="0" y="0"/>
          <wp:positionH relativeFrom="column">
            <wp:posOffset>-1270</wp:posOffset>
          </wp:positionH>
          <wp:positionV relativeFrom="paragraph">
            <wp:posOffset>-185623</wp:posOffset>
          </wp:positionV>
          <wp:extent cx="669925" cy="502285"/>
          <wp:effectExtent l="0" t="0" r="0" b="5715"/>
          <wp:wrapNone/>
          <wp:docPr id="3" name="Imagen 3" descr="Image result for bandera chile sin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ndera chile sin 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57F5C" w:rsidRPr="00755971">
      <w:rPr>
        <w:rFonts w:ascii="Avenir Next Regular" w:hAnsi="Avenir Next Regular"/>
        <w:sz w:val="18"/>
        <w:szCs w:val="18"/>
      </w:rPr>
      <w:t xml:space="preserve">Revista </w:t>
    </w:r>
    <w:r w:rsidR="00957F5C" w:rsidRPr="00755971">
      <w:rPr>
        <w:rFonts w:ascii="Avenir Next Regular" w:hAnsi="Avenir Next Regular"/>
        <w:b/>
        <w:sz w:val="18"/>
        <w:szCs w:val="18"/>
      </w:rPr>
      <w:t>Herencia</w:t>
    </w:r>
    <w:r w:rsidR="00957F5C">
      <w:rPr>
        <w:rFonts w:ascii="Avenir Next Regular" w:hAnsi="Avenir Next Regular"/>
        <w:sz w:val="18"/>
        <w:szCs w:val="18"/>
      </w:rPr>
      <w:t>, Vol. 32 (1), enero-junio, 2019.</w:t>
    </w:r>
  </w:p>
  <w:p w14:paraId="60BAA025" w14:textId="2B183B42" w:rsidR="00C42BC2" w:rsidRDefault="00C42BC2" w:rsidP="002E7A0B">
    <w:pPr>
      <w:pStyle w:val="Encabezado"/>
      <w:ind w:left="567"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4A5AD" w14:textId="1DE1EA72" w:rsidR="00C42BC2" w:rsidRPr="00C70C19" w:rsidRDefault="00957F5C" w:rsidP="00957F5C">
    <w:pPr>
      <w:pStyle w:val="Encabezado"/>
      <w:ind w:left="567" w:right="360"/>
    </w:pPr>
    <w:r w:rsidRPr="00891697">
      <w:rPr>
        <w:rFonts w:ascii="Times New Roman" w:hAnsi="Times New Roman"/>
        <w:noProof/>
        <w:lang w:val="es-CR" w:eastAsia="es-ES_tradnl"/>
      </w:rPr>
      <w:drawing>
        <wp:anchor distT="0" distB="0" distL="114300" distR="114300" simplePos="0" relativeHeight="251661312" behindDoc="0" locked="0" layoutInCell="1" allowOverlap="1" wp14:anchorId="6D6AC907" wp14:editId="34AEF3C6">
          <wp:simplePos x="0" y="0"/>
          <wp:positionH relativeFrom="column">
            <wp:posOffset>4835525</wp:posOffset>
          </wp:positionH>
          <wp:positionV relativeFrom="paragraph">
            <wp:posOffset>-171653</wp:posOffset>
          </wp:positionV>
          <wp:extent cx="669925" cy="502285"/>
          <wp:effectExtent l="0" t="0" r="0" b="5715"/>
          <wp:wrapNone/>
          <wp:docPr id="5" name="Imagen 5" descr="Image result for bandera chile sin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ndera chile sin 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32 (1), enero-junio,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4"/>
  </w:num>
  <w:num w:numId="11">
    <w:abstractNumId w:val="2"/>
  </w:num>
  <w:num w:numId="12">
    <w:abstractNumId w:val="17"/>
  </w:num>
  <w:num w:numId="13">
    <w:abstractNumId w:val="11"/>
  </w:num>
  <w:num w:numId="14">
    <w:abstractNumId w:val="12"/>
  </w:num>
  <w:num w:numId="15">
    <w:abstractNumId w:val="18"/>
  </w:num>
  <w:num w:numId="16">
    <w:abstractNumId w:val="16"/>
  </w:num>
  <w:num w:numId="17">
    <w:abstractNumId w:val="15"/>
  </w:num>
  <w:num w:numId="18">
    <w:abstractNumId w:val="1"/>
  </w:num>
  <w:num w:numId="19">
    <w:abstractNumId w:val="9"/>
  </w:num>
  <w:num w:numId="20">
    <w:abstractNumId w:val="19"/>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0403"/>
    <w:rsid w:val="000A1A8E"/>
    <w:rsid w:val="000A295D"/>
    <w:rsid w:val="000A4588"/>
    <w:rsid w:val="000A692A"/>
    <w:rsid w:val="000B1DCF"/>
    <w:rsid w:val="000B3EF2"/>
    <w:rsid w:val="000C1A1F"/>
    <w:rsid w:val="000C5C39"/>
    <w:rsid w:val="000D119A"/>
    <w:rsid w:val="000D1CAF"/>
    <w:rsid w:val="000D2931"/>
    <w:rsid w:val="000D4DA0"/>
    <w:rsid w:val="000D7160"/>
    <w:rsid w:val="000E3A22"/>
    <w:rsid w:val="000E5C31"/>
    <w:rsid w:val="000E78A2"/>
    <w:rsid w:val="000F2D51"/>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4BFA"/>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0753"/>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2E1E"/>
    <w:rsid w:val="002E3172"/>
    <w:rsid w:val="002E44BB"/>
    <w:rsid w:val="002E5546"/>
    <w:rsid w:val="002E59FE"/>
    <w:rsid w:val="002E7A0B"/>
    <w:rsid w:val="002E7A38"/>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569E"/>
    <w:rsid w:val="00346D1A"/>
    <w:rsid w:val="00347F99"/>
    <w:rsid w:val="003508A1"/>
    <w:rsid w:val="00352326"/>
    <w:rsid w:val="00353997"/>
    <w:rsid w:val="00364050"/>
    <w:rsid w:val="00365161"/>
    <w:rsid w:val="00366F90"/>
    <w:rsid w:val="00367063"/>
    <w:rsid w:val="00371483"/>
    <w:rsid w:val="00381D9A"/>
    <w:rsid w:val="00383CBD"/>
    <w:rsid w:val="003854CE"/>
    <w:rsid w:val="00392A7A"/>
    <w:rsid w:val="003A25FE"/>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2C0A"/>
    <w:rsid w:val="00633E3A"/>
    <w:rsid w:val="0063517A"/>
    <w:rsid w:val="00635517"/>
    <w:rsid w:val="0063616C"/>
    <w:rsid w:val="00636E83"/>
    <w:rsid w:val="006378B9"/>
    <w:rsid w:val="006421BD"/>
    <w:rsid w:val="006441F6"/>
    <w:rsid w:val="00646688"/>
    <w:rsid w:val="006510F4"/>
    <w:rsid w:val="00651CFE"/>
    <w:rsid w:val="00651EF1"/>
    <w:rsid w:val="00651FD2"/>
    <w:rsid w:val="00653326"/>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5930"/>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26DB"/>
    <w:rsid w:val="0089498C"/>
    <w:rsid w:val="008A01D6"/>
    <w:rsid w:val="008A191A"/>
    <w:rsid w:val="008A4447"/>
    <w:rsid w:val="008A4DC7"/>
    <w:rsid w:val="008A6837"/>
    <w:rsid w:val="008A6960"/>
    <w:rsid w:val="008B01F6"/>
    <w:rsid w:val="008B05F1"/>
    <w:rsid w:val="008B1F1C"/>
    <w:rsid w:val="008B5782"/>
    <w:rsid w:val="008B7735"/>
    <w:rsid w:val="008B7CEF"/>
    <w:rsid w:val="008C0D03"/>
    <w:rsid w:val="008C69FF"/>
    <w:rsid w:val="008D0972"/>
    <w:rsid w:val="008D5710"/>
    <w:rsid w:val="008E0902"/>
    <w:rsid w:val="008E2744"/>
    <w:rsid w:val="008E46C1"/>
    <w:rsid w:val="008E675B"/>
    <w:rsid w:val="008F76D2"/>
    <w:rsid w:val="00901535"/>
    <w:rsid w:val="009076A7"/>
    <w:rsid w:val="009136B3"/>
    <w:rsid w:val="00917436"/>
    <w:rsid w:val="00917762"/>
    <w:rsid w:val="009277B4"/>
    <w:rsid w:val="00930B69"/>
    <w:rsid w:val="00932DE2"/>
    <w:rsid w:val="00932E70"/>
    <w:rsid w:val="00940490"/>
    <w:rsid w:val="00940885"/>
    <w:rsid w:val="00941541"/>
    <w:rsid w:val="00942E70"/>
    <w:rsid w:val="00943DE3"/>
    <w:rsid w:val="00943F64"/>
    <w:rsid w:val="009464E4"/>
    <w:rsid w:val="00950598"/>
    <w:rsid w:val="00957F5C"/>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0499"/>
    <w:rsid w:val="00A27FDC"/>
    <w:rsid w:val="00A30635"/>
    <w:rsid w:val="00A32C81"/>
    <w:rsid w:val="00A3522C"/>
    <w:rsid w:val="00A36F64"/>
    <w:rsid w:val="00A37491"/>
    <w:rsid w:val="00A42E71"/>
    <w:rsid w:val="00A45D83"/>
    <w:rsid w:val="00A46047"/>
    <w:rsid w:val="00A46327"/>
    <w:rsid w:val="00A465CF"/>
    <w:rsid w:val="00A502B0"/>
    <w:rsid w:val="00A54916"/>
    <w:rsid w:val="00A57070"/>
    <w:rsid w:val="00A6049F"/>
    <w:rsid w:val="00A74D7F"/>
    <w:rsid w:val="00A8127A"/>
    <w:rsid w:val="00A8343E"/>
    <w:rsid w:val="00A83820"/>
    <w:rsid w:val="00A87A2E"/>
    <w:rsid w:val="00A87AB2"/>
    <w:rsid w:val="00A92C83"/>
    <w:rsid w:val="00AA1195"/>
    <w:rsid w:val="00AA12DA"/>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07F10"/>
    <w:rsid w:val="00B10440"/>
    <w:rsid w:val="00B211C1"/>
    <w:rsid w:val="00B24092"/>
    <w:rsid w:val="00B24EEB"/>
    <w:rsid w:val="00B30760"/>
    <w:rsid w:val="00B3358E"/>
    <w:rsid w:val="00B33B50"/>
    <w:rsid w:val="00B460B2"/>
    <w:rsid w:val="00B5241D"/>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4930"/>
    <w:rsid w:val="00B95881"/>
    <w:rsid w:val="00BA1B4F"/>
    <w:rsid w:val="00BA5E75"/>
    <w:rsid w:val="00BA7ABA"/>
    <w:rsid w:val="00BB02AF"/>
    <w:rsid w:val="00BB640A"/>
    <w:rsid w:val="00BC1155"/>
    <w:rsid w:val="00BC1EB3"/>
    <w:rsid w:val="00BC2273"/>
    <w:rsid w:val="00BC4F53"/>
    <w:rsid w:val="00BC5FBB"/>
    <w:rsid w:val="00BC699C"/>
    <w:rsid w:val="00BD3257"/>
    <w:rsid w:val="00BE03F6"/>
    <w:rsid w:val="00BE12DA"/>
    <w:rsid w:val="00BE2D6A"/>
    <w:rsid w:val="00BF023D"/>
    <w:rsid w:val="00BF4DF3"/>
    <w:rsid w:val="00BF7A66"/>
    <w:rsid w:val="00C02A8C"/>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81A1D"/>
    <w:rsid w:val="00C82199"/>
    <w:rsid w:val="00C823A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15AC"/>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DF5B3C"/>
    <w:rsid w:val="00E018F4"/>
    <w:rsid w:val="00E043A4"/>
    <w:rsid w:val="00E117F4"/>
    <w:rsid w:val="00E12B6F"/>
    <w:rsid w:val="00E13D87"/>
    <w:rsid w:val="00E144F8"/>
    <w:rsid w:val="00E1624E"/>
    <w:rsid w:val="00E20DBE"/>
    <w:rsid w:val="00E2185A"/>
    <w:rsid w:val="00E24F40"/>
    <w:rsid w:val="00E26FC6"/>
    <w:rsid w:val="00E26FE4"/>
    <w:rsid w:val="00E41529"/>
    <w:rsid w:val="00E425BE"/>
    <w:rsid w:val="00E528AF"/>
    <w:rsid w:val="00E53F34"/>
    <w:rsid w:val="00E549F7"/>
    <w:rsid w:val="00E56975"/>
    <w:rsid w:val="00E650C2"/>
    <w:rsid w:val="00E71FA3"/>
    <w:rsid w:val="00E72053"/>
    <w:rsid w:val="00E73F32"/>
    <w:rsid w:val="00E76215"/>
    <w:rsid w:val="00E7713C"/>
    <w:rsid w:val="00E82E62"/>
    <w:rsid w:val="00E83424"/>
    <w:rsid w:val="00E852D2"/>
    <w:rsid w:val="00E9465F"/>
    <w:rsid w:val="00E9681D"/>
    <w:rsid w:val="00E977C9"/>
    <w:rsid w:val="00EA29EB"/>
    <w:rsid w:val="00EA6DD7"/>
    <w:rsid w:val="00EB3843"/>
    <w:rsid w:val="00EB4011"/>
    <w:rsid w:val="00EB42EC"/>
    <w:rsid w:val="00EB6BF7"/>
    <w:rsid w:val="00EC11E7"/>
    <w:rsid w:val="00EC1CA3"/>
    <w:rsid w:val="00EC58CF"/>
    <w:rsid w:val="00EC5C60"/>
    <w:rsid w:val="00EC78E8"/>
    <w:rsid w:val="00EE520A"/>
    <w:rsid w:val="00EE555B"/>
    <w:rsid w:val="00EE5D2B"/>
    <w:rsid w:val="00EF5410"/>
    <w:rsid w:val="00EF781C"/>
    <w:rsid w:val="00F052BF"/>
    <w:rsid w:val="00F11BD3"/>
    <w:rsid w:val="00F14DE3"/>
    <w:rsid w:val="00F15A3B"/>
    <w:rsid w:val="00F1792F"/>
    <w:rsid w:val="00F22DAC"/>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2A1A"/>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styleId="Mencinsinresolver">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nur.org/noticias/briefing/2019/4/5cb5eb1c4/nicaragua-un-ano-despues-del-inicio-de-la-crisis-mas-de-60000-persona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io.uchile.cl/bitstream/handle/2250/115702/Lav%C3%ADn-Varas_2013.pdf?sequence=1&amp;isAllowed=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rontlinedefenders.org/es/resource-publication/annual-report-human-rights-defenders-risk-2017" TargetMode="External"/><Relationship Id="rId4" Type="http://schemas.openxmlformats.org/officeDocument/2006/relationships/settings" Target="settings.xml"/><Relationship Id="rId9" Type="http://schemas.openxmlformats.org/officeDocument/2006/relationships/hyperlink" Target="https://www.oas.org/es/cidh/prensa/comunicados/2018/183.as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CB4B-3472-554D-BF79-EC8BEADA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3540</Words>
  <Characters>23297</Characters>
  <Application>Microsoft Office Word</Application>
  <DocSecurity>0</DocSecurity>
  <Lines>2117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13</cp:revision>
  <cp:lastPrinted>2017-07-16T19:41:00Z</cp:lastPrinted>
  <dcterms:created xsi:type="dcterms:W3CDTF">2019-07-06T00:05:00Z</dcterms:created>
  <dcterms:modified xsi:type="dcterms:W3CDTF">2019-07-12T05:47:00Z</dcterms:modified>
</cp:coreProperties>
</file>