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7E74E" w14:textId="77777777" w:rsidR="00FA0B8B" w:rsidRPr="00BB3257" w:rsidRDefault="00FA0B8B" w:rsidP="00FA0B8B">
      <w:pPr>
        <w:widowControl w:val="0"/>
        <w:autoSpaceDE w:val="0"/>
        <w:autoSpaceDN w:val="0"/>
        <w:adjustRightInd w:val="0"/>
        <w:jc w:val="center"/>
        <w:rPr>
          <w:rFonts w:ascii="Avenir Next" w:eastAsia="Times New Roman" w:hAnsi="Avenir Next" w:cs="Arial"/>
          <w:b/>
          <w:bCs/>
          <w:color w:val="1A1A1A"/>
          <w:sz w:val="16"/>
          <w:szCs w:val="20"/>
          <w:lang w:val="es-ES"/>
        </w:rPr>
      </w:pPr>
      <w:bookmarkStart w:id="0" w:name="_Toc491177399"/>
    </w:p>
    <w:p w14:paraId="5FE17147" w14:textId="77777777" w:rsidR="00FA0B8B" w:rsidRPr="00BB3257" w:rsidRDefault="00FA0B8B" w:rsidP="00FA0B8B">
      <w:pPr>
        <w:widowControl w:val="0"/>
        <w:autoSpaceDE w:val="0"/>
        <w:autoSpaceDN w:val="0"/>
        <w:adjustRightInd w:val="0"/>
        <w:jc w:val="center"/>
        <w:rPr>
          <w:rFonts w:ascii="Avenir Next" w:eastAsia="Times New Roman" w:hAnsi="Avenir Next" w:cs="Arial"/>
          <w:b/>
          <w:bCs/>
          <w:color w:val="1A1A1A"/>
          <w:sz w:val="16"/>
          <w:szCs w:val="20"/>
          <w:lang w:val="es-ES"/>
        </w:rPr>
      </w:pPr>
    </w:p>
    <w:p w14:paraId="66C397BE" w14:textId="27F19EAF" w:rsidR="00FA0B8B" w:rsidRPr="00BB3257" w:rsidRDefault="00533AF0" w:rsidP="00FA0B8B">
      <w:pPr>
        <w:jc w:val="center"/>
        <w:rPr>
          <w:rFonts w:ascii="Avenir Next" w:eastAsiaTheme="minorHAnsi" w:hAnsi="Avenir Next" w:cs="Arial"/>
          <w:b/>
          <w:sz w:val="24"/>
          <w:szCs w:val="24"/>
          <w:lang w:val="es-EC" w:eastAsia="en-US"/>
        </w:rPr>
      </w:pPr>
      <w:r w:rsidRPr="00BB3257">
        <w:rPr>
          <w:rFonts w:ascii="Avenir Next" w:eastAsiaTheme="minorHAnsi" w:hAnsi="Avenir Next" w:cs="Arial"/>
          <w:b/>
          <w:sz w:val="24"/>
          <w:szCs w:val="24"/>
          <w:lang w:val="es-EC" w:eastAsia="en-US"/>
        </w:rPr>
        <w:t>LA</w:t>
      </w:r>
      <w:r w:rsidR="003A682F" w:rsidRPr="00BB3257">
        <w:rPr>
          <w:rFonts w:ascii="Avenir Next" w:eastAsiaTheme="minorHAnsi" w:hAnsi="Avenir Next" w:cs="Arial"/>
          <w:b/>
          <w:sz w:val="24"/>
          <w:szCs w:val="24"/>
          <w:lang w:val="es-EC" w:eastAsia="en-US"/>
        </w:rPr>
        <w:t xml:space="preserve"> </w:t>
      </w:r>
      <w:r w:rsidRPr="00BB3257">
        <w:rPr>
          <w:rFonts w:ascii="Avenir Next" w:eastAsiaTheme="minorHAnsi" w:hAnsi="Avenir Next" w:cs="Arial"/>
          <w:b/>
          <w:sz w:val="24"/>
          <w:szCs w:val="24"/>
          <w:lang w:val="es-EC" w:eastAsia="en-US"/>
        </w:rPr>
        <w:t xml:space="preserve">NUEVA </w:t>
      </w:r>
      <w:r w:rsidR="00C22F2C" w:rsidRPr="00BB3257">
        <w:rPr>
          <w:rFonts w:ascii="Avenir Next" w:eastAsiaTheme="minorHAnsi" w:hAnsi="Avenir Next" w:cs="Arial"/>
          <w:b/>
          <w:sz w:val="24"/>
          <w:szCs w:val="24"/>
          <w:lang w:val="es-EC" w:eastAsia="en-US"/>
        </w:rPr>
        <w:t>FIGURACIÓN EN</w:t>
      </w:r>
      <w:r w:rsidR="003A682F" w:rsidRPr="00BB3257">
        <w:rPr>
          <w:rFonts w:ascii="Avenir Next" w:eastAsiaTheme="minorHAnsi" w:hAnsi="Avenir Next" w:cs="Arial"/>
          <w:b/>
          <w:sz w:val="24"/>
          <w:szCs w:val="24"/>
          <w:lang w:val="es-EC" w:eastAsia="en-US"/>
        </w:rPr>
        <w:t xml:space="preserve"> LA </w:t>
      </w:r>
      <w:r w:rsidR="00651D92" w:rsidRPr="00BB3257">
        <w:rPr>
          <w:rFonts w:ascii="Avenir Next" w:eastAsiaTheme="minorHAnsi" w:hAnsi="Avenir Next" w:cs="Arial"/>
          <w:b/>
          <w:sz w:val="24"/>
          <w:szCs w:val="24"/>
          <w:lang w:val="es-EC" w:eastAsia="en-US"/>
        </w:rPr>
        <w:t>OBRA</w:t>
      </w:r>
      <w:r w:rsidR="003A682F" w:rsidRPr="00BB3257">
        <w:rPr>
          <w:rFonts w:ascii="Avenir Next" w:eastAsiaTheme="minorHAnsi" w:hAnsi="Avenir Next" w:cs="Arial"/>
          <w:b/>
          <w:sz w:val="24"/>
          <w:szCs w:val="24"/>
          <w:lang w:val="es-EC" w:eastAsia="en-US"/>
        </w:rPr>
        <w:t xml:space="preserve"> DE RAFAEL ÁNGEL </w:t>
      </w:r>
      <w:r w:rsidR="003A682F" w:rsidRPr="00BB3257">
        <w:rPr>
          <w:rFonts w:ascii="Avenir Next" w:eastAsiaTheme="minorHAnsi" w:hAnsi="Avenir Next" w:cs="Arial"/>
          <w:b/>
          <w:i/>
          <w:iCs/>
          <w:sz w:val="24"/>
          <w:szCs w:val="24"/>
          <w:lang w:val="es-EC" w:eastAsia="en-US"/>
        </w:rPr>
        <w:t>FELO</w:t>
      </w:r>
      <w:r w:rsidR="003A682F" w:rsidRPr="00BB3257">
        <w:rPr>
          <w:rFonts w:ascii="Avenir Next" w:eastAsiaTheme="minorHAnsi" w:hAnsi="Avenir Next" w:cs="Arial"/>
          <w:b/>
          <w:sz w:val="24"/>
          <w:szCs w:val="24"/>
          <w:lang w:val="es-EC" w:eastAsia="en-US"/>
        </w:rPr>
        <w:t xml:space="preserve"> GARCÍA CON “TUGURIOS” (1970)</w:t>
      </w:r>
    </w:p>
    <w:p w14:paraId="78A143E3" w14:textId="77777777" w:rsidR="00FA0B8B" w:rsidRPr="00BB3257" w:rsidRDefault="00FA0B8B" w:rsidP="00FA0B8B">
      <w:pPr>
        <w:widowControl w:val="0"/>
        <w:autoSpaceDE w:val="0"/>
        <w:autoSpaceDN w:val="0"/>
        <w:adjustRightInd w:val="0"/>
        <w:ind w:left="426"/>
        <w:jc w:val="both"/>
        <w:rPr>
          <w:rFonts w:ascii="Avenir Next" w:eastAsia="Times New Roman" w:hAnsi="Avenir Next" w:cs="Cambria"/>
          <w:color w:val="1A1A1A"/>
          <w:sz w:val="16"/>
          <w:szCs w:val="20"/>
        </w:rPr>
      </w:pPr>
    </w:p>
    <w:p w14:paraId="5DB662EF" w14:textId="77777777" w:rsidR="00FA0B8B" w:rsidRPr="00BB3257" w:rsidRDefault="00FA0B8B" w:rsidP="00FA0B8B">
      <w:pPr>
        <w:widowControl w:val="0"/>
        <w:autoSpaceDE w:val="0"/>
        <w:autoSpaceDN w:val="0"/>
        <w:adjustRightInd w:val="0"/>
        <w:ind w:left="426"/>
        <w:jc w:val="both"/>
        <w:rPr>
          <w:rFonts w:ascii="Avenir Next" w:eastAsia="Times New Roman" w:hAnsi="Avenir Next" w:cs="Cambria"/>
          <w:color w:val="1A1A1A"/>
          <w:sz w:val="16"/>
          <w:szCs w:val="20"/>
        </w:rPr>
      </w:pPr>
    </w:p>
    <w:p w14:paraId="38FE5440" w14:textId="77777777" w:rsidR="00FA0B8B" w:rsidRPr="00BB3257" w:rsidRDefault="004D7E03" w:rsidP="004D7E03">
      <w:pPr>
        <w:keepNext/>
        <w:keepLines/>
        <w:widowControl w:val="0"/>
        <w:suppressAutoHyphens/>
        <w:autoSpaceDN w:val="0"/>
        <w:spacing w:before="40" w:line="276" w:lineRule="auto"/>
        <w:jc w:val="center"/>
        <w:outlineLvl w:val="1"/>
        <w:rPr>
          <w:rFonts w:ascii="Avenir Next" w:eastAsiaTheme="majorEastAsia" w:hAnsi="Avenir Next" w:cs="Arial"/>
          <w:bCs/>
          <w:kern w:val="3"/>
          <w:sz w:val="20"/>
          <w:szCs w:val="20"/>
          <w:lang w:val="en-US" w:eastAsia="en-US"/>
        </w:rPr>
      </w:pPr>
      <w:r w:rsidRPr="00BB3257">
        <w:rPr>
          <w:rFonts w:ascii="Avenir Next" w:eastAsiaTheme="majorEastAsia" w:hAnsi="Avenir Next" w:cs="Arial"/>
          <w:bCs/>
          <w:kern w:val="3"/>
          <w:sz w:val="20"/>
          <w:szCs w:val="20"/>
          <w:lang w:val="en-US" w:eastAsia="en-US"/>
        </w:rPr>
        <w:t>T</w:t>
      </w:r>
      <w:r w:rsidR="002D02C4" w:rsidRPr="00BB3257">
        <w:rPr>
          <w:rFonts w:ascii="Avenir Next" w:eastAsiaTheme="majorEastAsia" w:hAnsi="Avenir Next" w:cs="Arial"/>
          <w:bCs/>
          <w:kern w:val="3"/>
          <w:sz w:val="20"/>
          <w:szCs w:val="20"/>
          <w:lang w:val="en-US" w:eastAsia="en-US"/>
        </w:rPr>
        <w:t xml:space="preserve">he </w:t>
      </w:r>
      <w:r w:rsidR="004A555E" w:rsidRPr="00BB3257">
        <w:rPr>
          <w:rFonts w:ascii="Avenir Next" w:eastAsia="TimesNewRomanPS-Bold" w:hAnsi="Avenir Next" w:cs="Arial"/>
          <w:bCs/>
          <w:color w:val="00000A"/>
          <w:kern w:val="1"/>
          <w:sz w:val="18"/>
          <w:szCs w:val="18"/>
          <w:lang w:val="pt-BR"/>
        </w:rPr>
        <w:t xml:space="preserve">New </w:t>
      </w:r>
      <w:proofErr w:type="spellStart"/>
      <w:r w:rsidR="00BE15E0" w:rsidRPr="00BB3257">
        <w:rPr>
          <w:rFonts w:ascii="Avenir Next" w:eastAsia="TimesNewRomanPS-Bold" w:hAnsi="Avenir Next" w:cs="Arial"/>
          <w:bCs/>
          <w:color w:val="00000A"/>
          <w:kern w:val="1"/>
          <w:sz w:val="18"/>
          <w:szCs w:val="18"/>
          <w:lang w:val="pt-BR"/>
        </w:rPr>
        <w:t>F</w:t>
      </w:r>
      <w:r w:rsidR="00EC67F4" w:rsidRPr="00BB3257">
        <w:rPr>
          <w:rFonts w:ascii="Avenir Next" w:eastAsia="TimesNewRomanPS-Bold" w:hAnsi="Avenir Next" w:cs="Arial"/>
          <w:bCs/>
          <w:color w:val="00000A"/>
          <w:kern w:val="1"/>
          <w:sz w:val="18"/>
          <w:szCs w:val="18"/>
          <w:lang w:val="pt-BR"/>
        </w:rPr>
        <w:t>iguration</w:t>
      </w:r>
      <w:proofErr w:type="spellEnd"/>
      <w:r w:rsidR="002D02C4" w:rsidRPr="00BB3257">
        <w:rPr>
          <w:rFonts w:ascii="Avenir Next" w:eastAsiaTheme="majorEastAsia" w:hAnsi="Avenir Next" w:cs="Arial"/>
          <w:bCs/>
          <w:kern w:val="3"/>
          <w:sz w:val="20"/>
          <w:szCs w:val="20"/>
          <w:lang w:val="en-US" w:eastAsia="en-US"/>
        </w:rPr>
        <w:t xml:space="preserve"> </w:t>
      </w:r>
      <w:r w:rsidR="00BE15E0" w:rsidRPr="00BB3257">
        <w:rPr>
          <w:rFonts w:ascii="Avenir Next" w:eastAsiaTheme="majorEastAsia" w:hAnsi="Avenir Next" w:cs="Arial"/>
          <w:bCs/>
          <w:kern w:val="3"/>
          <w:sz w:val="20"/>
          <w:szCs w:val="20"/>
          <w:lang w:val="en-US" w:eastAsia="en-US"/>
        </w:rPr>
        <w:t>in</w:t>
      </w:r>
      <w:r w:rsidR="002D02C4" w:rsidRPr="00BB3257">
        <w:rPr>
          <w:rFonts w:ascii="Avenir Next" w:eastAsiaTheme="majorEastAsia" w:hAnsi="Avenir Next" w:cs="Arial"/>
          <w:bCs/>
          <w:kern w:val="3"/>
          <w:sz w:val="20"/>
          <w:szCs w:val="20"/>
          <w:lang w:val="en-US" w:eastAsia="en-US"/>
        </w:rPr>
        <w:t xml:space="preserve"> Rafael </w:t>
      </w:r>
      <w:proofErr w:type="spellStart"/>
      <w:r w:rsidR="002D02C4" w:rsidRPr="00BB3257">
        <w:rPr>
          <w:rFonts w:ascii="Avenir Next" w:eastAsiaTheme="majorEastAsia" w:hAnsi="Avenir Next" w:cs="Arial"/>
          <w:bCs/>
          <w:kern w:val="3"/>
          <w:sz w:val="20"/>
          <w:szCs w:val="20"/>
          <w:lang w:val="en-US" w:eastAsia="en-US"/>
        </w:rPr>
        <w:t>Ángel</w:t>
      </w:r>
      <w:proofErr w:type="spellEnd"/>
      <w:r w:rsidR="002D02C4" w:rsidRPr="00BB3257">
        <w:rPr>
          <w:rFonts w:ascii="Avenir Next" w:eastAsiaTheme="majorEastAsia" w:hAnsi="Avenir Next" w:cs="Arial"/>
          <w:bCs/>
          <w:kern w:val="3"/>
          <w:sz w:val="20"/>
          <w:szCs w:val="20"/>
          <w:lang w:val="en-US" w:eastAsia="en-US"/>
        </w:rPr>
        <w:t xml:space="preserve"> </w:t>
      </w:r>
      <w:proofErr w:type="spellStart"/>
      <w:r w:rsidR="002D02C4" w:rsidRPr="00BB3257">
        <w:rPr>
          <w:rFonts w:ascii="Avenir Next" w:eastAsiaTheme="majorEastAsia" w:hAnsi="Avenir Next" w:cs="Arial"/>
          <w:bCs/>
          <w:i/>
          <w:kern w:val="3"/>
          <w:sz w:val="20"/>
          <w:szCs w:val="20"/>
          <w:lang w:val="en-US" w:eastAsia="en-US"/>
        </w:rPr>
        <w:t>Felo</w:t>
      </w:r>
      <w:proofErr w:type="spellEnd"/>
      <w:r w:rsidR="002D02C4" w:rsidRPr="00BB3257">
        <w:rPr>
          <w:rFonts w:ascii="Avenir Next" w:eastAsiaTheme="majorEastAsia" w:hAnsi="Avenir Next" w:cs="Arial"/>
          <w:bCs/>
          <w:kern w:val="3"/>
          <w:sz w:val="20"/>
          <w:szCs w:val="20"/>
          <w:lang w:val="en-US" w:eastAsia="en-US"/>
        </w:rPr>
        <w:t xml:space="preserve"> </w:t>
      </w:r>
      <w:proofErr w:type="spellStart"/>
      <w:r w:rsidR="002D02C4" w:rsidRPr="00BB3257">
        <w:rPr>
          <w:rFonts w:ascii="Avenir Next" w:eastAsiaTheme="majorEastAsia" w:hAnsi="Avenir Next" w:cs="Arial"/>
          <w:bCs/>
          <w:kern w:val="3"/>
          <w:sz w:val="20"/>
          <w:szCs w:val="20"/>
          <w:lang w:val="en-US" w:eastAsia="en-US"/>
        </w:rPr>
        <w:t>García</w:t>
      </w:r>
      <w:r w:rsidR="00091246" w:rsidRPr="00BB3257">
        <w:rPr>
          <w:rFonts w:ascii="Avenir Next" w:eastAsiaTheme="majorEastAsia" w:hAnsi="Avenir Next" w:cs="Arial"/>
          <w:bCs/>
          <w:kern w:val="3"/>
          <w:sz w:val="20"/>
          <w:szCs w:val="20"/>
          <w:lang w:val="en-US" w:eastAsia="en-US"/>
        </w:rPr>
        <w:t>’s</w:t>
      </w:r>
      <w:proofErr w:type="spellEnd"/>
      <w:r w:rsidR="00091246" w:rsidRPr="00BB3257">
        <w:rPr>
          <w:rFonts w:ascii="Avenir Next" w:eastAsiaTheme="majorEastAsia" w:hAnsi="Avenir Next" w:cs="Arial"/>
          <w:bCs/>
          <w:kern w:val="3"/>
          <w:sz w:val="20"/>
          <w:szCs w:val="20"/>
          <w:lang w:val="en-US" w:eastAsia="en-US"/>
        </w:rPr>
        <w:t xml:space="preserve"> </w:t>
      </w:r>
      <w:r w:rsidR="002D02C4" w:rsidRPr="00BB3257">
        <w:rPr>
          <w:rFonts w:ascii="Avenir Next" w:eastAsiaTheme="majorEastAsia" w:hAnsi="Avenir Next" w:cs="Arial"/>
          <w:bCs/>
          <w:kern w:val="3"/>
          <w:sz w:val="20"/>
          <w:szCs w:val="20"/>
          <w:lang w:val="en-US" w:eastAsia="en-US"/>
        </w:rPr>
        <w:t>"</w:t>
      </w:r>
      <w:proofErr w:type="spellStart"/>
      <w:r w:rsidR="002D02C4" w:rsidRPr="00BB3257">
        <w:rPr>
          <w:rFonts w:ascii="Avenir Next" w:eastAsiaTheme="majorEastAsia" w:hAnsi="Avenir Next" w:cs="Arial"/>
          <w:bCs/>
          <w:kern w:val="3"/>
          <w:sz w:val="20"/>
          <w:szCs w:val="20"/>
          <w:lang w:val="en-US" w:eastAsia="en-US"/>
        </w:rPr>
        <w:t>Tugurios</w:t>
      </w:r>
      <w:proofErr w:type="spellEnd"/>
      <w:r w:rsidR="002D02C4" w:rsidRPr="00BB3257">
        <w:rPr>
          <w:rFonts w:ascii="Avenir Next" w:eastAsiaTheme="majorEastAsia" w:hAnsi="Avenir Next" w:cs="Arial"/>
          <w:bCs/>
          <w:kern w:val="3"/>
          <w:sz w:val="20"/>
          <w:szCs w:val="20"/>
          <w:lang w:val="en-US" w:eastAsia="en-US"/>
        </w:rPr>
        <w:t>" (hovels), 1970</w:t>
      </w:r>
    </w:p>
    <w:p w14:paraId="0FF2E488" w14:textId="77777777" w:rsidR="00FA0B8B" w:rsidRPr="00BB3257" w:rsidRDefault="00FA0B8B" w:rsidP="00FA0B8B">
      <w:pPr>
        <w:widowControl w:val="0"/>
        <w:autoSpaceDE w:val="0"/>
        <w:autoSpaceDN w:val="0"/>
        <w:adjustRightInd w:val="0"/>
        <w:ind w:left="426"/>
        <w:jc w:val="both"/>
        <w:rPr>
          <w:rFonts w:ascii="Avenir Next" w:eastAsia="Times New Roman" w:hAnsi="Avenir Next" w:cs="Cambria"/>
          <w:color w:val="1A1A1A"/>
          <w:sz w:val="18"/>
          <w:szCs w:val="20"/>
          <w:lang w:val="en-US"/>
        </w:rPr>
      </w:pPr>
    </w:p>
    <w:p w14:paraId="7436019B" w14:textId="77777777" w:rsidR="00FA0B8B" w:rsidRPr="00BB3257" w:rsidRDefault="00FA0B8B" w:rsidP="00FA0B8B">
      <w:pPr>
        <w:widowControl w:val="0"/>
        <w:autoSpaceDE w:val="0"/>
        <w:autoSpaceDN w:val="0"/>
        <w:adjustRightInd w:val="0"/>
        <w:ind w:left="426"/>
        <w:jc w:val="both"/>
        <w:rPr>
          <w:rFonts w:ascii="Avenir Next" w:eastAsia="Times New Roman" w:hAnsi="Avenir Next" w:cs="Cambria"/>
          <w:color w:val="1A1A1A"/>
          <w:sz w:val="18"/>
          <w:szCs w:val="20"/>
          <w:lang w:val="en-US"/>
        </w:rPr>
      </w:pPr>
    </w:p>
    <w:p w14:paraId="56E88D18" w14:textId="77777777" w:rsidR="00FA0B8B" w:rsidRPr="00BB3257" w:rsidRDefault="00FA0B8B" w:rsidP="00FA0B8B">
      <w:pPr>
        <w:widowControl w:val="0"/>
        <w:autoSpaceDE w:val="0"/>
        <w:autoSpaceDN w:val="0"/>
        <w:adjustRightInd w:val="0"/>
        <w:ind w:left="426"/>
        <w:jc w:val="both"/>
        <w:rPr>
          <w:rFonts w:ascii="Avenir Next" w:eastAsia="Times New Roman" w:hAnsi="Avenir Next" w:cs="Arial"/>
          <w:color w:val="1A1A1A"/>
          <w:sz w:val="18"/>
          <w:szCs w:val="20"/>
          <w:lang w:val="en-US"/>
        </w:rPr>
      </w:pPr>
    </w:p>
    <w:p w14:paraId="3279C03D" w14:textId="77777777" w:rsidR="00F3459C" w:rsidRPr="00BB3257" w:rsidRDefault="00F3459C" w:rsidP="00FA0B8B">
      <w:pPr>
        <w:widowControl w:val="0"/>
        <w:autoSpaceDE w:val="0"/>
        <w:autoSpaceDN w:val="0"/>
        <w:adjustRightInd w:val="0"/>
        <w:ind w:right="142"/>
        <w:jc w:val="right"/>
        <w:rPr>
          <w:rFonts w:ascii="Avenir Next" w:eastAsia="Times New Roman" w:hAnsi="Avenir Next" w:cs="Arial"/>
          <w:color w:val="1A1A1A"/>
          <w:sz w:val="24"/>
          <w:szCs w:val="24"/>
          <w:lang w:val="es-ES"/>
        </w:rPr>
      </w:pPr>
      <w:r w:rsidRPr="00BB3257">
        <w:rPr>
          <w:rFonts w:ascii="Avenir Next" w:eastAsia="Times New Roman" w:hAnsi="Avenir Next" w:cs="Arial"/>
          <w:color w:val="1A1A1A"/>
          <w:sz w:val="24"/>
          <w:szCs w:val="24"/>
          <w:lang w:val="es-ES"/>
        </w:rPr>
        <w:t>Daniel Montero Rodríguez</w:t>
      </w:r>
    </w:p>
    <w:p w14:paraId="03D0BAEE" w14:textId="77777777" w:rsidR="00F3459C" w:rsidRPr="00BB3257" w:rsidRDefault="00F3459C" w:rsidP="00FA0B8B">
      <w:pPr>
        <w:widowControl w:val="0"/>
        <w:autoSpaceDE w:val="0"/>
        <w:autoSpaceDN w:val="0"/>
        <w:adjustRightInd w:val="0"/>
        <w:ind w:right="142"/>
        <w:jc w:val="right"/>
        <w:rPr>
          <w:rFonts w:ascii="Avenir Next" w:eastAsia="Times New Roman" w:hAnsi="Avenir Next" w:cs="Arial"/>
          <w:i/>
          <w:color w:val="1A1A1A"/>
          <w:sz w:val="24"/>
          <w:szCs w:val="24"/>
          <w:lang w:val="es-ES"/>
        </w:rPr>
      </w:pPr>
      <w:r w:rsidRPr="00BB3257">
        <w:rPr>
          <w:rFonts w:ascii="Avenir Next" w:eastAsia="Times New Roman" w:hAnsi="Avenir Next" w:cs="Arial"/>
          <w:i/>
          <w:color w:val="1A1A1A"/>
          <w:sz w:val="24"/>
          <w:szCs w:val="24"/>
          <w:lang w:val="es-ES"/>
        </w:rPr>
        <w:t>Sede de Occidente. Universidad de Costa Rica</w:t>
      </w:r>
      <w:r w:rsidR="00BB3257" w:rsidRPr="00BB3257">
        <w:rPr>
          <w:rFonts w:ascii="Avenir Next" w:eastAsia="Times New Roman" w:hAnsi="Avenir Next" w:cs="Arial"/>
          <w:i/>
          <w:color w:val="1A1A1A"/>
          <w:sz w:val="24"/>
          <w:szCs w:val="24"/>
          <w:lang w:val="es-ES"/>
        </w:rPr>
        <w:t>, Costa Rica.</w:t>
      </w:r>
    </w:p>
    <w:p w14:paraId="799FFCF9" w14:textId="77777777" w:rsidR="00FA0B8B" w:rsidRPr="00070B69" w:rsidRDefault="0075030B" w:rsidP="00FA0B8B">
      <w:pPr>
        <w:widowControl w:val="0"/>
        <w:autoSpaceDE w:val="0"/>
        <w:autoSpaceDN w:val="0"/>
        <w:adjustRightInd w:val="0"/>
        <w:ind w:right="142"/>
        <w:jc w:val="right"/>
        <w:rPr>
          <w:rFonts w:ascii="Avenir Next" w:eastAsia="Times New Roman" w:hAnsi="Avenir Next" w:cs="Arial"/>
          <w:color w:val="1A1A1A"/>
          <w:sz w:val="24"/>
          <w:szCs w:val="24"/>
        </w:rPr>
      </w:pPr>
      <w:hyperlink r:id="rId7" w:history="1">
        <w:r w:rsidR="00BB3257" w:rsidRPr="00070B69">
          <w:rPr>
            <w:rStyle w:val="Hipervnculo"/>
            <w:rFonts w:ascii="Avenir Next" w:eastAsia="Times New Roman" w:hAnsi="Avenir Next" w:cs="Arial"/>
            <w:sz w:val="24"/>
            <w:szCs w:val="24"/>
          </w:rPr>
          <w:t>danielmont84@gmail.com</w:t>
        </w:r>
      </w:hyperlink>
    </w:p>
    <w:p w14:paraId="09B8C55C" w14:textId="77777777" w:rsidR="00BB3257" w:rsidRPr="00070B69" w:rsidRDefault="00BB3257" w:rsidP="00FA0B8B">
      <w:pPr>
        <w:widowControl w:val="0"/>
        <w:autoSpaceDE w:val="0"/>
        <w:autoSpaceDN w:val="0"/>
        <w:adjustRightInd w:val="0"/>
        <w:ind w:right="142"/>
        <w:jc w:val="right"/>
        <w:rPr>
          <w:rFonts w:ascii="Avenir Next" w:eastAsia="Times New Roman" w:hAnsi="Avenir Next" w:cs="Arial"/>
          <w:color w:val="1A1A1A"/>
          <w:sz w:val="24"/>
          <w:szCs w:val="24"/>
        </w:rPr>
      </w:pPr>
    </w:p>
    <w:p w14:paraId="1078194A" w14:textId="77777777" w:rsidR="00FA0B8B" w:rsidRPr="00070B69" w:rsidRDefault="00FA0B8B" w:rsidP="00FA0B8B">
      <w:pPr>
        <w:widowControl w:val="0"/>
        <w:autoSpaceDE w:val="0"/>
        <w:autoSpaceDN w:val="0"/>
        <w:adjustRightInd w:val="0"/>
        <w:ind w:left="426"/>
        <w:jc w:val="both"/>
        <w:rPr>
          <w:rFonts w:ascii="Avenir Next" w:eastAsia="Times New Roman" w:hAnsi="Avenir Next" w:cs="Arial"/>
          <w:color w:val="1A1A1A"/>
          <w:sz w:val="18"/>
          <w:szCs w:val="20"/>
        </w:rPr>
      </w:pPr>
    </w:p>
    <w:p w14:paraId="6A6EEE91" w14:textId="4C97DBB0" w:rsidR="00FA0B8B" w:rsidRPr="00D22700" w:rsidRDefault="00FA0B8B" w:rsidP="00FA0B8B">
      <w:pPr>
        <w:ind w:left="426"/>
        <w:rPr>
          <w:rFonts w:ascii="Avenir Next" w:eastAsia="Times New Roman" w:hAnsi="Avenir Next" w:cs="Arial"/>
          <w:b/>
          <w:sz w:val="18"/>
          <w:szCs w:val="18"/>
        </w:rPr>
      </w:pPr>
      <w:r w:rsidRPr="00D22700">
        <w:rPr>
          <w:rFonts w:ascii="Avenir Next" w:eastAsia="Times New Roman" w:hAnsi="Avenir Next" w:cs="Arial"/>
          <w:b/>
          <w:sz w:val="18"/>
          <w:szCs w:val="18"/>
        </w:rPr>
        <w:t>Recibido:</w:t>
      </w:r>
      <w:r w:rsidRPr="00D22700">
        <w:rPr>
          <w:rFonts w:ascii="Avenir Next" w:eastAsia="Times New Roman" w:hAnsi="Avenir Next" w:cs="Arial"/>
          <w:sz w:val="18"/>
          <w:szCs w:val="18"/>
        </w:rPr>
        <w:t xml:space="preserve"> </w:t>
      </w:r>
      <w:r w:rsidR="00D22700" w:rsidRPr="00D22700">
        <w:rPr>
          <w:rFonts w:ascii="Avenir Next" w:eastAsia="Times New Roman" w:hAnsi="Avenir Next" w:cs="Arial"/>
          <w:sz w:val="18"/>
          <w:szCs w:val="18"/>
        </w:rPr>
        <w:t>18</w:t>
      </w:r>
      <w:r w:rsidRPr="00D22700">
        <w:rPr>
          <w:rFonts w:ascii="Avenir Next" w:eastAsia="Times New Roman" w:hAnsi="Avenir Next" w:cs="Arial"/>
          <w:sz w:val="18"/>
          <w:szCs w:val="18"/>
        </w:rPr>
        <w:t>-</w:t>
      </w:r>
      <w:r w:rsidR="00D22700" w:rsidRPr="00D22700">
        <w:rPr>
          <w:rFonts w:ascii="Avenir Next" w:eastAsia="Times New Roman" w:hAnsi="Avenir Next" w:cs="Arial"/>
          <w:sz w:val="18"/>
          <w:szCs w:val="18"/>
        </w:rPr>
        <w:t>01</w:t>
      </w:r>
      <w:r w:rsidRPr="00D22700">
        <w:rPr>
          <w:rFonts w:ascii="Avenir Next" w:eastAsia="Times New Roman" w:hAnsi="Avenir Next" w:cs="Arial"/>
          <w:sz w:val="18"/>
          <w:szCs w:val="18"/>
        </w:rPr>
        <w:t>-</w:t>
      </w:r>
      <w:r w:rsidR="00D22700" w:rsidRPr="00D22700">
        <w:rPr>
          <w:rFonts w:ascii="Avenir Next" w:eastAsia="Times New Roman" w:hAnsi="Avenir Next" w:cs="Arial"/>
          <w:sz w:val="18"/>
          <w:szCs w:val="18"/>
        </w:rPr>
        <w:t>20</w:t>
      </w:r>
      <w:r w:rsidR="00D22700">
        <w:rPr>
          <w:rFonts w:ascii="Avenir Next" w:eastAsia="Times New Roman" w:hAnsi="Avenir Next" w:cs="Arial"/>
          <w:sz w:val="18"/>
          <w:szCs w:val="18"/>
        </w:rPr>
        <w:t>21</w:t>
      </w:r>
    </w:p>
    <w:p w14:paraId="3CC323D7" w14:textId="5B6195D0" w:rsidR="00FA0B8B" w:rsidRPr="00BB3257" w:rsidRDefault="00FA0B8B" w:rsidP="00FA0B8B">
      <w:pPr>
        <w:widowControl w:val="0"/>
        <w:autoSpaceDE w:val="0"/>
        <w:autoSpaceDN w:val="0"/>
        <w:adjustRightInd w:val="0"/>
        <w:ind w:left="426"/>
        <w:jc w:val="both"/>
        <w:rPr>
          <w:rFonts w:ascii="Avenir Next" w:eastAsia="Times New Roman" w:hAnsi="Avenir Next" w:cs="Arial"/>
          <w:sz w:val="18"/>
          <w:szCs w:val="18"/>
          <w:lang w:val="es-PE"/>
        </w:rPr>
      </w:pPr>
      <w:r w:rsidRPr="00BB3257">
        <w:rPr>
          <w:rFonts w:ascii="Avenir Next" w:eastAsia="Times New Roman" w:hAnsi="Avenir Next" w:cs="Arial"/>
          <w:b/>
          <w:sz w:val="18"/>
          <w:szCs w:val="18"/>
          <w:lang w:val="es-PE"/>
        </w:rPr>
        <w:t>Aprobado:</w:t>
      </w:r>
      <w:r w:rsidRPr="00BB3257">
        <w:rPr>
          <w:rFonts w:ascii="Avenir Next" w:eastAsia="Times New Roman" w:hAnsi="Avenir Next" w:cs="Arial"/>
          <w:sz w:val="18"/>
          <w:szCs w:val="18"/>
          <w:lang w:val="es-PE"/>
        </w:rPr>
        <w:t xml:space="preserve"> </w:t>
      </w:r>
      <w:r w:rsidR="00D22700">
        <w:rPr>
          <w:rFonts w:ascii="Avenir Next" w:eastAsia="Times New Roman" w:hAnsi="Avenir Next" w:cs="Arial"/>
          <w:sz w:val="18"/>
          <w:szCs w:val="18"/>
          <w:lang w:val="es-PE"/>
        </w:rPr>
        <w:t>01</w:t>
      </w:r>
      <w:r w:rsidRPr="00BB3257">
        <w:rPr>
          <w:rFonts w:ascii="Avenir Next" w:eastAsia="Times New Roman" w:hAnsi="Avenir Next" w:cs="Arial"/>
          <w:sz w:val="18"/>
          <w:szCs w:val="18"/>
          <w:lang w:val="es-PE"/>
        </w:rPr>
        <w:t>-</w:t>
      </w:r>
      <w:r w:rsidR="00D22700">
        <w:rPr>
          <w:rFonts w:ascii="Avenir Next" w:eastAsia="Times New Roman" w:hAnsi="Avenir Next" w:cs="Arial"/>
          <w:sz w:val="18"/>
          <w:szCs w:val="18"/>
          <w:lang w:val="es-PE"/>
        </w:rPr>
        <w:t>05</w:t>
      </w:r>
      <w:r w:rsidRPr="00BB3257">
        <w:rPr>
          <w:rFonts w:ascii="Avenir Next" w:eastAsia="Times New Roman" w:hAnsi="Avenir Next" w:cs="Arial"/>
          <w:sz w:val="18"/>
          <w:szCs w:val="18"/>
          <w:lang w:val="es-PE"/>
        </w:rPr>
        <w:t>-</w:t>
      </w:r>
      <w:r w:rsidR="00D22700">
        <w:rPr>
          <w:rFonts w:ascii="Avenir Next" w:eastAsia="Times New Roman" w:hAnsi="Avenir Next" w:cs="Arial"/>
          <w:sz w:val="18"/>
          <w:szCs w:val="18"/>
          <w:lang w:val="es-PE"/>
        </w:rPr>
        <w:t>2021</w:t>
      </w:r>
    </w:p>
    <w:p w14:paraId="2542CFEA" w14:textId="77777777" w:rsidR="00FA0B8B" w:rsidRPr="00BB3257" w:rsidRDefault="00FA0B8B" w:rsidP="00FA0B8B">
      <w:pPr>
        <w:widowControl w:val="0"/>
        <w:autoSpaceDE w:val="0"/>
        <w:autoSpaceDN w:val="0"/>
        <w:adjustRightInd w:val="0"/>
        <w:ind w:left="426"/>
        <w:jc w:val="both"/>
        <w:rPr>
          <w:rFonts w:ascii="Avenir Next" w:eastAsia="Times New Roman" w:hAnsi="Avenir Next" w:cs="Arial"/>
          <w:color w:val="1A1A1A"/>
          <w:sz w:val="18"/>
          <w:szCs w:val="24"/>
          <w:lang w:val="es-ES"/>
        </w:rPr>
      </w:pPr>
    </w:p>
    <w:p w14:paraId="0F2F1190" w14:textId="77777777" w:rsidR="00FA0B8B" w:rsidRPr="00BB3257" w:rsidRDefault="00FA0B8B" w:rsidP="00FA0B8B">
      <w:pPr>
        <w:widowControl w:val="0"/>
        <w:autoSpaceDE w:val="0"/>
        <w:autoSpaceDN w:val="0"/>
        <w:adjustRightInd w:val="0"/>
        <w:ind w:left="426"/>
        <w:jc w:val="both"/>
        <w:rPr>
          <w:rFonts w:ascii="Avenir Next" w:eastAsia="Times New Roman" w:hAnsi="Avenir Next" w:cs="Arial"/>
          <w:color w:val="1A1A1A"/>
          <w:sz w:val="18"/>
          <w:szCs w:val="24"/>
          <w:lang w:val="es-ES"/>
        </w:rPr>
      </w:pPr>
    </w:p>
    <w:p w14:paraId="1BC174B7" w14:textId="77777777" w:rsidR="00FA0B8B" w:rsidRPr="00BB3257" w:rsidRDefault="00FA0B8B" w:rsidP="00FA0B8B">
      <w:pPr>
        <w:widowControl w:val="0"/>
        <w:autoSpaceDE w:val="0"/>
        <w:autoSpaceDN w:val="0"/>
        <w:adjustRightInd w:val="0"/>
        <w:ind w:left="426"/>
        <w:jc w:val="both"/>
        <w:rPr>
          <w:rFonts w:ascii="Avenir Next" w:eastAsia="Times New Roman" w:hAnsi="Avenir Next" w:cs="Arial"/>
          <w:b/>
          <w:color w:val="1A1A1A"/>
          <w:sz w:val="18"/>
          <w:szCs w:val="18"/>
          <w:lang w:val="es-ES"/>
        </w:rPr>
      </w:pPr>
      <w:r w:rsidRPr="00BB3257">
        <w:rPr>
          <w:rFonts w:ascii="Avenir Next" w:eastAsia="Times New Roman" w:hAnsi="Avenir Next" w:cs="Arial"/>
          <w:b/>
          <w:noProof/>
          <w:color w:val="1A1A1A"/>
          <w:sz w:val="18"/>
          <w:szCs w:val="18"/>
          <w:lang w:eastAsia="es-CR"/>
        </w:rPr>
        <mc:AlternateContent>
          <mc:Choice Requires="wps">
            <w:drawing>
              <wp:anchor distT="0" distB="0" distL="114300" distR="114300" simplePos="0" relativeHeight="251659264" behindDoc="0" locked="0" layoutInCell="1" allowOverlap="1" wp14:anchorId="64C47948" wp14:editId="36BB5631">
                <wp:simplePos x="0" y="0"/>
                <wp:positionH relativeFrom="margin">
                  <wp:align>left</wp:align>
                </wp:positionH>
                <wp:positionV relativeFrom="paragraph">
                  <wp:posOffset>25400</wp:posOffset>
                </wp:positionV>
                <wp:extent cx="1943100" cy="2762250"/>
                <wp:effectExtent l="0" t="0" r="0" b="0"/>
                <wp:wrapThrough wrapText="bothSides">
                  <wp:wrapPolygon edited="0">
                    <wp:start x="0" y="0"/>
                    <wp:lineTo x="0" y="21451"/>
                    <wp:lineTo x="21388" y="21451"/>
                    <wp:lineTo x="2138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7622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78749" w14:textId="77777777" w:rsidR="00FA0B8B" w:rsidRDefault="00FA0B8B" w:rsidP="00E2185A">
                            <w:pPr>
                              <w:shd w:val="clear" w:color="auto" w:fill="F2F2F2"/>
                              <w:jc w:val="both"/>
                              <w:rPr>
                                <w:rStyle w:val="Textoennegrita"/>
                                <w:rFonts w:ascii="Avenir Next" w:hAnsi="Avenir Next" w:cs="Arial"/>
                                <w:b w:val="0"/>
                                <w:color w:val="000000"/>
                                <w:sz w:val="18"/>
                                <w:szCs w:val="8"/>
                                <w:shd w:val="clear" w:color="auto" w:fill="FFFFFF"/>
                              </w:rPr>
                            </w:pPr>
                          </w:p>
                          <w:p w14:paraId="1D7DC267" w14:textId="77777777" w:rsidR="00FA0B8B" w:rsidRPr="0051362D" w:rsidRDefault="00FA0B8B" w:rsidP="00E2185A">
                            <w:pPr>
                              <w:shd w:val="clear" w:color="auto" w:fill="F2F2F2"/>
                              <w:jc w:val="both"/>
                              <w:rPr>
                                <w:rStyle w:val="Textoennegrita"/>
                                <w:rFonts w:ascii="Avenir Next" w:hAnsi="Avenir Next" w:cs="Arial"/>
                                <w:b w:val="0"/>
                                <w:color w:val="000000"/>
                                <w:sz w:val="4"/>
                                <w:szCs w:val="4"/>
                                <w:shd w:val="clear" w:color="auto" w:fill="FFFFFF"/>
                              </w:rPr>
                            </w:pPr>
                          </w:p>
                          <w:p w14:paraId="7C97BCCF" w14:textId="77777777" w:rsidR="00FA0B8B" w:rsidRDefault="00D857FF" w:rsidP="0051362D">
                            <w:pPr>
                              <w:jc w:val="both"/>
                              <w:rPr>
                                <w:rFonts w:ascii="Avenir Next" w:hAnsi="Avenir Next" w:cs="Arial"/>
                                <w:sz w:val="18"/>
                                <w:szCs w:val="18"/>
                              </w:rPr>
                            </w:pPr>
                            <w:r w:rsidRPr="00D857FF">
                              <w:rPr>
                                <w:rFonts w:ascii="Avenir Next" w:hAnsi="Avenir Next" w:cs="Arial"/>
                                <w:bCs/>
                                <w:color w:val="000000"/>
                                <w:sz w:val="18"/>
                                <w:szCs w:val="18"/>
                              </w:rPr>
                              <w:t>Daniel Montero Rodríguez es Bachiller y Licenciado en Artes Plásticas con énfasis en Pintura, y cuenta con una Maestría Académica en Artes con énfasis en Artes Visuales, todas por la Universidad de Costa Rica. Actualmente labora como profesor de las carreras de Artes Plásticas de la Universidad de Costa Rica en la Sede de Occidente.</w:t>
                            </w:r>
                          </w:p>
                          <w:p w14:paraId="643357C5" w14:textId="77777777" w:rsidR="00FA0B8B" w:rsidRPr="0051362D" w:rsidRDefault="00FA0B8B" w:rsidP="0051362D">
                            <w:pPr>
                              <w:jc w:val="both"/>
                              <w:rPr>
                                <w:rFonts w:ascii="Avenir Next" w:hAnsi="Avenir Next"/>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47948" id="_x0000_t202" coordsize="21600,21600" o:spt="202" path="m,l,21600r21600,l21600,xe">
                <v:stroke joinstyle="miter"/>
                <v:path gradientshapeok="t" o:connecttype="rect"/>
              </v:shapetype>
              <v:shape id="Text Box 2" o:spid="_x0000_s1026" type="#_x0000_t202" style="position:absolute;left:0;text-align:left;margin-left:0;margin-top:2pt;width:153pt;height: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" fillcolor="#f2f2f2 [3052]" stroked="f">
                <v:path arrowok="t"/>
                <v:textbox inset=",7.2pt,,7.2pt">
                  <w:txbxContent>
                    <w:p w14:paraId="0E278749" w14:textId="77777777" w:rsidR="00FA0B8B" w:rsidRDefault="00FA0B8B" w:rsidP="00E2185A">
                      <w:pPr>
                        <w:shd w:val="clear" w:color="auto" w:fill="F2F2F2"/>
                        <w:jc w:val="both"/>
                        <w:rPr>
                          <w:rStyle w:val="Textoennegrita"/>
                          <w:rFonts w:ascii="Avenir Next" w:hAnsi="Avenir Next" w:cs="Arial"/>
                          <w:b w:val="0"/>
                          <w:color w:val="000000"/>
                          <w:sz w:val="18"/>
                          <w:szCs w:val="8"/>
                          <w:shd w:val="clear" w:color="auto" w:fill="FFFFFF"/>
                        </w:rPr>
                      </w:pPr>
                    </w:p>
                    <w:p w14:paraId="1D7DC267" w14:textId="77777777" w:rsidR="00FA0B8B" w:rsidRPr="0051362D" w:rsidRDefault="00FA0B8B" w:rsidP="00E2185A">
                      <w:pPr>
                        <w:shd w:val="clear" w:color="auto" w:fill="F2F2F2"/>
                        <w:jc w:val="both"/>
                        <w:rPr>
                          <w:rStyle w:val="Textoennegrita"/>
                          <w:rFonts w:ascii="Avenir Next" w:hAnsi="Avenir Next" w:cs="Arial"/>
                          <w:b w:val="0"/>
                          <w:color w:val="000000"/>
                          <w:sz w:val="4"/>
                          <w:szCs w:val="4"/>
                          <w:shd w:val="clear" w:color="auto" w:fill="FFFFFF"/>
                        </w:rPr>
                      </w:pPr>
                    </w:p>
                    <w:p w14:paraId="7C97BCCF" w14:textId="77777777" w:rsidR="00FA0B8B" w:rsidRDefault="00D857FF" w:rsidP="0051362D">
                      <w:pPr>
                        <w:jc w:val="both"/>
                        <w:rPr>
                          <w:rFonts w:ascii="Avenir Next" w:hAnsi="Avenir Next" w:cs="Arial"/>
                          <w:sz w:val="18"/>
                          <w:szCs w:val="18"/>
                        </w:rPr>
                      </w:pPr>
                      <w:r w:rsidRPr="00D857FF">
                        <w:rPr>
                          <w:rFonts w:ascii="Avenir Next" w:hAnsi="Avenir Next" w:cs="Arial"/>
                          <w:bCs/>
                          <w:color w:val="000000"/>
                          <w:sz w:val="18"/>
                          <w:szCs w:val="18"/>
                        </w:rPr>
                        <w:t>Daniel Montero Rodríguez es Bachiller y Licenciado en Artes Plásticas con énfasis en Pintura, y cuenta con una Maestría Académica en Artes con énfasis en Artes Visuales, todas por la Universidad de Costa Rica. Actualmente labora como profesor de las carreras de Artes Plásticas de la Universidad de Costa Rica en la Sede de Occidente.</w:t>
                      </w:r>
                    </w:p>
                    <w:p w14:paraId="643357C5" w14:textId="77777777" w:rsidR="00FA0B8B" w:rsidRPr="0051362D" w:rsidRDefault="00FA0B8B" w:rsidP="0051362D">
                      <w:pPr>
                        <w:jc w:val="both"/>
                        <w:rPr>
                          <w:rFonts w:ascii="Avenir Next" w:hAnsi="Avenir Next"/>
                          <w:sz w:val="18"/>
                          <w:szCs w:val="18"/>
                        </w:rPr>
                      </w:pPr>
                    </w:p>
                  </w:txbxContent>
                </v:textbox>
                <w10:wrap type="through" anchorx="margin"/>
              </v:shape>
            </w:pict>
          </mc:Fallback>
        </mc:AlternateContent>
      </w:r>
      <w:r w:rsidRPr="00BB3257">
        <w:rPr>
          <w:rFonts w:ascii="Avenir Next" w:eastAsia="Times New Roman" w:hAnsi="Avenir Next" w:cs="Arial"/>
          <w:b/>
          <w:color w:val="1A1A1A"/>
          <w:sz w:val="18"/>
          <w:szCs w:val="18"/>
          <w:lang w:val="es-ES"/>
        </w:rPr>
        <w:t>RESUMEN</w:t>
      </w:r>
    </w:p>
    <w:p w14:paraId="67A75B2F" w14:textId="77777777" w:rsidR="00FA0B8B" w:rsidRPr="00BB3257" w:rsidRDefault="00FA0B8B" w:rsidP="00FA0B8B">
      <w:pPr>
        <w:widowControl w:val="0"/>
        <w:autoSpaceDE w:val="0"/>
        <w:autoSpaceDN w:val="0"/>
        <w:adjustRightInd w:val="0"/>
        <w:ind w:left="426"/>
        <w:jc w:val="both"/>
        <w:rPr>
          <w:rFonts w:ascii="Avenir Next" w:eastAsia="Times New Roman" w:hAnsi="Avenir Next" w:cs="Arial"/>
          <w:color w:val="1A1A1A"/>
          <w:sz w:val="16"/>
          <w:szCs w:val="18"/>
          <w:lang w:val="es-ES"/>
        </w:rPr>
      </w:pPr>
    </w:p>
    <w:p w14:paraId="1A61F796" w14:textId="77777777" w:rsidR="00FA0B8B" w:rsidRPr="00BB3257" w:rsidRDefault="00CD74C0" w:rsidP="00FA0B8B">
      <w:pPr>
        <w:jc w:val="both"/>
        <w:rPr>
          <w:rFonts w:ascii="Avenir Next" w:eastAsiaTheme="minorHAnsi" w:hAnsi="Avenir Next" w:cs="Arial"/>
          <w:sz w:val="18"/>
          <w:szCs w:val="18"/>
          <w:lang w:val="es-EC" w:eastAsia="en-US"/>
        </w:rPr>
      </w:pPr>
      <w:r w:rsidRPr="00BB3257">
        <w:rPr>
          <w:rFonts w:ascii="Avenir Next" w:eastAsiaTheme="minorHAnsi" w:hAnsi="Avenir Next" w:cs="Arial"/>
          <w:sz w:val="18"/>
          <w:szCs w:val="18"/>
          <w:lang w:val="es-EC" w:eastAsia="en-US"/>
        </w:rPr>
        <w:t xml:space="preserve">Este artículo es un estudio semiótico sobre el comienzo de la nueva figuración en la pintura costarricense para la década de los años setenta; concretamente, en el trabajo del artista Rafael Ángel </w:t>
      </w:r>
      <w:proofErr w:type="spellStart"/>
      <w:r w:rsidRPr="00BB3257">
        <w:rPr>
          <w:rFonts w:ascii="Avenir Next" w:eastAsiaTheme="minorHAnsi" w:hAnsi="Avenir Next" w:cs="Arial"/>
          <w:sz w:val="18"/>
          <w:szCs w:val="18"/>
          <w:lang w:val="es-EC" w:eastAsia="en-US"/>
        </w:rPr>
        <w:t>Felo</w:t>
      </w:r>
      <w:proofErr w:type="spellEnd"/>
      <w:r w:rsidRPr="00BB3257">
        <w:rPr>
          <w:rFonts w:ascii="Avenir Next" w:eastAsiaTheme="minorHAnsi" w:hAnsi="Avenir Next" w:cs="Arial"/>
          <w:sz w:val="18"/>
          <w:szCs w:val="18"/>
          <w:lang w:val="es-EC" w:eastAsia="en-US"/>
        </w:rPr>
        <w:t xml:space="preserve"> García Picado con su obra Tugurios (1970). También, se hace referencia al contexto socio-histórico costarricense de los Salones Nacionales de Artes Plásticas (1972). Metodológicamente, se emplea un análisis semiótico, a través del proceso de interpretación del signo en tres niveles (sintáctico, semántico y pragmático). Asimismo, como acercamiento teórico, se conceptualiza la noción de "arte neofigurativo”. Finalmente, se logra percibir cómo el fomento de la producción artística costarricense, que aunado a su contexto, presenta un cambio de paradigma social -crisis de valores-, debido a la aparición de la globalización y el neoliberalismo. Esto fue una influencia patente en el impulso al arte costarricense y el proceso de inicialización de la </w:t>
      </w:r>
      <w:proofErr w:type="spellStart"/>
      <w:r w:rsidRPr="00BB3257">
        <w:rPr>
          <w:rFonts w:ascii="Avenir Next" w:eastAsiaTheme="minorHAnsi" w:hAnsi="Avenir Next" w:cs="Arial"/>
          <w:sz w:val="18"/>
          <w:szCs w:val="18"/>
          <w:lang w:val="es-EC" w:eastAsia="en-US"/>
        </w:rPr>
        <w:t>neofiguración</w:t>
      </w:r>
      <w:proofErr w:type="spellEnd"/>
      <w:r w:rsidRPr="00BB3257">
        <w:rPr>
          <w:rFonts w:ascii="Avenir Next" w:eastAsiaTheme="minorHAnsi" w:hAnsi="Avenir Next" w:cs="Arial"/>
          <w:sz w:val="18"/>
          <w:szCs w:val="18"/>
          <w:lang w:val="es-EC" w:eastAsia="en-US"/>
        </w:rPr>
        <w:t xml:space="preserve"> costarricense, sobre todo en Tugurios  (1970) de este pintor costarricense</w:t>
      </w:r>
      <w:r w:rsidR="00FA0B8B" w:rsidRPr="00BB3257">
        <w:rPr>
          <w:rFonts w:ascii="Avenir Next" w:eastAsiaTheme="minorHAnsi" w:hAnsi="Avenir Next" w:cs="Arial"/>
          <w:sz w:val="18"/>
          <w:szCs w:val="18"/>
          <w:lang w:val="es-EC" w:eastAsia="en-US"/>
        </w:rPr>
        <w:t>.</w:t>
      </w:r>
    </w:p>
    <w:p w14:paraId="3B640358" w14:textId="77777777" w:rsidR="00FA0B8B" w:rsidRPr="00BB3257" w:rsidRDefault="00FA0B8B" w:rsidP="00FA0B8B">
      <w:pPr>
        <w:tabs>
          <w:tab w:val="left" w:pos="993"/>
          <w:tab w:val="left" w:pos="1418"/>
        </w:tabs>
        <w:suppressAutoHyphens/>
        <w:ind w:left="851"/>
        <w:jc w:val="both"/>
        <w:rPr>
          <w:rFonts w:ascii="Avenir Next" w:eastAsia="Times New Roman" w:hAnsi="Avenir Next" w:cs="Arial"/>
          <w:color w:val="00000A"/>
          <w:kern w:val="1"/>
          <w:sz w:val="18"/>
          <w:szCs w:val="18"/>
          <w:lang w:val="pt-BR" w:eastAsia="en-US"/>
        </w:rPr>
      </w:pPr>
    </w:p>
    <w:p w14:paraId="06E1163F" w14:textId="77777777" w:rsidR="00FA0B8B" w:rsidRPr="00BB3257" w:rsidRDefault="00FA0B8B" w:rsidP="00FA0B8B">
      <w:pPr>
        <w:tabs>
          <w:tab w:val="left" w:pos="993"/>
          <w:tab w:val="left" w:pos="1418"/>
        </w:tabs>
        <w:suppressAutoHyphens/>
        <w:jc w:val="both"/>
        <w:rPr>
          <w:rFonts w:ascii="Avenir Next" w:eastAsia="Times New Roman" w:hAnsi="Avenir Next" w:cs="Arial"/>
          <w:color w:val="00000A"/>
          <w:kern w:val="1"/>
          <w:sz w:val="18"/>
          <w:szCs w:val="18"/>
          <w:lang w:val="es-MX" w:eastAsia="en-US"/>
        </w:rPr>
      </w:pPr>
      <w:r w:rsidRPr="00BB3257">
        <w:rPr>
          <w:rFonts w:ascii="Avenir Next" w:eastAsia="Times New Roman" w:hAnsi="Avenir Next" w:cs="Arial"/>
          <w:b/>
          <w:bCs/>
          <w:color w:val="00000A"/>
          <w:kern w:val="1"/>
          <w:sz w:val="18"/>
          <w:szCs w:val="18"/>
          <w:lang w:val="es-MX" w:eastAsia="en-US"/>
        </w:rPr>
        <w:t>Palabras clave:</w:t>
      </w:r>
      <w:r w:rsidRPr="00BB3257">
        <w:rPr>
          <w:rFonts w:ascii="Avenir Next" w:eastAsia="Times New Roman" w:hAnsi="Avenir Next" w:cs="Arial"/>
          <w:bCs/>
          <w:color w:val="00000A"/>
          <w:kern w:val="1"/>
          <w:sz w:val="18"/>
          <w:szCs w:val="18"/>
          <w:lang w:val="es-MX" w:eastAsia="en-US"/>
        </w:rPr>
        <w:t xml:space="preserve"> </w:t>
      </w:r>
      <w:r w:rsidR="004A77A9" w:rsidRPr="00BB3257">
        <w:rPr>
          <w:rFonts w:ascii="Avenir Next" w:eastAsia="TimesNewRomanPS-Bold" w:hAnsi="Avenir Next" w:cs="Arial"/>
          <w:bCs/>
          <w:color w:val="00000A"/>
          <w:kern w:val="1"/>
          <w:sz w:val="18"/>
          <w:szCs w:val="18"/>
          <w:lang w:val="es-MX" w:eastAsia="en-US"/>
        </w:rPr>
        <w:t>semiótica</w:t>
      </w:r>
      <w:r w:rsidR="003B4513" w:rsidRPr="00BB3257">
        <w:rPr>
          <w:rFonts w:ascii="Avenir Next" w:eastAsia="TimesNewRomanPS-Bold" w:hAnsi="Avenir Next" w:cs="Arial"/>
          <w:bCs/>
          <w:color w:val="00000A"/>
          <w:kern w:val="1"/>
          <w:sz w:val="18"/>
          <w:szCs w:val="18"/>
          <w:lang w:val="es-MX" w:eastAsia="en-US"/>
        </w:rPr>
        <w:t>;</w:t>
      </w:r>
      <w:r w:rsidR="004A77A9" w:rsidRPr="00BB3257">
        <w:rPr>
          <w:rFonts w:ascii="Avenir Next" w:eastAsia="TimesNewRomanPS-Bold" w:hAnsi="Avenir Next" w:cs="Arial"/>
          <w:bCs/>
          <w:color w:val="00000A"/>
          <w:kern w:val="1"/>
          <w:sz w:val="18"/>
          <w:szCs w:val="18"/>
          <w:lang w:val="es-MX" w:eastAsia="en-US"/>
        </w:rPr>
        <w:t xml:space="preserve"> </w:t>
      </w:r>
      <w:proofErr w:type="spellStart"/>
      <w:r w:rsidR="004A77A9" w:rsidRPr="00BB3257">
        <w:rPr>
          <w:rFonts w:ascii="Avenir Next" w:eastAsia="TimesNewRomanPS-Bold" w:hAnsi="Avenir Next" w:cs="Arial"/>
          <w:bCs/>
          <w:color w:val="00000A"/>
          <w:kern w:val="1"/>
          <w:sz w:val="18"/>
          <w:szCs w:val="18"/>
          <w:lang w:val="es-MX" w:eastAsia="en-US"/>
        </w:rPr>
        <w:t>neofiguración</w:t>
      </w:r>
      <w:proofErr w:type="spellEnd"/>
      <w:r w:rsidR="003B4513" w:rsidRPr="00BB3257">
        <w:rPr>
          <w:rFonts w:ascii="Avenir Next" w:eastAsia="TimesNewRomanPS-Bold" w:hAnsi="Avenir Next" w:cs="Arial"/>
          <w:bCs/>
          <w:color w:val="00000A"/>
          <w:kern w:val="1"/>
          <w:sz w:val="18"/>
          <w:szCs w:val="18"/>
          <w:lang w:val="es-MX" w:eastAsia="en-US"/>
        </w:rPr>
        <w:t xml:space="preserve">; </w:t>
      </w:r>
      <w:r w:rsidR="004A77A9" w:rsidRPr="00BB3257">
        <w:rPr>
          <w:rFonts w:ascii="Avenir Next" w:eastAsia="TimesNewRomanPS-Bold" w:hAnsi="Avenir Next" w:cs="Arial"/>
          <w:bCs/>
          <w:color w:val="00000A"/>
          <w:kern w:val="1"/>
          <w:sz w:val="18"/>
          <w:szCs w:val="18"/>
          <w:lang w:val="es-MX" w:eastAsia="en-US"/>
        </w:rPr>
        <w:t>no-figuración</w:t>
      </w:r>
      <w:r w:rsidR="003B4513" w:rsidRPr="00BB3257">
        <w:rPr>
          <w:rFonts w:ascii="Avenir Next" w:eastAsia="TimesNewRomanPS-Bold" w:hAnsi="Avenir Next" w:cs="Arial"/>
          <w:bCs/>
          <w:color w:val="00000A"/>
          <w:kern w:val="1"/>
          <w:sz w:val="18"/>
          <w:szCs w:val="18"/>
          <w:lang w:val="es-MX" w:eastAsia="en-US"/>
        </w:rPr>
        <w:t xml:space="preserve">; </w:t>
      </w:r>
      <w:r w:rsidR="004A77A9" w:rsidRPr="00BB3257">
        <w:rPr>
          <w:rFonts w:ascii="Avenir Next" w:eastAsia="TimesNewRomanPS-Bold" w:hAnsi="Avenir Next" w:cs="Arial"/>
          <w:bCs/>
          <w:color w:val="00000A"/>
          <w:kern w:val="1"/>
          <w:sz w:val="18"/>
          <w:szCs w:val="18"/>
          <w:lang w:val="es-MX" w:eastAsia="en-US"/>
        </w:rPr>
        <w:t>pintura costarricense</w:t>
      </w:r>
      <w:r w:rsidR="003B4513" w:rsidRPr="00BB3257">
        <w:rPr>
          <w:rFonts w:ascii="Avenir Next" w:eastAsia="TimesNewRomanPS-Bold" w:hAnsi="Avenir Next" w:cs="Arial"/>
          <w:bCs/>
          <w:color w:val="00000A"/>
          <w:kern w:val="1"/>
          <w:sz w:val="18"/>
          <w:szCs w:val="18"/>
          <w:lang w:val="es-MX" w:eastAsia="en-US"/>
        </w:rPr>
        <w:t xml:space="preserve">; </w:t>
      </w:r>
      <w:r w:rsidR="004A77A9" w:rsidRPr="00BB3257">
        <w:rPr>
          <w:rFonts w:ascii="Avenir Next" w:eastAsia="TimesNewRomanPS-Bold" w:hAnsi="Avenir Next" w:cs="Arial"/>
          <w:bCs/>
          <w:color w:val="00000A"/>
          <w:kern w:val="1"/>
          <w:sz w:val="18"/>
          <w:szCs w:val="18"/>
          <w:lang w:val="es-MX" w:eastAsia="en-US"/>
        </w:rPr>
        <w:t xml:space="preserve">Rafael Ángel </w:t>
      </w:r>
      <w:proofErr w:type="spellStart"/>
      <w:r w:rsidR="004A77A9" w:rsidRPr="00BB3257">
        <w:rPr>
          <w:rFonts w:ascii="Avenir Next" w:eastAsia="TimesNewRomanPS-Bold" w:hAnsi="Avenir Next" w:cs="Arial"/>
          <w:bCs/>
          <w:color w:val="00000A"/>
          <w:kern w:val="1"/>
          <w:sz w:val="18"/>
          <w:szCs w:val="18"/>
          <w:lang w:val="es-MX" w:eastAsia="en-US"/>
        </w:rPr>
        <w:t>Felo</w:t>
      </w:r>
      <w:proofErr w:type="spellEnd"/>
      <w:r w:rsidR="004A77A9" w:rsidRPr="00BB3257">
        <w:rPr>
          <w:rFonts w:ascii="Avenir Next" w:eastAsia="TimesNewRomanPS-Bold" w:hAnsi="Avenir Next" w:cs="Arial"/>
          <w:bCs/>
          <w:color w:val="00000A"/>
          <w:kern w:val="1"/>
          <w:sz w:val="18"/>
          <w:szCs w:val="18"/>
          <w:lang w:val="es-MX" w:eastAsia="en-US"/>
        </w:rPr>
        <w:t xml:space="preserve"> García</w:t>
      </w:r>
      <w:r w:rsidR="000A4BF3" w:rsidRPr="00BB3257">
        <w:rPr>
          <w:rFonts w:ascii="Avenir Next" w:eastAsia="TimesNewRomanPS-Bold" w:hAnsi="Avenir Next" w:cs="Arial"/>
          <w:bCs/>
          <w:color w:val="00000A"/>
          <w:kern w:val="1"/>
          <w:sz w:val="18"/>
          <w:szCs w:val="18"/>
          <w:lang w:val="es-MX" w:eastAsia="en-US"/>
        </w:rPr>
        <w:t xml:space="preserve">; </w:t>
      </w:r>
      <w:r w:rsidR="00052332" w:rsidRPr="00BB3257">
        <w:rPr>
          <w:rFonts w:ascii="Avenir Next" w:eastAsia="TimesNewRomanPS-Bold" w:hAnsi="Avenir Next" w:cs="Arial"/>
          <w:bCs/>
          <w:color w:val="00000A"/>
          <w:kern w:val="1"/>
          <w:sz w:val="18"/>
          <w:szCs w:val="18"/>
          <w:lang w:val="es-MX" w:eastAsia="en-US"/>
        </w:rPr>
        <w:t>t</w:t>
      </w:r>
      <w:r w:rsidR="000A4BF3" w:rsidRPr="00BB3257">
        <w:rPr>
          <w:rFonts w:ascii="Avenir Next" w:eastAsia="TimesNewRomanPS-Bold" w:hAnsi="Avenir Next" w:cs="Arial"/>
          <w:bCs/>
          <w:color w:val="00000A"/>
          <w:kern w:val="1"/>
          <w:sz w:val="18"/>
          <w:szCs w:val="18"/>
          <w:lang w:val="es-MX" w:eastAsia="en-US"/>
        </w:rPr>
        <w:t>ugurios.</w:t>
      </w:r>
    </w:p>
    <w:p w14:paraId="041F291C" w14:textId="77777777" w:rsidR="00FA0B8B" w:rsidRPr="00BB3257" w:rsidRDefault="00FA0B8B" w:rsidP="00FA0B8B">
      <w:pPr>
        <w:tabs>
          <w:tab w:val="left" w:pos="993"/>
          <w:tab w:val="left" w:pos="1418"/>
        </w:tabs>
        <w:suppressAutoHyphens/>
        <w:ind w:left="851"/>
        <w:jc w:val="both"/>
        <w:rPr>
          <w:rFonts w:ascii="Avenir Next" w:eastAsia="Times New Roman" w:hAnsi="Avenir Next" w:cs="Arial"/>
          <w:color w:val="00000A"/>
          <w:kern w:val="1"/>
          <w:sz w:val="18"/>
          <w:szCs w:val="18"/>
          <w:lang w:val="pt-BR" w:eastAsia="en-US"/>
        </w:rPr>
      </w:pPr>
    </w:p>
    <w:p w14:paraId="3A78CFD1" w14:textId="77777777" w:rsidR="00FA0B8B" w:rsidRPr="00BB3257" w:rsidRDefault="00FA0B8B" w:rsidP="00FA0B8B">
      <w:pPr>
        <w:tabs>
          <w:tab w:val="left" w:pos="993"/>
          <w:tab w:val="left" w:pos="1418"/>
        </w:tabs>
        <w:suppressAutoHyphens/>
        <w:ind w:left="851"/>
        <w:jc w:val="both"/>
        <w:rPr>
          <w:rFonts w:ascii="Avenir Next" w:eastAsia="Times New Roman" w:hAnsi="Avenir Next" w:cs="Arial"/>
          <w:b/>
          <w:bCs/>
          <w:color w:val="00000A"/>
          <w:kern w:val="1"/>
          <w:sz w:val="12"/>
          <w:szCs w:val="18"/>
          <w:lang w:val="es-PE" w:eastAsia="en-US"/>
        </w:rPr>
      </w:pPr>
    </w:p>
    <w:p w14:paraId="47C96B0E" w14:textId="77777777" w:rsidR="00FA0B8B" w:rsidRPr="00BB3257" w:rsidRDefault="00FA0B8B" w:rsidP="00FA0B8B">
      <w:pPr>
        <w:ind w:left="3261"/>
        <w:rPr>
          <w:rFonts w:ascii="Avenir Next" w:eastAsia="Times New Roman" w:hAnsi="Avenir Next" w:cs="Arial"/>
          <w:b/>
          <w:sz w:val="18"/>
          <w:szCs w:val="18"/>
          <w:lang w:val="en-US"/>
        </w:rPr>
      </w:pPr>
      <w:r w:rsidRPr="00BB3257">
        <w:rPr>
          <w:rFonts w:ascii="Avenir Next" w:eastAsia="Times New Roman" w:hAnsi="Avenir Next" w:cs="Arial"/>
          <w:b/>
          <w:color w:val="1A1A1A"/>
          <w:sz w:val="18"/>
          <w:szCs w:val="18"/>
          <w:lang w:val="en-US"/>
        </w:rPr>
        <w:t>ABSTRACT</w:t>
      </w:r>
    </w:p>
    <w:p w14:paraId="151CC1AB" w14:textId="77777777" w:rsidR="00FA0B8B" w:rsidRPr="00BB3257" w:rsidRDefault="00FA0B8B" w:rsidP="00FA0B8B">
      <w:pPr>
        <w:ind w:left="851"/>
        <w:jc w:val="both"/>
        <w:rPr>
          <w:rFonts w:ascii="Avenir Next" w:eastAsia="Times New Roman" w:hAnsi="Avenir Next" w:cs="Arial"/>
          <w:sz w:val="16"/>
          <w:szCs w:val="18"/>
          <w:lang w:val="en-US"/>
        </w:rPr>
      </w:pPr>
    </w:p>
    <w:p w14:paraId="0B3E7ED6" w14:textId="77777777" w:rsidR="00FA0B8B" w:rsidRPr="00BB3257" w:rsidRDefault="008D63B9" w:rsidP="00FA0B8B">
      <w:pPr>
        <w:jc w:val="both"/>
        <w:rPr>
          <w:rFonts w:ascii="Avenir Next" w:eastAsiaTheme="minorHAnsi" w:hAnsi="Avenir Next" w:cs="Arial"/>
          <w:sz w:val="18"/>
          <w:szCs w:val="18"/>
          <w:lang w:val="en-US" w:eastAsia="en-US"/>
        </w:rPr>
      </w:pPr>
      <w:r w:rsidRPr="00BB3257">
        <w:rPr>
          <w:rFonts w:ascii="Avenir Next" w:eastAsiaTheme="minorHAnsi" w:hAnsi="Avenir Next" w:cs="Arial"/>
          <w:sz w:val="18"/>
          <w:szCs w:val="18"/>
          <w:lang w:val="en-US" w:eastAsia="en-US"/>
        </w:rPr>
        <w:t xml:space="preserve">This article is a semiotic study on the beginning of new figuration in the Costa Rican painting during the decade of the seventies; specifically, in the work of artist Rafael </w:t>
      </w:r>
      <w:proofErr w:type="spellStart"/>
      <w:r w:rsidRPr="00BB3257">
        <w:rPr>
          <w:rFonts w:ascii="Avenir Next" w:eastAsiaTheme="minorHAnsi" w:hAnsi="Avenir Next" w:cs="Arial"/>
          <w:sz w:val="18"/>
          <w:szCs w:val="18"/>
          <w:lang w:val="en-US" w:eastAsia="en-US"/>
        </w:rPr>
        <w:t>Ángel</w:t>
      </w:r>
      <w:proofErr w:type="spellEnd"/>
      <w:r w:rsidRPr="00BB3257">
        <w:rPr>
          <w:rFonts w:ascii="Avenir Next" w:eastAsiaTheme="minorHAnsi" w:hAnsi="Avenir Next" w:cs="Arial"/>
          <w:sz w:val="18"/>
          <w:szCs w:val="18"/>
          <w:lang w:val="en-US" w:eastAsia="en-US"/>
        </w:rPr>
        <w:t xml:space="preserve"> </w:t>
      </w:r>
      <w:proofErr w:type="spellStart"/>
      <w:r w:rsidRPr="00BB3257">
        <w:rPr>
          <w:rFonts w:ascii="Avenir Next" w:eastAsiaTheme="minorHAnsi" w:hAnsi="Avenir Next" w:cs="Arial"/>
          <w:sz w:val="18"/>
          <w:szCs w:val="18"/>
          <w:lang w:val="en-US" w:eastAsia="en-US"/>
        </w:rPr>
        <w:t>Felo</w:t>
      </w:r>
      <w:proofErr w:type="spellEnd"/>
      <w:r w:rsidRPr="00BB3257">
        <w:rPr>
          <w:rFonts w:ascii="Avenir Next" w:eastAsiaTheme="minorHAnsi" w:hAnsi="Avenir Next" w:cs="Arial"/>
          <w:sz w:val="18"/>
          <w:szCs w:val="18"/>
          <w:lang w:val="en-US" w:eastAsia="en-US"/>
        </w:rPr>
        <w:t xml:space="preserve"> </w:t>
      </w:r>
      <w:proofErr w:type="spellStart"/>
      <w:r w:rsidRPr="00BB3257">
        <w:rPr>
          <w:rFonts w:ascii="Avenir Next" w:eastAsiaTheme="minorHAnsi" w:hAnsi="Avenir Next" w:cs="Arial"/>
          <w:sz w:val="18"/>
          <w:szCs w:val="18"/>
          <w:lang w:val="en-US" w:eastAsia="en-US"/>
        </w:rPr>
        <w:t>García</w:t>
      </w:r>
      <w:proofErr w:type="spellEnd"/>
      <w:r w:rsidRPr="00BB3257">
        <w:rPr>
          <w:rFonts w:ascii="Avenir Next" w:eastAsiaTheme="minorHAnsi" w:hAnsi="Avenir Next" w:cs="Arial"/>
          <w:sz w:val="18"/>
          <w:szCs w:val="18"/>
          <w:lang w:val="en-US" w:eastAsia="en-US"/>
        </w:rPr>
        <w:t xml:space="preserve"> </w:t>
      </w:r>
      <w:proofErr w:type="spellStart"/>
      <w:r w:rsidRPr="00BB3257">
        <w:rPr>
          <w:rFonts w:ascii="Avenir Next" w:eastAsiaTheme="minorHAnsi" w:hAnsi="Avenir Next" w:cs="Arial"/>
          <w:sz w:val="18"/>
          <w:szCs w:val="18"/>
          <w:lang w:val="en-US" w:eastAsia="en-US"/>
        </w:rPr>
        <w:t>Picado</w:t>
      </w:r>
      <w:proofErr w:type="spellEnd"/>
      <w:r w:rsidRPr="00BB3257">
        <w:rPr>
          <w:rFonts w:ascii="Avenir Next" w:eastAsiaTheme="minorHAnsi" w:hAnsi="Avenir Next" w:cs="Arial"/>
          <w:sz w:val="18"/>
          <w:szCs w:val="18"/>
          <w:lang w:val="en-US" w:eastAsia="en-US"/>
        </w:rPr>
        <w:t xml:space="preserve"> with his piece “</w:t>
      </w:r>
      <w:proofErr w:type="spellStart"/>
      <w:r w:rsidRPr="00BB3257">
        <w:rPr>
          <w:rFonts w:ascii="Avenir Next" w:eastAsiaTheme="minorHAnsi" w:hAnsi="Avenir Next" w:cs="Arial"/>
          <w:sz w:val="18"/>
          <w:szCs w:val="18"/>
          <w:lang w:val="en-US" w:eastAsia="en-US"/>
        </w:rPr>
        <w:t>Tugurios</w:t>
      </w:r>
      <w:proofErr w:type="spellEnd"/>
      <w:r w:rsidRPr="00BB3257">
        <w:rPr>
          <w:rFonts w:ascii="Avenir Next" w:eastAsiaTheme="minorHAnsi" w:hAnsi="Avenir Next" w:cs="Arial"/>
          <w:sz w:val="18"/>
          <w:szCs w:val="18"/>
          <w:lang w:val="en-US" w:eastAsia="en-US"/>
        </w:rPr>
        <w:t xml:space="preserve">” (Hovels) from 1970. Additionally, the socio-historical context of the Costa Rican </w:t>
      </w:r>
      <w:proofErr w:type="spellStart"/>
      <w:r w:rsidRPr="00BB3257">
        <w:rPr>
          <w:rFonts w:ascii="Avenir Next" w:eastAsiaTheme="minorHAnsi" w:hAnsi="Avenir Next" w:cs="Arial"/>
          <w:sz w:val="18"/>
          <w:szCs w:val="18"/>
          <w:lang w:val="en-US" w:eastAsia="en-US"/>
        </w:rPr>
        <w:t>Salones</w:t>
      </w:r>
      <w:proofErr w:type="spellEnd"/>
      <w:r w:rsidRPr="00BB3257">
        <w:rPr>
          <w:rFonts w:ascii="Avenir Next" w:eastAsiaTheme="minorHAnsi" w:hAnsi="Avenir Next" w:cs="Arial"/>
          <w:sz w:val="18"/>
          <w:szCs w:val="18"/>
          <w:lang w:val="en-US" w:eastAsia="en-US"/>
        </w:rPr>
        <w:t xml:space="preserve"> </w:t>
      </w:r>
      <w:proofErr w:type="spellStart"/>
      <w:r w:rsidRPr="00BB3257">
        <w:rPr>
          <w:rFonts w:ascii="Avenir Next" w:eastAsiaTheme="minorHAnsi" w:hAnsi="Avenir Next" w:cs="Arial"/>
          <w:sz w:val="18"/>
          <w:szCs w:val="18"/>
          <w:lang w:val="en-US" w:eastAsia="en-US"/>
        </w:rPr>
        <w:t>Nacionales</w:t>
      </w:r>
      <w:proofErr w:type="spellEnd"/>
      <w:r w:rsidRPr="00BB3257">
        <w:rPr>
          <w:rFonts w:ascii="Avenir Next" w:eastAsiaTheme="minorHAnsi" w:hAnsi="Avenir Next" w:cs="Arial"/>
          <w:sz w:val="18"/>
          <w:szCs w:val="18"/>
          <w:lang w:val="en-US" w:eastAsia="en-US"/>
        </w:rPr>
        <w:t xml:space="preserve"> de </w:t>
      </w:r>
      <w:proofErr w:type="spellStart"/>
      <w:r w:rsidRPr="00BB3257">
        <w:rPr>
          <w:rFonts w:ascii="Avenir Next" w:eastAsiaTheme="minorHAnsi" w:hAnsi="Avenir Next" w:cs="Arial"/>
          <w:sz w:val="18"/>
          <w:szCs w:val="18"/>
          <w:lang w:val="en-US" w:eastAsia="en-US"/>
        </w:rPr>
        <w:t>Artes</w:t>
      </w:r>
      <w:proofErr w:type="spellEnd"/>
      <w:r w:rsidRPr="00BB3257">
        <w:rPr>
          <w:rFonts w:ascii="Avenir Next" w:eastAsiaTheme="minorHAnsi" w:hAnsi="Avenir Next" w:cs="Arial"/>
          <w:sz w:val="18"/>
          <w:szCs w:val="18"/>
          <w:lang w:val="en-US" w:eastAsia="en-US"/>
        </w:rPr>
        <w:t xml:space="preserve"> </w:t>
      </w:r>
      <w:proofErr w:type="spellStart"/>
      <w:r w:rsidRPr="00BB3257">
        <w:rPr>
          <w:rFonts w:ascii="Avenir Next" w:eastAsiaTheme="minorHAnsi" w:hAnsi="Avenir Next" w:cs="Arial"/>
          <w:sz w:val="18"/>
          <w:szCs w:val="18"/>
          <w:lang w:val="en-US" w:eastAsia="en-US"/>
        </w:rPr>
        <w:t>Plásticas</w:t>
      </w:r>
      <w:proofErr w:type="spellEnd"/>
      <w:r w:rsidRPr="00BB3257">
        <w:rPr>
          <w:rFonts w:ascii="Avenir Next" w:eastAsiaTheme="minorHAnsi" w:hAnsi="Avenir Next" w:cs="Arial"/>
          <w:sz w:val="18"/>
          <w:szCs w:val="18"/>
          <w:lang w:val="en-US" w:eastAsia="en-US"/>
        </w:rPr>
        <w:t>, or National Halls of Plastic Arts (1972) is referenced in this article. Methodologically speaking, a semiotic analysis is used to interpret the sign on three levels (syntactic, semantic and pragmatic), and the notion of "neo-figurative art" is conceptualized following a theoretical approach. Finally, it is easy to perceive how the promotion of Costa Rican art production, along with its own context, experiences a change of social paradigm (or moral crisis) due to the emergence of globalization and neoliberalism. This process of change was not only a clear influence on the promotion of Costa Rican art, but also on the initialization of Costa Rican neo-figuration. Said influence is particularly visible on "</w:t>
      </w:r>
      <w:proofErr w:type="spellStart"/>
      <w:r w:rsidRPr="00BB3257">
        <w:rPr>
          <w:rFonts w:ascii="Avenir Next" w:eastAsiaTheme="minorHAnsi" w:hAnsi="Avenir Next" w:cs="Arial"/>
          <w:sz w:val="18"/>
          <w:szCs w:val="18"/>
          <w:lang w:val="en-US" w:eastAsia="en-US"/>
        </w:rPr>
        <w:t>Tugurios</w:t>
      </w:r>
      <w:proofErr w:type="spellEnd"/>
      <w:r w:rsidRPr="00BB3257">
        <w:rPr>
          <w:rFonts w:ascii="Avenir Next" w:eastAsiaTheme="minorHAnsi" w:hAnsi="Avenir Next" w:cs="Arial"/>
          <w:sz w:val="18"/>
          <w:szCs w:val="18"/>
          <w:lang w:val="en-US" w:eastAsia="en-US"/>
        </w:rPr>
        <w:t>" (1970) from this Costa Rican painter</w:t>
      </w:r>
      <w:r w:rsidR="00FA0B8B" w:rsidRPr="00BB3257">
        <w:rPr>
          <w:rFonts w:ascii="Avenir Next" w:eastAsiaTheme="minorHAnsi" w:hAnsi="Avenir Next" w:cs="Arial"/>
          <w:sz w:val="18"/>
          <w:szCs w:val="18"/>
          <w:lang w:val="en-US" w:eastAsia="en-US"/>
        </w:rPr>
        <w:t>.</w:t>
      </w:r>
    </w:p>
    <w:p w14:paraId="779496AE" w14:textId="77777777" w:rsidR="00FA0B8B" w:rsidRPr="00BB3257" w:rsidRDefault="00FA0B8B" w:rsidP="00FA0B8B">
      <w:pPr>
        <w:tabs>
          <w:tab w:val="left" w:pos="993"/>
          <w:tab w:val="left" w:pos="1418"/>
        </w:tabs>
        <w:suppressAutoHyphens/>
        <w:ind w:left="851"/>
        <w:jc w:val="both"/>
        <w:rPr>
          <w:rFonts w:ascii="Avenir Next" w:eastAsia="Times New Roman" w:hAnsi="Avenir Next" w:cs="Arial"/>
          <w:color w:val="00000A"/>
          <w:kern w:val="1"/>
          <w:sz w:val="18"/>
          <w:szCs w:val="18"/>
          <w:lang w:val="pt-BR" w:eastAsia="en-US"/>
        </w:rPr>
      </w:pPr>
    </w:p>
    <w:p w14:paraId="1A65813B" w14:textId="77777777" w:rsidR="00FA0B8B" w:rsidRPr="00BB3257" w:rsidRDefault="00FA0B8B" w:rsidP="00FA0B8B">
      <w:pPr>
        <w:contextualSpacing/>
        <w:jc w:val="both"/>
        <w:rPr>
          <w:rFonts w:ascii="Avenir Next" w:eastAsia="Times New Roman" w:hAnsi="Avenir Next" w:cs="Arial"/>
          <w:color w:val="212121"/>
          <w:sz w:val="18"/>
          <w:szCs w:val="18"/>
        </w:rPr>
      </w:pPr>
      <w:proofErr w:type="spellStart"/>
      <w:r w:rsidRPr="00BB3257">
        <w:rPr>
          <w:rFonts w:ascii="Avenir Next" w:eastAsia="Times New Roman" w:hAnsi="Avenir Next" w:cs="Arial"/>
          <w:b/>
          <w:bCs/>
          <w:sz w:val="18"/>
          <w:szCs w:val="18"/>
        </w:rPr>
        <w:t>Keywords</w:t>
      </w:r>
      <w:proofErr w:type="spellEnd"/>
      <w:r w:rsidRPr="00BB3257">
        <w:rPr>
          <w:rFonts w:ascii="Avenir Next" w:eastAsia="Times New Roman" w:hAnsi="Avenir Next" w:cs="Arial"/>
          <w:b/>
          <w:bCs/>
          <w:sz w:val="18"/>
          <w:szCs w:val="18"/>
        </w:rPr>
        <w:t>:</w:t>
      </w:r>
      <w:r w:rsidRPr="00BB3257">
        <w:rPr>
          <w:rFonts w:ascii="Avenir Next" w:eastAsia="Times New Roman" w:hAnsi="Avenir Next" w:cs="Arial"/>
          <w:bCs/>
          <w:sz w:val="18"/>
          <w:szCs w:val="18"/>
        </w:rPr>
        <w:t xml:space="preserve"> </w:t>
      </w:r>
      <w:proofErr w:type="spellStart"/>
      <w:r w:rsidR="008D63B9" w:rsidRPr="00BB3257">
        <w:rPr>
          <w:rFonts w:ascii="Avenir Next" w:eastAsia="TimesNewRomanPS-Bold" w:hAnsi="Avenir Next" w:cs="Arial"/>
          <w:bCs/>
          <w:color w:val="00000A"/>
          <w:kern w:val="1"/>
          <w:sz w:val="18"/>
          <w:szCs w:val="18"/>
          <w:lang w:val="pt-BR"/>
        </w:rPr>
        <w:t>semiotics</w:t>
      </w:r>
      <w:proofErr w:type="spellEnd"/>
      <w:r w:rsidR="008D63B9" w:rsidRPr="00BB3257">
        <w:rPr>
          <w:rFonts w:ascii="Avenir Next" w:eastAsia="TimesNewRomanPS-Bold" w:hAnsi="Avenir Next" w:cs="Arial"/>
          <w:bCs/>
          <w:color w:val="00000A"/>
          <w:kern w:val="1"/>
          <w:sz w:val="18"/>
          <w:szCs w:val="18"/>
          <w:lang w:val="pt-BR"/>
        </w:rPr>
        <w:t xml:space="preserve">; </w:t>
      </w:r>
      <w:proofErr w:type="spellStart"/>
      <w:r w:rsidR="008D63B9" w:rsidRPr="00BB3257">
        <w:rPr>
          <w:rFonts w:ascii="Avenir Next" w:eastAsia="TimesNewRomanPS-Bold" w:hAnsi="Avenir Next" w:cs="Arial"/>
          <w:bCs/>
          <w:color w:val="00000A"/>
          <w:kern w:val="1"/>
          <w:sz w:val="18"/>
          <w:szCs w:val="18"/>
          <w:lang w:val="pt-BR"/>
        </w:rPr>
        <w:t>neo-figuration</w:t>
      </w:r>
      <w:proofErr w:type="spellEnd"/>
      <w:r w:rsidR="008D63B9" w:rsidRPr="00BB3257">
        <w:rPr>
          <w:rFonts w:ascii="Avenir Next" w:eastAsia="TimesNewRomanPS-Bold" w:hAnsi="Avenir Next" w:cs="Arial"/>
          <w:bCs/>
          <w:color w:val="00000A"/>
          <w:kern w:val="1"/>
          <w:sz w:val="18"/>
          <w:szCs w:val="18"/>
          <w:lang w:val="pt-BR"/>
        </w:rPr>
        <w:t>; non-</w:t>
      </w:r>
      <w:proofErr w:type="spellStart"/>
      <w:r w:rsidR="008D63B9" w:rsidRPr="00BB3257">
        <w:rPr>
          <w:rFonts w:ascii="Avenir Next" w:eastAsia="TimesNewRomanPS-Bold" w:hAnsi="Avenir Next" w:cs="Arial"/>
          <w:bCs/>
          <w:color w:val="00000A"/>
          <w:kern w:val="1"/>
          <w:sz w:val="18"/>
          <w:szCs w:val="18"/>
          <w:lang w:val="pt-BR"/>
        </w:rPr>
        <w:t>figuration</w:t>
      </w:r>
      <w:proofErr w:type="spellEnd"/>
      <w:r w:rsidR="008D63B9" w:rsidRPr="00BB3257">
        <w:rPr>
          <w:rFonts w:ascii="Avenir Next" w:eastAsia="TimesNewRomanPS-Bold" w:hAnsi="Avenir Next" w:cs="Arial"/>
          <w:bCs/>
          <w:color w:val="00000A"/>
          <w:kern w:val="1"/>
          <w:sz w:val="18"/>
          <w:szCs w:val="18"/>
          <w:lang w:val="pt-BR"/>
        </w:rPr>
        <w:t xml:space="preserve">; Costa </w:t>
      </w:r>
      <w:proofErr w:type="spellStart"/>
      <w:r w:rsidR="008D63B9" w:rsidRPr="00BB3257">
        <w:rPr>
          <w:rFonts w:ascii="Avenir Next" w:eastAsia="TimesNewRomanPS-Bold" w:hAnsi="Avenir Next" w:cs="Arial"/>
          <w:bCs/>
          <w:color w:val="00000A"/>
          <w:kern w:val="1"/>
          <w:sz w:val="18"/>
          <w:szCs w:val="18"/>
          <w:lang w:val="pt-BR"/>
        </w:rPr>
        <w:t>Rican</w:t>
      </w:r>
      <w:proofErr w:type="spellEnd"/>
      <w:r w:rsidR="008D63B9" w:rsidRPr="00BB3257">
        <w:rPr>
          <w:rFonts w:ascii="Avenir Next" w:eastAsia="TimesNewRomanPS-Bold" w:hAnsi="Avenir Next" w:cs="Arial"/>
          <w:bCs/>
          <w:color w:val="00000A"/>
          <w:kern w:val="1"/>
          <w:sz w:val="18"/>
          <w:szCs w:val="18"/>
          <w:lang w:val="pt-BR"/>
        </w:rPr>
        <w:t xml:space="preserve"> </w:t>
      </w:r>
      <w:proofErr w:type="spellStart"/>
      <w:r w:rsidR="008D63B9" w:rsidRPr="00BB3257">
        <w:rPr>
          <w:rFonts w:ascii="Avenir Next" w:eastAsia="TimesNewRomanPS-Bold" w:hAnsi="Avenir Next" w:cs="Arial"/>
          <w:bCs/>
          <w:color w:val="00000A"/>
          <w:kern w:val="1"/>
          <w:sz w:val="18"/>
          <w:szCs w:val="18"/>
          <w:lang w:val="pt-BR"/>
        </w:rPr>
        <w:t>painting</w:t>
      </w:r>
      <w:proofErr w:type="spellEnd"/>
      <w:r w:rsidR="008D63B9" w:rsidRPr="00BB3257">
        <w:rPr>
          <w:rFonts w:ascii="Avenir Next" w:eastAsia="TimesNewRomanPS-Bold" w:hAnsi="Avenir Next" w:cs="Arial"/>
          <w:bCs/>
          <w:color w:val="00000A"/>
          <w:kern w:val="1"/>
          <w:sz w:val="18"/>
          <w:szCs w:val="18"/>
          <w:lang w:val="pt-BR"/>
        </w:rPr>
        <w:t xml:space="preserve">; Rafael </w:t>
      </w:r>
      <w:proofErr w:type="spellStart"/>
      <w:r w:rsidR="008D63B9" w:rsidRPr="00BB3257">
        <w:rPr>
          <w:rFonts w:ascii="Avenir Next" w:eastAsia="TimesNewRomanPS-Bold" w:hAnsi="Avenir Next" w:cs="Arial"/>
          <w:bCs/>
          <w:color w:val="00000A"/>
          <w:kern w:val="1"/>
          <w:sz w:val="18"/>
          <w:szCs w:val="18"/>
          <w:lang w:val="pt-BR"/>
        </w:rPr>
        <w:t>Ángel</w:t>
      </w:r>
      <w:proofErr w:type="spellEnd"/>
      <w:r w:rsidR="008D63B9" w:rsidRPr="00BB3257">
        <w:rPr>
          <w:rFonts w:ascii="Avenir Next" w:eastAsia="TimesNewRomanPS-Bold" w:hAnsi="Avenir Next" w:cs="Arial"/>
          <w:bCs/>
          <w:color w:val="00000A"/>
          <w:kern w:val="1"/>
          <w:sz w:val="18"/>
          <w:szCs w:val="18"/>
          <w:lang w:val="pt-BR"/>
        </w:rPr>
        <w:t xml:space="preserve"> </w:t>
      </w:r>
      <w:proofErr w:type="spellStart"/>
      <w:r w:rsidR="008D63B9" w:rsidRPr="00BB3257">
        <w:rPr>
          <w:rFonts w:ascii="Avenir Next" w:eastAsia="TimesNewRomanPS-Bold" w:hAnsi="Avenir Next" w:cs="Arial"/>
          <w:bCs/>
          <w:color w:val="00000A"/>
          <w:kern w:val="1"/>
          <w:sz w:val="18"/>
          <w:szCs w:val="18"/>
          <w:lang w:val="pt-BR"/>
        </w:rPr>
        <w:t>Felo</w:t>
      </w:r>
      <w:proofErr w:type="spellEnd"/>
      <w:r w:rsidR="008D63B9" w:rsidRPr="00BB3257">
        <w:rPr>
          <w:rFonts w:ascii="Avenir Next" w:eastAsia="TimesNewRomanPS-Bold" w:hAnsi="Avenir Next" w:cs="Arial"/>
          <w:bCs/>
          <w:color w:val="00000A"/>
          <w:kern w:val="1"/>
          <w:sz w:val="18"/>
          <w:szCs w:val="18"/>
          <w:lang w:val="pt-BR"/>
        </w:rPr>
        <w:t xml:space="preserve"> García</w:t>
      </w:r>
      <w:r w:rsidR="00986755" w:rsidRPr="00BB3257">
        <w:rPr>
          <w:rFonts w:ascii="Avenir Next" w:eastAsia="TimesNewRomanPS-Bold" w:hAnsi="Avenir Next" w:cs="Arial"/>
          <w:bCs/>
          <w:color w:val="00000A"/>
          <w:kern w:val="1"/>
          <w:sz w:val="18"/>
          <w:szCs w:val="18"/>
          <w:lang w:val="pt-BR"/>
        </w:rPr>
        <w:t xml:space="preserve">; </w:t>
      </w:r>
      <w:proofErr w:type="spellStart"/>
      <w:r w:rsidR="00052332" w:rsidRPr="00BB3257">
        <w:rPr>
          <w:rFonts w:ascii="Avenir Next" w:eastAsia="TimesNewRomanPS-Bold" w:hAnsi="Avenir Next" w:cs="Arial"/>
          <w:bCs/>
          <w:color w:val="00000A"/>
          <w:kern w:val="1"/>
          <w:sz w:val="18"/>
          <w:szCs w:val="18"/>
          <w:lang w:val="pt-BR"/>
        </w:rPr>
        <w:t>t</w:t>
      </w:r>
      <w:r w:rsidR="00986755" w:rsidRPr="00BB3257">
        <w:rPr>
          <w:rFonts w:ascii="Avenir Next" w:eastAsia="TimesNewRomanPS-Bold" w:hAnsi="Avenir Next" w:cs="Arial"/>
          <w:bCs/>
          <w:color w:val="00000A"/>
          <w:kern w:val="1"/>
          <w:sz w:val="18"/>
          <w:szCs w:val="18"/>
          <w:lang w:val="pt-BR"/>
        </w:rPr>
        <w:t>ugurios</w:t>
      </w:r>
      <w:proofErr w:type="spellEnd"/>
      <w:r w:rsidR="00986755" w:rsidRPr="00BB3257">
        <w:rPr>
          <w:rFonts w:ascii="Avenir Next" w:eastAsia="TimesNewRomanPS-Bold" w:hAnsi="Avenir Next" w:cs="Arial"/>
          <w:bCs/>
          <w:color w:val="00000A"/>
          <w:kern w:val="1"/>
          <w:sz w:val="18"/>
          <w:szCs w:val="18"/>
          <w:lang w:val="pt-BR"/>
        </w:rPr>
        <w:t xml:space="preserve"> (</w:t>
      </w:r>
      <w:proofErr w:type="spellStart"/>
      <w:r w:rsidR="00986755" w:rsidRPr="00BB3257">
        <w:rPr>
          <w:rFonts w:ascii="Avenir Next" w:eastAsia="TimesNewRomanPS-Bold" w:hAnsi="Avenir Next" w:cs="Arial"/>
          <w:bCs/>
          <w:color w:val="00000A"/>
          <w:kern w:val="1"/>
          <w:sz w:val="18"/>
          <w:szCs w:val="18"/>
          <w:lang w:val="pt-BR"/>
        </w:rPr>
        <w:t>hovels</w:t>
      </w:r>
      <w:proofErr w:type="spellEnd"/>
      <w:r w:rsidR="00986755" w:rsidRPr="00BB3257">
        <w:rPr>
          <w:rFonts w:ascii="Avenir Next" w:eastAsia="TimesNewRomanPS-Bold" w:hAnsi="Avenir Next" w:cs="Arial"/>
          <w:bCs/>
          <w:color w:val="00000A"/>
          <w:kern w:val="1"/>
          <w:sz w:val="18"/>
          <w:szCs w:val="18"/>
          <w:lang w:val="pt-BR"/>
        </w:rPr>
        <w:t>).</w:t>
      </w:r>
    </w:p>
    <w:p w14:paraId="431B7D30" w14:textId="77777777" w:rsidR="00AF1C65" w:rsidRDefault="00AF1C65" w:rsidP="007F5B25">
      <w:pPr>
        <w:spacing w:line="480" w:lineRule="auto"/>
        <w:jc w:val="both"/>
        <w:divId w:val="1609240087"/>
        <w:rPr>
          <w:rFonts w:ascii="Arial" w:eastAsia="Times New Roman" w:hAnsi="Arial" w:cs="Arial"/>
          <w:sz w:val="20"/>
          <w:szCs w:val="24"/>
        </w:rPr>
      </w:pPr>
    </w:p>
    <w:p w14:paraId="606B4381" w14:textId="77777777" w:rsidR="00C22F2C" w:rsidRDefault="00C22F2C" w:rsidP="00BB3257">
      <w:pPr>
        <w:widowControl w:val="0"/>
        <w:suppressAutoHyphens/>
        <w:autoSpaceDN w:val="0"/>
        <w:spacing w:before="240" w:after="200" w:line="360" w:lineRule="auto"/>
        <w:jc w:val="both"/>
        <w:rPr>
          <w:rFonts w:ascii="Avenir Next" w:eastAsia="Times New Roman" w:hAnsi="Avenir Next" w:cs="Arial"/>
          <w:b/>
          <w:sz w:val="24"/>
          <w:szCs w:val="24"/>
          <w:lang w:val="es-ES_tradnl"/>
        </w:rPr>
      </w:pPr>
    </w:p>
    <w:p w14:paraId="489844BD" w14:textId="7B61579E" w:rsidR="00F76386" w:rsidRPr="00BB3257" w:rsidRDefault="00B95A92" w:rsidP="00BB3257">
      <w:pPr>
        <w:widowControl w:val="0"/>
        <w:suppressAutoHyphens/>
        <w:autoSpaceDN w:val="0"/>
        <w:spacing w:before="240" w:after="200" w:line="360" w:lineRule="auto"/>
        <w:jc w:val="both"/>
        <w:rPr>
          <w:rFonts w:ascii="Avenir Next" w:eastAsia="Times New Roman" w:hAnsi="Avenir Next" w:cs="Arial"/>
          <w:b/>
          <w:sz w:val="24"/>
          <w:szCs w:val="24"/>
          <w:lang w:val="es-ES_tradnl"/>
        </w:rPr>
      </w:pPr>
      <w:r w:rsidRPr="00BB3257">
        <w:rPr>
          <w:rFonts w:ascii="Avenir Next" w:eastAsia="Times New Roman" w:hAnsi="Avenir Next" w:cs="Arial"/>
          <w:b/>
          <w:sz w:val="24"/>
          <w:szCs w:val="24"/>
          <w:lang w:val="es-ES_tradnl"/>
        </w:rPr>
        <w:lastRenderedPageBreak/>
        <w:t>I. Introducción</w:t>
      </w:r>
      <w:bookmarkStart w:id="1" w:name="_Toc402710228"/>
      <w:bookmarkEnd w:id="0"/>
    </w:p>
    <w:p w14:paraId="1491CFB8" w14:textId="77777777" w:rsidR="000F09FD" w:rsidRPr="00BB3257" w:rsidRDefault="00315850" w:rsidP="00BB3257">
      <w:pPr>
        <w:widowControl w:val="0"/>
        <w:suppressAutoHyphens/>
        <w:autoSpaceDN w:val="0"/>
        <w:spacing w:before="240" w:after="200" w:line="360" w:lineRule="auto"/>
        <w:jc w:val="both"/>
        <w:rPr>
          <w:rFonts w:ascii="Avenir Next" w:eastAsia="Times New Roman" w:hAnsi="Avenir Next" w:cs="Arial"/>
          <w:b/>
          <w:sz w:val="24"/>
          <w:szCs w:val="24"/>
          <w:lang w:val="es-ES_tradnl"/>
        </w:rPr>
      </w:pPr>
      <w:r w:rsidRPr="00BB3257">
        <w:rPr>
          <w:rFonts w:ascii="Avenir Next" w:eastAsia="SimSun" w:hAnsi="Avenir Next" w:cs="Arial"/>
          <w:kern w:val="3"/>
          <w:sz w:val="24"/>
          <w:szCs w:val="24"/>
          <w:lang w:val="es-ES" w:eastAsia="en-US"/>
        </w:rPr>
        <w:t xml:space="preserve">Es importante considerar la obra de Rafael Ángel </w:t>
      </w:r>
      <w:proofErr w:type="spellStart"/>
      <w:r w:rsidRPr="00BB3257">
        <w:rPr>
          <w:rFonts w:ascii="Avenir Next" w:eastAsia="SimSun" w:hAnsi="Avenir Next" w:cs="Arial"/>
          <w:i/>
          <w:kern w:val="3"/>
          <w:sz w:val="24"/>
          <w:szCs w:val="24"/>
          <w:lang w:val="es-ES" w:eastAsia="en-US"/>
        </w:rPr>
        <w:t>Felo</w:t>
      </w:r>
      <w:proofErr w:type="spellEnd"/>
      <w:r w:rsidRPr="00BB3257">
        <w:rPr>
          <w:rFonts w:ascii="Avenir Next" w:eastAsia="SimSun" w:hAnsi="Avenir Next" w:cs="Arial"/>
          <w:kern w:val="3"/>
          <w:sz w:val="24"/>
          <w:szCs w:val="24"/>
          <w:lang w:val="es-ES" w:eastAsia="en-US"/>
        </w:rPr>
        <w:t xml:space="preserve"> García dentro de la propuesta de la </w:t>
      </w:r>
      <w:proofErr w:type="spellStart"/>
      <w:r w:rsidRPr="00BB3257">
        <w:rPr>
          <w:rFonts w:ascii="Avenir Next" w:eastAsia="SimSun" w:hAnsi="Avenir Next" w:cs="Arial"/>
          <w:kern w:val="3"/>
          <w:sz w:val="24"/>
          <w:szCs w:val="24"/>
          <w:lang w:val="es-ES" w:eastAsia="en-US"/>
        </w:rPr>
        <w:t>neofiguración</w:t>
      </w:r>
      <w:proofErr w:type="spellEnd"/>
      <w:r w:rsidRPr="00BB3257">
        <w:rPr>
          <w:rFonts w:ascii="Avenir Next" w:eastAsia="SimSun" w:hAnsi="Avenir Next" w:cs="Arial"/>
          <w:kern w:val="3"/>
          <w:sz w:val="24"/>
          <w:szCs w:val="24"/>
          <w:lang w:val="es-ES" w:eastAsia="en-US"/>
        </w:rPr>
        <w:t xml:space="preserve"> costarricense, pues no es solo uno de los máximos representantes de la no-figuración</w:t>
      </w:r>
      <w:r w:rsidR="004115BA" w:rsidRPr="00BB3257">
        <w:rPr>
          <w:rFonts w:ascii="Avenir Next" w:eastAsia="SimSun" w:hAnsi="Avenir Next" w:cs="Arial"/>
          <w:kern w:val="3"/>
          <w:sz w:val="24"/>
          <w:szCs w:val="24"/>
          <w:lang w:val="es-ES" w:eastAsia="en-US"/>
        </w:rPr>
        <w:t xml:space="preserve"> (abstracción) </w:t>
      </w:r>
      <w:r w:rsidRPr="00BB3257">
        <w:rPr>
          <w:rFonts w:ascii="Avenir Next" w:eastAsia="SimSun" w:hAnsi="Avenir Next" w:cs="Arial"/>
          <w:kern w:val="3"/>
          <w:sz w:val="24"/>
          <w:szCs w:val="24"/>
          <w:lang w:val="es-ES" w:eastAsia="en-US"/>
        </w:rPr>
        <w:t xml:space="preserve">costarricense, sino que también es uno de los precursores de una nueva figuración en la pintura del país. Asimismo, es importante considerar su obra figurativa, ya que, como refiere la estudiosa María Alejandra Triana, el artista es más reconocido por su labor figurativa posterior a la abstracción: “Desde inicios de los años setenta, el artista se dedicó de nuevo a la pintura figurativa con obras por las que es quizás, más reconocido en la actualidad: aquellas que representan tugurios o viviendas </w:t>
      </w:r>
      <w:r w:rsidR="009C2CB8" w:rsidRPr="00BB3257">
        <w:rPr>
          <w:rFonts w:ascii="Avenir Next" w:eastAsia="SimSun" w:hAnsi="Avenir Next" w:cs="Arial"/>
          <w:kern w:val="3"/>
          <w:sz w:val="24"/>
          <w:szCs w:val="24"/>
          <w:lang w:val="es-ES" w:eastAsia="en-US"/>
        </w:rPr>
        <w:t>espontáneas</w:t>
      </w:r>
      <w:r w:rsidRPr="00BB3257">
        <w:rPr>
          <w:rFonts w:ascii="Avenir Next" w:eastAsia="SimSun" w:hAnsi="Avenir Next" w:cs="Arial"/>
          <w:kern w:val="3"/>
          <w:sz w:val="24"/>
          <w:szCs w:val="24"/>
          <w:lang w:val="es-ES" w:eastAsia="en-US"/>
        </w:rPr>
        <w:t>” (2013, p. 2). Precisamente</w:t>
      </w:r>
      <w:r w:rsidR="00BF0146" w:rsidRPr="00BB3257">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 xml:space="preserve"> es esa temática del </w:t>
      </w:r>
      <w:r w:rsidRPr="00BB3257">
        <w:rPr>
          <w:rFonts w:ascii="Avenir Next" w:eastAsia="SimSun" w:hAnsi="Avenir Next" w:cs="Arial"/>
          <w:i/>
          <w:kern w:val="3"/>
          <w:sz w:val="24"/>
          <w:szCs w:val="24"/>
          <w:lang w:val="es-ES" w:eastAsia="en-US"/>
        </w:rPr>
        <w:t>tugurio</w:t>
      </w:r>
      <w:r w:rsidRPr="00BB3257">
        <w:rPr>
          <w:rFonts w:ascii="Avenir Next" w:eastAsia="SimSun" w:hAnsi="Avenir Next" w:cs="Arial"/>
          <w:kern w:val="3"/>
          <w:sz w:val="24"/>
          <w:szCs w:val="24"/>
          <w:lang w:val="es-ES" w:eastAsia="en-US"/>
        </w:rPr>
        <w:t xml:space="preserve"> con la que retoma la figuración, lo cual hace significativo valorar su propuesta como </w:t>
      </w:r>
      <w:proofErr w:type="spellStart"/>
      <w:r w:rsidRPr="00BB3257">
        <w:rPr>
          <w:rFonts w:ascii="Avenir Next" w:eastAsia="SimSun" w:hAnsi="Avenir Next" w:cs="Arial"/>
          <w:kern w:val="3"/>
          <w:sz w:val="24"/>
          <w:szCs w:val="24"/>
          <w:lang w:val="es-ES" w:eastAsia="en-US"/>
        </w:rPr>
        <w:t>neofiguración</w:t>
      </w:r>
      <w:proofErr w:type="spellEnd"/>
      <w:r w:rsidRPr="00BB3257">
        <w:rPr>
          <w:rFonts w:ascii="Avenir Next" w:eastAsia="SimSun" w:hAnsi="Avenir Next" w:cs="Arial"/>
          <w:kern w:val="3"/>
          <w:sz w:val="24"/>
          <w:szCs w:val="24"/>
          <w:lang w:val="es-ES" w:eastAsia="en-US"/>
        </w:rPr>
        <w:t>.</w:t>
      </w:r>
    </w:p>
    <w:p w14:paraId="38DA7D24" w14:textId="77777777" w:rsidR="00315850" w:rsidRPr="00BB3257" w:rsidRDefault="00315850" w:rsidP="00BB3257">
      <w:pPr>
        <w:widowControl w:val="0"/>
        <w:suppressAutoHyphens/>
        <w:autoSpaceDN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Conviene recordar que </w:t>
      </w:r>
      <w:proofErr w:type="spellStart"/>
      <w:r w:rsidR="008D6051" w:rsidRPr="00BB3257">
        <w:rPr>
          <w:rFonts w:ascii="Avenir Next" w:eastAsia="Times New Roman" w:hAnsi="Avenir Next" w:cs="Arial"/>
          <w:bCs/>
          <w:i/>
          <w:iCs/>
          <w:sz w:val="24"/>
          <w:szCs w:val="24"/>
          <w:lang w:val="es-ES_tradnl"/>
        </w:rPr>
        <w:t>Felo</w:t>
      </w:r>
      <w:proofErr w:type="spellEnd"/>
      <w:r w:rsidR="00505389"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García no solo se dedica a la obra plástica. Sus estudios en arquitectura en el extranjero le valieron para que, junto a un grupo de arquitectos costarricenses, </w:t>
      </w:r>
      <w:r w:rsidR="00E23713" w:rsidRPr="00BB3257">
        <w:rPr>
          <w:rFonts w:ascii="Avenir Next" w:eastAsia="SimSun" w:hAnsi="Avenir Next" w:cs="Arial"/>
          <w:kern w:val="3"/>
          <w:sz w:val="24"/>
          <w:szCs w:val="24"/>
          <w:lang w:val="es-ES" w:eastAsia="en-US"/>
        </w:rPr>
        <w:t>estructurara</w:t>
      </w:r>
      <w:r w:rsidRPr="00BB3257">
        <w:rPr>
          <w:rFonts w:ascii="Avenir Next" w:eastAsia="SimSun" w:hAnsi="Avenir Next" w:cs="Arial"/>
          <w:kern w:val="3"/>
          <w:sz w:val="24"/>
          <w:szCs w:val="24"/>
          <w:lang w:val="es-ES" w:eastAsia="en-US"/>
        </w:rPr>
        <w:t xml:space="preserve"> los planes de estudio de la Escuela de Arquitectura. De esta manera: “La Escuela de Arquitectura de la Universidad de Costa Rica abre sus puertas en 1971, con </w:t>
      </w:r>
      <w:proofErr w:type="spellStart"/>
      <w:r w:rsidRPr="00BB3257">
        <w:rPr>
          <w:rFonts w:ascii="Avenir Next" w:eastAsia="SimSun" w:hAnsi="Avenir Next" w:cs="Arial"/>
          <w:i/>
          <w:kern w:val="3"/>
          <w:sz w:val="24"/>
          <w:szCs w:val="24"/>
          <w:lang w:val="es-ES" w:eastAsia="en-US"/>
        </w:rPr>
        <w:t>Felo</w:t>
      </w:r>
      <w:proofErr w:type="spellEnd"/>
      <w:r w:rsidRPr="00BB3257">
        <w:rPr>
          <w:rFonts w:ascii="Avenir Next" w:eastAsia="SimSun" w:hAnsi="Avenir Next" w:cs="Arial"/>
          <w:kern w:val="3"/>
          <w:sz w:val="24"/>
          <w:szCs w:val="24"/>
          <w:lang w:val="es-ES" w:eastAsia="en-US"/>
        </w:rPr>
        <w:t xml:space="preserve"> García como primer director” (Alvarado, 2005, p. 24). Este hecho es relevante en la medida que el pintor logra combinar ambas áreas del saber, enriqueciendo a través del conocimiento arquitectónico su labor pictórica posterior a la no-figuración:</w:t>
      </w:r>
    </w:p>
    <w:p w14:paraId="30FFA9DE" w14:textId="77777777" w:rsidR="000F09FD" w:rsidRPr="00BB3257" w:rsidRDefault="000F09FD" w:rsidP="00BB3257">
      <w:pPr>
        <w:widowControl w:val="0"/>
        <w:suppressAutoHyphens/>
        <w:autoSpaceDN w:val="0"/>
        <w:spacing w:before="240" w:line="360" w:lineRule="auto"/>
        <w:contextualSpacing/>
        <w:jc w:val="both"/>
        <w:rPr>
          <w:rFonts w:ascii="Avenir Next" w:eastAsia="SimSun" w:hAnsi="Avenir Next" w:cs="Arial"/>
          <w:kern w:val="3"/>
          <w:sz w:val="24"/>
          <w:szCs w:val="24"/>
          <w:lang w:val="es-ES" w:eastAsia="en-US"/>
        </w:rPr>
      </w:pPr>
    </w:p>
    <w:p w14:paraId="5B2470AE" w14:textId="0BC281B0" w:rsidR="00315850" w:rsidRPr="001F284D" w:rsidRDefault="00315850" w:rsidP="00966F9B">
      <w:pPr>
        <w:widowControl w:val="0"/>
        <w:suppressAutoHyphens/>
        <w:autoSpaceDN w:val="0"/>
        <w:spacing w:line="360" w:lineRule="auto"/>
        <w:ind w:left="709"/>
        <w:contextualSpacing/>
        <w:jc w:val="both"/>
        <w:rPr>
          <w:rFonts w:ascii="Avenir Next" w:eastAsia="SimSun" w:hAnsi="Avenir Next" w:cs="Arial"/>
          <w:kern w:val="3"/>
          <w:sz w:val="20"/>
          <w:szCs w:val="20"/>
          <w:lang w:val="es-ES" w:eastAsia="en-US"/>
        </w:rPr>
      </w:pPr>
      <w:r w:rsidRPr="001F284D">
        <w:rPr>
          <w:rFonts w:ascii="Avenir Next" w:eastAsia="SimSun" w:hAnsi="Avenir Next" w:cs="Arial"/>
          <w:kern w:val="3"/>
          <w:sz w:val="20"/>
          <w:szCs w:val="20"/>
          <w:lang w:val="es-ES" w:eastAsia="en-US"/>
        </w:rPr>
        <w:t xml:space="preserve">Es muy interesante que esta revitalización del campo arquitectónico en la vida de </w:t>
      </w:r>
      <w:proofErr w:type="spellStart"/>
      <w:r w:rsidRPr="001F284D">
        <w:rPr>
          <w:rFonts w:ascii="Avenir Next" w:eastAsia="SimSun" w:hAnsi="Avenir Next" w:cs="Arial"/>
          <w:i/>
          <w:kern w:val="3"/>
          <w:sz w:val="20"/>
          <w:szCs w:val="20"/>
          <w:lang w:val="es-ES" w:eastAsia="en-US"/>
        </w:rPr>
        <w:t>Felo</w:t>
      </w:r>
      <w:proofErr w:type="spellEnd"/>
      <w:r w:rsidRPr="001F284D">
        <w:rPr>
          <w:rFonts w:ascii="Avenir Next" w:eastAsia="SimSun" w:hAnsi="Avenir Next" w:cs="Arial"/>
          <w:kern w:val="3"/>
          <w:sz w:val="20"/>
          <w:szCs w:val="20"/>
          <w:lang w:val="es-ES" w:eastAsia="en-US"/>
        </w:rPr>
        <w:t xml:space="preserve"> García coincide con un cambio radical en su trabajo plástico, donde el tema arquitectónico se vuelve también protagonista en su pintura con la denominada estética del tugurio. Podemos decir que el año en que se abre la escuela de Arquitectura con </w:t>
      </w:r>
      <w:proofErr w:type="spellStart"/>
      <w:r w:rsidRPr="001F284D">
        <w:rPr>
          <w:rFonts w:ascii="Avenir Next" w:eastAsia="SimSun" w:hAnsi="Avenir Next" w:cs="Arial"/>
          <w:i/>
          <w:kern w:val="3"/>
          <w:sz w:val="20"/>
          <w:szCs w:val="20"/>
          <w:lang w:val="es-ES" w:eastAsia="en-US"/>
        </w:rPr>
        <w:t>Felo</w:t>
      </w:r>
      <w:proofErr w:type="spellEnd"/>
      <w:r w:rsidRPr="001F284D">
        <w:rPr>
          <w:rFonts w:ascii="Avenir Next" w:eastAsia="SimSun" w:hAnsi="Avenir Next" w:cs="Arial"/>
          <w:kern w:val="3"/>
          <w:sz w:val="20"/>
          <w:szCs w:val="20"/>
          <w:lang w:val="es-ES" w:eastAsia="en-US"/>
        </w:rPr>
        <w:t xml:space="preserve"> García a la cabeza, se inicia el planteamiento de esta temática (Alvarado, 2005, p. 26)</w:t>
      </w:r>
      <w:r w:rsidR="00966F9B">
        <w:rPr>
          <w:rFonts w:ascii="Avenir Next" w:eastAsia="SimSun" w:hAnsi="Avenir Next" w:cs="Arial"/>
          <w:kern w:val="3"/>
          <w:sz w:val="20"/>
          <w:szCs w:val="20"/>
          <w:lang w:val="es-ES" w:eastAsia="en-US"/>
        </w:rPr>
        <w:t>.</w:t>
      </w:r>
    </w:p>
    <w:p w14:paraId="2003A48C" w14:textId="77777777" w:rsidR="00315850" w:rsidRPr="00BB3257" w:rsidRDefault="00315850" w:rsidP="00BB3257">
      <w:pPr>
        <w:widowControl w:val="0"/>
        <w:suppressAutoHyphens/>
        <w:autoSpaceDN w:val="0"/>
        <w:spacing w:before="240" w:line="360" w:lineRule="auto"/>
        <w:ind w:left="708"/>
        <w:contextualSpacing/>
        <w:jc w:val="both"/>
        <w:rPr>
          <w:rFonts w:ascii="Avenir Next" w:eastAsia="SimSun" w:hAnsi="Avenir Next" w:cs="Arial"/>
          <w:kern w:val="3"/>
          <w:szCs w:val="24"/>
          <w:lang w:val="es-ES" w:eastAsia="en-US"/>
        </w:rPr>
      </w:pPr>
    </w:p>
    <w:p w14:paraId="46CC4076" w14:textId="77777777" w:rsidR="00315850" w:rsidRPr="00BB3257" w:rsidRDefault="00315850" w:rsidP="00BB3257">
      <w:pPr>
        <w:widowControl w:val="0"/>
        <w:suppressAutoHyphens/>
        <w:autoSpaceDN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Por otra parte, es necesario considerar que la pintura de paisaje de</w:t>
      </w:r>
      <w:r w:rsidR="00F876B3"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Rafael Ángel</w:t>
      </w:r>
      <w:r w:rsidR="00A813B0" w:rsidRPr="00BB3257">
        <w:rPr>
          <w:rFonts w:ascii="Avenir Next" w:eastAsia="SimSun" w:hAnsi="Avenir Next" w:cs="Arial"/>
          <w:kern w:val="3"/>
          <w:sz w:val="24"/>
          <w:szCs w:val="24"/>
          <w:lang w:val="es-ES" w:eastAsia="en-US"/>
        </w:rPr>
        <w:t xml:space="preserve"> </w:t>
      </w:r>
      <w:proofErr w:type="spellStart"/>
      <w:r w:rsidR="00F52A89" w:rsidRPr="00BB3257">
        <w:rPr>
          <w:rFonts w:ascii="Avenir Next" w:eastAsia="Times New Roman" w:hAnsi="Avenir Next" w:cs="Arial"/>
          <w:bCs/>
          <w:i/>
          <w:iCs/>
          <w:sz w:val="24"/>
          <w:szCs w:val="24"/>
          <w:lang w:val="es-ES_tradnl"/>
        </w:rPr>
        <w:t>Felo</w:t>
      </w:r>
      <w:proofErr w:type="spellEnd"/>
      <w:r w:rsidR="00A813B0"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García tiene sus inicios mucho antes de su periodo no-figurativo, cuándo el artista apenas comenzaba a conocer y experimentar con la pintura, siendo aún estudiante de arquitectura. Esto es significativo en tanto se denota que él conocía ambas tendencias con antelación, </w:t>
      </w:r>
      <w:r w:rsidRPr="00BB3257">
        <w:rPr>
          <w:rFonts w:ascii="Avenir Next" w:eastAsia="SimSun" w:hAnsi="Avenir Next" w:cs="Arial"/>
          <w:kern w:val="3"/>
          <w:sz w:val="24"/>
          <w:szCs w:val="24"/>
          <w:lang w:val="es-ES" w:eastAsia="en-US"/>
        </w:rPr>
        <w:lastRenderedPageBreak/>
        <w:t xml:space="preserve">tanto la figuración como la abstracción, para luego combinarlas dentro de su propuesta temática del </w:t>
      </w:r>
      <w:r w:rsidRPr="00BB3257">
        <w:rPr>
          <w:rFonts w:ascii="Avenir Next" w:eastAsia="SimSun" w:hAnsi="Avenir Next" w:cs="Arial"/>
          <w:i/>
          <w:kern w:val="3"/>
          <w:sz w:val="24"/>
          <w:szCs w:val="24"/>
          <w:lang w:val="es-ES" w:eastAsia="en-US"/>
        </w:rPr>
        <w:t>tugurio</w:t>
      </w:r>
      <w:r w:rsidRPr="00BB3257">
        <w:rPr>
          <w:rFonts w:ascii="Avenir Next" w:eastAsia="SimSun" w:hAnsi="Avenir Next" w:cs="Arial"/>
          <w:kern w:val="3"/>
          <w:sz w:val="24"/>
          <w:szCs w:val="24"/>
          <w:lang w:val="es-ES" w:eastAsia="en-US"/>
        </w:rPr>
        <w:t xml:space="preserve">. </w:t>
      </w:r>
      <w:proofErr w:type="spellStart"/>
      <w:r w:rsidR="00F52A89" w:rsidRPr="00BB3257">
        <w:rPr>
          <w:rFonts w:ascii="Avenir Next" w:eastAsia="Times New Roman" w:hAnsi="Avenir Next" w:cs="Arial"/>
          <w:bCs/>
          <w:i/>
          <w:iCs/>
          <w:sz w:val="24"/>
          <w:szCs w:val="24"/>
          <w:lang w:val="es-ES_tradnl"/>
        </w:rPr>
        <w:t>Felo</w:t>
      </w:r>
      <w:proofErr w:type="spellEnd"/>
      <w:r w:rsidR="00AE55BB"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García tiene su primer acercamiento a la pintura cuando, a través de Teodorico (</w:t>
      </w:r>
      <w:r w:rsidRPr="00BB3257">
        <w:rPr>
          <w:rFonts w:ascii="Avenir Next" w:eastAsia="SimSun" w:hAnsi="Avenir Next" w:cs="Arial"/>
          <w:i/>
          <w:kern w:val="3"/>
          <w:sz w:val="24"/>
          <w:szCs w:val="24"/>
          <w:lang w:val="es-ES" w:eastAsia="en-US"/>
        </w:rPr>
        <w:t>Quico</w:t>
      </w:r>
      <w:r w:rsidRPr="00BB3257">
        <w:rPr>
          <w:rFonts w:ascii="Avenir Next" w:eastAsia="SimSun" w:hAnsi="Avenir Next" w:cs="Arial"/>
          <w:kern w:val="3"/>
          <w:sz w:val="24"/>
          <w:szCs w:val="24"/>
          <w:lang w:val="es-ES" w:eastAsia="en-US"/>
        </w:rPr>
        <w:t>) Quirós, trabaja la temática del paisaje, como expone la estudiosa del arte costarricense Ileana Alvarado:</w:t>
      </w:r>
    </w:p>
    <w:p w14:paraId="24D1D226" w14:textId="77777777" w:rsidR="000F09FD" w:rsidRPr="00BB3257" w:rsidRDefault="000F09FD" w:rsidP="00BB3257">
      <w:pPr>
        <w:widowControl w:val="0"/>
        <w:suppressAutoHyphens/>
        <w:autoSpaceDN w:val="0"/>
        <w:spacing w:before="240" w:line="360" w:lineRule="auto"/>
        <w:contextualSpacing/>
        <w:jc w:val="both"/>
        <w:rPr>
          <w:rFonts w:ascii="Avenir Next" w:eastAsia="SimSun" w:hAnsi="Avenir Next" w:cs="Arial"/>
          <w:kern w:val="3"/>
          <w:sz w:val="24"/>
          <w:szCs w:val="24"/>
          <w:lang w:val="es-ES" w:eastAsia="en-US"/>
        </w:rPr>
      </w:pPr>
    </w:p>
    <w:p w14:paraId="2077C922" w14:textId="2CDE490E" w:rsidR="00315850" w:rsidRPr="009E5271" w:rsidRDefault="00315850" w:rsidP="00966F9B">
      <w:pPr>
        <w:widowControl w:val="0"/>
        <w:suppressAutoHyphens/>
        <w:autoSpaceDN w:val="0"/>
        <w:spacing w:before="240" w:line="360" w:lineRule="auto"/>
        <w:ind w:left="709" w:right="-1"/>
        <w:contextualSpacing/>
        <w:jc w:val="both"/>
        <w:rPr>
          <w:rFonts w:ascii="Avenir Next" w:eastAsia="SimSun" w:hAnsi="Avenir Next" w:cs="Arial"/>
          <w:kern w:val="3"/>
          <w:sz w:val="20"/>
          <w:szCs w:val="20"/>
          <w:lang w:val="es-ES" w:eastAsia="en-US"/>
        </w:rPr>
      </w:pPr>
      <w:r w:rsidRPr="009E5271">
        <w:rPr>
          <w:rFonts w:ascii="Avenir Next" w:eastAsia="SimSun" w:hAnsi="Avenir Next" w:cs="Arial"/>
          <w:kern w:val="3"/>
          <w:sz w:val="20"/>
          <w:szCs w:val="20"/>
          <w:lang w:val="es-ES" w:eastAsia="en-US"/>
        </w:rPr>
        <w:t>Este encuentro es muy valioso desde todo punto de vista, pues don Quico era un pintor reconocido, con un trabajo ya consolidado y, además, con una labor como arquitecto también sólida; su pasión por la pintura, su experiencia, su generosidad y su sentido del humor, propios de la gente inteligente, lo convierten en un buen amigo y un gran apoyo para una persona joven como García. Juntos iban a pintar paisaje (2005, p. 14)</w:t>
      </w:r>
      <w:r w:rsidR="00966F9B">
        <w:rPr>
          <w:rFonts w:ascii="Avenir Next" w:eastAsia="SimSun" w:hAnsi="Avenir Next" w:cs="Arial"/>
          <w:kern w:val="3"/>
          <w:sz w:val="20"/>
          <w:szCs w:val="20"/>
          <w:lang w:val="es-ES" w:eastAsia="en-US"/>
        </w:rPr>
        <w:t>.</w:t>
      </w:r>
    </w:p>
    <w:p w14:paraId="2E6BE236" w14:textId="77777777" w:rsidR="00315850" w:rsidRPr="009E5271" w:rsidRDefault="00315850" w:rsidP="00BB3257">
      <w:pPr>
        <w:widowControl w:val="0"/>
        <w:suppressAutoHyphens/>
        <w:autoSpaceDN w:val="0"/>
        <w:spacing w:before="240" w:line="360" w:lineRule="auto"/>
        <w:ind w:left="708"/>
        <w:contextualSpacing/>
        <w:jc w:val="both"/>
        <w:rPr>
          <w:rFonts w:ascii="Avenir Next" w:eastAsia="SimSun" w:hAnsi="Avenir Next" w:cs="Arial"/>
          <w:kern w:val="3"/>
          <w:sz w:val="20"/>
          <w:szCs w:val="20"/>
          <w:lang w:val="es-ES" w:eastAsia="en-US"/>
        </w:rPr>
      </w:pPr>
    </w:p>
    <w:p w14:paraId="7BD208AE" w14:textId="77777777" w:rsidR="00315850" w:rsidRPr="00BB3257" w:rsidRDefault="00315850" w:rsidP="00BB3257">
      <w:pPr>
        <w:widowControl w:val="0"/>
        <w:suppressAutoHyphens/>
        <w:autoSpaceDN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Los conocimientos previos en arquitectura, pintura de paisaje y no-figuración, en </w:t>
      </w:r>
      <w:r w:rsidRPr="00BB3257">
        <w:rPr>
          <w:rFonts w:ascii="Avenir Next" w:eastAsia="SimSun" w:hAnsi="Avenir Next" w:cs="Arial"/>
          <w:kern w:val="3"/>
          <w:sz w:val="24"/>
          <w:szCs w:val="24"/>
          <w:lang w:val="es-ES" w:eastAsia="en-US"/>
        </w:rPr>
        <w:t xml:space="preserve">Rafael Ángel </w:t>
      </w:r>
      <w:proofErr w:type="spellStart"/>
      <w:r w:rsidR="00F52A89" w:rsidRPr="00BB3257">
        <w:rPr>
          <w:rFonts w:ascii="Avenir Next" w:eastAsia="Times New Roman" w:hAnsi="Avenir Next" w:cs="Arial"/>
          <w:bCs/>
          <w:i/>
          <w:iCs/>
          <w:sz w:val="24"/>
          <w:szCs w:val="24"/>
          <w:lang w:val="es-ES_tradnl"/>
        </w:rPr>
        <w:t>Felo</w:t>
      </w:r>
      <w:proofErr w:type="spellEnd"/>
      <w:r w:rsidRPr="00BB3257">
        <w:rPr>
          <w:rFonts w:ascii="Avenir Next" w:eastAsia="SimSun" w:hAnsi="Avenir Next" w:cs="Arial"/>
          <w:kern w:val="3"/>
          <w:sz w:val="24"/>
          <w:szCs w:val="24"/>
          <w:lang w:val="es-ES" w:eastAsia="en-US"/>
        </w:rPr>
        <w:t xml:space="preserve"> García se fusionan para que en los años setenta presente su propuesta pictórica. En esta muestra una nueva figuración, donde la pintura de paisaje y la técnica expresionista logran representar el reciente paisaje urbano que se estaba dando en Costa Rica: </w:t>
      </w:r>
      <w:r w:rsidRPr="00BB3257">
        <w:rPr>
          <w:rFonts w:ascii="Avenir Next" w:eastAsiaTheme="minorHAnsi" w:hAnsi="Avenir Next" w:cs="Arial"/>
          <w:kern w:val="3"/>
          <w:sz w:val="24"/>
          <w:lang w:val="es-ES" w:eastAsia="en-US"/>
        </w:rPr>
        <w:t xml:space="preserve">“Es sin duda alguna </w:t>
      </w:r>
      <w:proofErr w:type="spellStart"/>
      <w:r w:rsidRPr="00BB3257">
        <w:rPr>
          <w:rFonts w:ascii="Avenir Next" w:eastAsiaTheme="minorHAnsi" w:hAnsi="Avenir Next" w:cs="Arial"/>
          <w:kern w:val="3"/>
          <w:sz w:val="24"/>
          <w:lang w:val="es-ES" w:eastAsia="en-US"/>
        </w:rPr>
        <w:t>Felo</w:t>
      </w:r>
      <w:proofErr w:type="spellEnd"/>
      <w:r w:rsidRPr="00BB3257">
        <w:rPr>
          <w:rFonts w:ascii="Avenir Next" w:eastAsiaTheme="minorHAnsi" w:hAnsi="Avenir Next" w:cs="Arial"/>
          <w:kern w:val="3"/>
          <w:sz w:val="24"/>
          <w:lang w:val="es-ES" w:eastAsia="en-US"/>
        </w:rPr>
        <w:t xml:space="preserve"> García el primero que se interesa en la arquitectura del tugurio como un tema digno y constante de representación pictórica. Después de una época predominantemente abstracta y no figurativa, el artista regresa a la figuración con una obra afín a su profesión de arquitecto: la arquitectura marginal urbana” (Alvarado, 2011, p. 68).</w:t>
      </w:r>
    </w:p>
    <w:p w14:paraId="43A3FDF6" w14:textId="77777777" w:rsidR="000F09FD" w:rsidRPr="00BB3257" w:rsidRDefault="000F09FD" w:rsidP="00BB3257">
      <w:pPr>
        <w:widowControl w:val="0"/>
        <w:suppressAutoHyphens/>
        <w:autoSpaceDN w:val="0"/>
        <w:spacing w:before="240" w:line="360" w:lineRule="auto"/>
        <w:contextualSpacing/>
        <w:jc w:val="both"/>
        <w:rPr>
          <w:rFonts w:ascii="Avenir Next" w:eastAsiaTheme="minorHAnsi" w:hAnsi="Avenir Next" w:cs="Arial"/>
          <w:kern w:val="3"/>
          <w:sz w:val="24"/>
          <w:lang w:val="es-ES" w:eastAsia="en-US"/>
        </w:rPr>
      </w:pPr>
    </w:p>
    <w:p w14:paraId="05529EDD" w14:textId="77777777" w:rsidR="00315850" w:rsidRPr="00BB3257" w:rsidRDefault="00315850" w:rsidP="00BB3257">
      <w:pPr>
        <w:widowControl w:val="0"/>
        <w:suppressAutoHyphens/>
        <w:autoSpaceDN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lang w:val="es-ES" w:eastAsia="en-US"/>
        </w:rPr>
        <w:t xml:space="preserve">Es evidente que el proceso del artista conlleva a una nueva representación pictórica en el país. </w:t>
      </w:r>
      <w:r w:rsidRPr="00BB3257">
        <w:rPr>
          <w:rFonts w:ascii="Avenir Next" w:eastAsiaTheme="minorHAnsi" w:hAnsi="Avenir Next" w:cs="Arial"/>
          <w:kern w:val="3"/>
          <w:sz w:val="24"/>
          <w:szCs w:val="24"/>
          <w:lang w:val="es-ES" w:eastAsia="en-US"/>
        </w:rPr>
        <w:t xml:space="preserve">Sin embargo, no se puede afirmar que el artista desconoce del todo el </w:t>
      </w:r>
      <w:r w:rsidR="00EC632B" w:rsidRPr="00BB3257">
        <w:rPr>
          <w:rFonts w:ascii="Avenir Next" w:eastAsiaTheme="minorHAnsi" w:hAnsi="Avenir Next" w:cs="Arial"/>
          <w:kern w:val="3"/>
          <w:sz w:val="24"/>
          <w:szCs w:val="24"/>
          <w:lang w:val="es-ES" w:eastAsia="en-US"/>
        </w:rPr>
        <w:t>movimiento</w:t>
      </w:r>
      <w:r w:rsidRPr="00BB3257">
        <w:rPr>
          <w:rFonts w:ascii="Avenir Next" w:eastAsiaTheme="minorHAnsi" w:hAnsi="Avenir Next" w:cs="Arial"/>
          <w:kern w:val="3"/>
          <w:sz w:val="24"/>
          <w:szCs w:val="24"/>
          <w:lang w:val="es-ES" w:eastAsia="en-US"/>
        </w:rPr>
        <w:t xml:space="preserve"> neofigurativo y que, por esto, es una creación aleatoria. Por el contrario, se sabe que el pintor conocía -previo a su pintura sobre la </w:t>
      </w:r>
      <w:r w:rsidRPr="00BB3257">
        <w:rPr>
          <w:rFonts w:ascii="Avenir Next" w:eastAsiaTheme="minorHAnsi" w:hAnsi="Avenir Next" w:cs="Arial"/>
          <w:i/>
          <w:kern w:val="3"/>
          <w:sz w:val="24"/>
          <w:szCs w:val="24"/>
          <w:lang w:val="es-ES" w:eastAsia="en-US"/>
        </w:rPr>
        <w:t>estética del tugurio</w:t>
      </w:r>
      <w:r w:rsidRPr="00BB3257">
        <w:rPr>
          <w:rFonts w:ascii="Avenir Next" w:eastAsiaTheme="minorHAnsi" w:hAnsi="Avenir Next" w:cs="Arial"/>
          <w:kern w:val="3"/>
          <w:sz w:val="24"/>
          <w:szCs w:val="24"/>
          <w:lang w:val="es-ES" w:eastAsia="en-US"/>
        </w:rPr>
        <w:t>- el trabajo de neofigurativos como Fernando Botero en Colombia, incluso incursionó en el paisaje urbano de dich</w:t>
      </w:r>
      <w:r w:rsidR="00852F34" w:rsidRPr="00BB3257">
        <w:rPr>
          <w:rFonts w:ascii="Avenir Next" w:eastAsiaTheme="minorHAnsi" w:hAnsi="Avenir Next" w:cs="Arial"/>
          <w:kern w:val="3"/>
          <w:sz w:val="24"/>
          <w:szCs w:val="24"/>
          <w:lang w:val="es-ES" w:eastAsia="en-US"/>
        </w:rPr>
        <w:t>o país</w:t>
      </w:r>
      <w:r w:rsidRPr="00BB3257">
        <w:rPr>
          <w:rFonts w:ascii="Avenir Next" w:eastAsiaTheme="minorHAnsi" w:hAnsi="Avenir Next" w:cs="Arial"/>
          <w:kern w:val="3"/>
          <w:sz w:val="24"/>
          <w:szCs w:val="24"/>
          <w:lang w:val="es-ES" w:eastAsia="en-US"/>
        </w:rPr>
        <w:t xml:space="preserve">: “De Cuba pasó a Colombia para continuar jugando el mismo deporte. Aquí ya sí comenzó a dibujar con mayor constancia, enfocó su tema de interés en los tugurios de los barrios bajos de Cali, Medellín y otras ciudades. Asimismo visitó exposiciones en las que pudo apreciar la obra de artistas como Omar Rayo y Fernando Botero” (Zavaleta, 1993, p. 248). De esta manera, se puede afirmar que García había tenido contacto con la pintura neofigurativa y </w:t>
      </w:r>
      <w:r w:rsidRPr="00BB3257">
        <w:rPr>
          <w:rFonts w:ascii="Avenir Next" w:eastAsiaTheme="minorHAnsi" w:hAnsi="Avenir Next" w:cs="Arial"/>
          <w:kern w:val="3"/>
          <w:sz w:val="24"/>
          <w:szCs w:val="24"/>
          <w:lang w:val="es-ES" w:eastAsia="en-US"/>
        </w:rPr>
        <w:lastRenderedPageBreak/>
        <w:t xml:space="preserve">que conocía dicho </w:t>
      </w:r>
      <w:r w:rsidR="002922ED" w:rsidRPr="00BB3257">
        <w:rPr>
          <w:rFonts w:ascii="Avenir Next" w:eastAsiaTheme="minorHAnsi" w:hAnsi="Avenir Next" w:cs="Arial"/>
          <w:kern w:val="3"/>
          <w:sz w:val="24"/>
          <w:szCs w:val="24"/>
          <w:lang w:val="es-ES" w:eastAsia="en-US"/>
        </w:rPr>
        <w:t>movimiento</w:t>
      </w:r>
      <w:r w:rsidRPr="00BB3257">
        <w:rPr>
          <w:rFonts w:ascii="Avenir Next" w:eastAsiaTheme="minorHAnsi" w:hAnsi="Avenir Next" w:cs="Arial"/>
          <w:kern w:val="3"/>
          <w:sz w:val="24"/>
          <w:szCs w:val="24"/>
          <w:lang w:val="es-ES" w:eastAsia="en-US"/>
        </w:rPr>
        <w:t>.</w:t>
      </w:r>
    </w:p>
    <w:p w14:paraId="4DA52541" w14:textId="77777777" w:rsidR="006C0A54" w:rsidRPr="00BB3257" w:rsidRDefault="006C0A54" w:rsidP="00BB3257">
      <w:pPr>
        <w:widowControl w:val="0"/>
        <w:suppressAutoHyphens/>
        <w:autoSpaceDN w:val="0"/>
        <w:spacing w:before="240" w:line="360" w:lineRule="auto"/>
        <w:contextualSpacing/>
        <w:jc w:val="both"/>
        <w:rPr>
          <w:rFonts w:ascii="Avenir Next" w:eastAsiaTheme="minorHAnsi" w:hAnsi="Avenir Next" w:cs="Arial"/>
          <w:kern w:val="3"/>
          <w:sz w:val="24"/>
          <w:szCs w:val="24"/>
          <w:u w:val="single"/>
          <w:lang w:val="es-ES" w:eastAsia="en-US"/>
        </w:rPr>
      </w:pPr>
    </w:p>
    <w:p w14:paraId="53930574" w14:textId="77777777" w:rsidR="00315850" w:rsidRPr="00BB3257" w:rsidRDefault="00315850" w:rsidP="00BB3257">
      <w:pPr>
        <w:widowControl w:val="0"/>
        <w:suppressAutoHyphens/>
        <w:autoSpaceDN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En este sentido, es significativo estudiar la obra pictórica de </w:t>
      </w:r>
      <w:r w:rsidRPr="00BB3257">
        <w:rPr>
          <w:rFonts w:ascii="Avenir Next" w:eastAsia="SimSun" w:hAnsi="Avenir Next" w:cs="Arial"/>
          <w:kern w:val="3"/>
          <w:sz w:val="24"/>
          <w:szCs w:val="24"/>
          <w:lang w:val="es-ES" w:eastAsia="en-US"/>
        </w:rPr>
        <w:t xml:space="preserve">Rafael Ángel </w:t>
      </w:r>
      <w:proofErr w:type="spellStart"/>
      <w:r w:rsidR="003654BB" w:rsidRPr="00BB3257">
        <w:rPr>
          <w:rFonts w:ascii="Avenir Next" w:eastAsia="Times New Roman" w:hAnsi="Avenir Next" w:cs="Arial"/>
          <w:bCs/>
          <w:i/>
          <w:iCs/>
          <w:sz w:val="24"/>
          <w:szCs w:val="24"/>
          <w:lang w:val="es-ES_tradnl"/>
        </w:rPr>
        <w:t>Felo</w:t>
      </w:r>
      <w:proofErr w:type="spellEnd"/>
      <w:r w:rsidRPr="00BB3257">
        <w:rPr>
          <w:rFonts w:ascii="Avenir Next" w:eastAsia="SimSun" w:hAnsi="Avenir Next" w:cs="Arial"/>
          <w:kern w:val="3"/>
          <w:sz w:val="24"/>
          <w:szCs w:val="24"/>
          <w:lang w:val="es-ES" w:eastAsia="en-US"/>
        </w:rPr>
        <w:t xml:space="preserve"> García</w:t>
      </w:r>
      <w:r w:rsidRPr="00BB3257">
        <w:rPr>
          <w:rFonts w:ascii="Avenir Next" w:eastAsiaTheme="minorHAnsi" w:hAnsi="Avenir Next" w:cs="Arial"/>
          <w:kern w:val="3"/>
          <w:sz w:val="24"/>
          <w:lang w:val="es-ES" w:eastAsia="en-US"/>
        </w:rPr>
        <w:t xml:space="preserve"> posterior a su periodo abstracto, en tanto se presenta como una nueva forma pictórica para la plástica de Costa Rica</w:t>
      </w:r>
      <w:r w:rsidR="003F5279" w:rsidRPr="00BB3257">
        <w:rPr>
          <w:rFonts w:ascii="Avenir Next" w:eastAsiaTheme="minorHAnsi" w:hAnsi="Avenir Next" w:cs="Arial"/>
          <w:kern w:val="3"/>
          <w:sz w:val="24"/>
          <w:lang w:val="es-ES" w:eastAsia="en-US"/>
        </w:rPr>
        <w:t xml:space="preserve">, no </w:t>
      </w:r>
      <w:r w:rsidRPr="00BB3257">
        <w:rPr>
          <w:rFonts w:ascii="Avenir Next" w:eastAsiaTheme="minorHAnsi" w:hAnsi="Avenir Next" w:cs="Arial"/>
          <w:kern w:val="3"/>
          <w:sz w:val="24"/>
          <w:lang w:val="es-ES" w:eastAsia="en-US"/>
        </w:rPr>
        <w:t>solo por el hecho de retomar la figuración, como menciona Alvarado, o porque logra combinar la pintura del paisaje con la técnica de su anterior expresionismo abstracto; sino por la misma temática urbano-marginal, y de referente social, característica propia de la obra neofigurativa.</w:t>
      </w:r>
    </w:p>
    <w:p w14:paraId="4A4520FC" w14:textId="77777777" w:rsidR="000F09FD" w:rsidRPr="00BB3257" w:rsidRDefault="000F09FD" w:rsidP="00BB3257">
      <w:pPr>
        <w:widowControl w:val="0"/>
        <w:suppressAutoHyphens/>
        <w:autoSpaceDN w:val="0"/>
        <w:spacing w:before="240" w:line="360" w:lineRule="auto"/>
        <w:contextualSpacing/>
        <w:jc w:val="both"/>
        <w:rPr>
          <w:rFonts w:ascii="Avenir Next" w:eastAsiaTheme="minorHAnsi" w:hAnsi="Avenir Next" w:cs="Arial"/>
          <w:kern w:val="3"/>
          <w:sz w:val="24"/>
          <w:lang w:val="es-ES" w:eastAsia="en-US"/>
        </w:rPr>
      </w:pPr>
    </w:p>
    <w:p w14:paraId="590F4853" w14:textId="77777777" w:rsidR="001C066F" w:rsidRPr="00BB3257" w:rsidRDefault="00315850" w:rsidP="00BB3257">
      <w:pPr>
        <w:widowControl w:val="0"/>
        <w:suppressAutoHyphens/>
        <w:autoSpaceDN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La presentación del paisaje urbano </w:t>
      </w:r>
      <w:r w:rsidRPr="00BB3257">
        <w:rPr>
          <w:rFonts w:ascii="Avenir Next" w:eastAsiaTheme="minorHAnsi" w:hAnsi="Avenir Next" w:cs="Arial"/>
          <w:i/>
          <w:kern w:val="3"/>
          <w:sz w:val="24"/>
          <w:lang w:val="es-ES" w:eastAsia="en-US"/>
        </w:rPr>
        <w:t>La estética del tugurio</w:t>
      </w:r>
      <w:r w:rsidRPr="00BB3257">
        <w:rPr>
          <w:rFonts w:ascii="Avenir Next" w:eastAsiaTheme="minorHAnsi" w:hAnsi="Avenir Next" w:cs="Arial"/>
          <w:kern w:val="3"/>
          <w:sz w:val="24"/>
          <w:vertAlign w:val="superscript"/>
          <w:lang w:val="es-ES" w:eastAsia="en-US"/>
        </w:rPr>
        <w:footnoteReference w:id="1"/>
      </w:r>
      <w:r w:rsidRPr="00BB3257">
        <w:rPr>
          <w:rFonts w:ascii="Avenir Next" w:eastAsiaTheme="minorHAnsi" w:hAnsi="Avenir Next" w:cs="Arial"/>
          <w:kern w:val="3"/>
          <w:sz w:val="24"/>
          <w:lang w:val="es-ES" w:eastAsia="en-US"/>
        </w:rPr>
        <w:t xml:space="preserve">, conjunto de obras expuestas en el Banco Central en 1973, </w:t>
      </w:r>
      <w:r w:rsidR="00851B28" w:rsidRPr="00BB3257">
        <w:rPr>
          <w:rFonts w:ascii="Avenir Next" w:eastAsiaTheme="minorHAnsi" w:hAnsi="Avenir Next" w:cs="Arial"/>
          <w:kern w:val="3"/>
          <w:sz w:val="24"/>
          <w:lang w:val="es-ES" w:eastAsia="en-US"/>
        </w:rPr>
        <w:t>son</w:t>
      </w:r>
      <w:r w:rsidRPr="00BB3257">
        <w:rPr>
          <w:rFonts w:ascii="Avenir Next" w:eastAsiaTheme="minorHAnsi" w:hAnsi="Avenir Next" w:cs="Arial"/>
          <w:kern w:val="3"/>
          <w:sz w:val="24"/>
          <w:lang w:val="es-ES" w:eastAsia="en-US"/>
        </w:rPr>
        <w:t xml:space="preserve"> la</w:t>
      </w:r>
      <w:r w:rsidR="00851B28" w:rsidRPr="00BB3257">
        <w:rPr>
          <w:rFonts w:ascii="Avenir Next" w:eastAsiaTheme="minorHAnsi" w:hAnsi="Avenir Next" w:cs="Arial"/>
          <w:kern w:val="3"/>
          <w:sz w:val="24"/>
          <w:lang w:val="es-ES" w:eastAsia="en-US"/>
        </w:rPr>
        <w:t>s</w:t>
      </w:r>
      <w:r w:rsidRPr="00BB3257">
        <w:rPr>
          <w:rFonts w:ascii="Avenir Next" w:eastAsiaTheme="minorHAnsi" w:hAnsi="Avenir Next" w:cs="Arial"/>
          <w:kern w:val="3"/>
          <w:sz w:val="24"/>
          <w:lang w:val="es-ES" w:eastAsia="en-US"/>
        </w:rPr>
        <w:t xml:space="preserve"> primera</w:t>
      </w:r>
      <w:r w:rsidR="00851B28" w:rsidRPr="00BB3257">
        <w:rPr>
          <w:rFonts w:ascii="Avenir Next" w:eastAsiaTheme="minorHAnsi" w:hAnsi="Avenir Next" w:cs="Arial"/>
          <w:kern w:val="3"/>
          <w:sz w:val="24"/>
          <w:lang w:val="es-ES" w:eastAsia="en-US"/>
        </w:rPr>
        <w:t>s</w:t>
      </w:r>
      <w:r w:rsidRPr="00BB3257">
        <w:rPr>
          <w:rFonts w:ascii="Avenir Next" w:eastAsiaTheme="minorHAnsi" w:hAnsi="Avenir Next" w:cs="Arial"/>
          <w:kern w:val="3"/>
          <w:sz w:val="24"/>
          <w:lang w:val="es-ES" w:eastAsia="en-US"/>
        </w:rPr>
        <w:t xml:space="preserve"> obra</w:t>
      </w:r>
      <w:r w:rsidR="00851B28" w:rsidRPr="00BB3257">
        <w:rPr>
          <w:rFonts w:ascii="Avenir Next" w:eastAsiaTheme="minorHAnsi" w:hAnsi="Avenir Next" w:cs="Arial"/>
          <w:kern w:val="3"/>
          <w:sz w:val="24"/>
          <w:lang w:val="es-ES" w:eastAsia="en-US"/>
        </w:rPr>
        <w:t>s</w:t>
      </w:r>
      <w:r w:rsidRPr="00BB3257">
        <w:rPr>
          <w:rFonts w:ascii="Avenir Next" w:eastAsiaTheme="minorHAnsi" w:hAnsi="Avenir Next" w:cs="Arial"/>
          <w:kern w:val="3"/>
          <w:sz w:val="24"/>
          <w:lang w:val="es-ES" w:eastAsia="en-US"/>
        </w:rPr>
        <w:t xml:space="preserve"> en este estilo exhibida por el artista. Estas pinturas se encuentran cargadas de gran simbolismo y significación: “Las imágenes de aglomeraciones habitacionales que nos ofrece el autor desde 1973, son diversamente entendidas. Promueven en el espectador una interpretación personal, lo que hace mucho más atractiva esta temática y podríamos afirmar que esta es una de las razones por las que este arte ejerce cierta fascinación” (Alvarado, 2005, p. 34).</w:t>
      </w:r>
      <w:r w:rsidR="00C5568C" w:rsidRPr="00BB3257">
        <w:rPr>
          <w:rFonts w:ascii="Avenir Next" w:eastAsiaTheme="minorHAnsi" w:hAnsi="Avenir Next" w:cs="Arial"/>
          <w:kern w:val="3"/>
          <w:sz w:val="24"/>
          <w:lang w:val="es-ES" w:eastAsia="en-US"/>
        </w:rPr>
        <w:t xml:space="preserve"> </w:t>
      </w:r>
      <w:r w:rsidRPr="00BB3257">
        <w:rPr>
          <w:rFonts w:ascii="Avenir Next" w:eastAsiaTheme="minorHAnsi" w:hAnsi="Avenir Next" w:cs="Arial"/>
          <w:kern w:val="3"/>
          <w:sz w:val="24"/>
          <w:lang w:val="es-ES" w:eastAsia="en-US"/>
        </w:rPr>
        <w:t xml:space="preserve">Por tales razones, las representaciones figurativas del paisaje urbano -que permiten una gran interpretación-, son significativas para el estudio de la nueva figuración costarricense. En este sentido, dentro de este grupo de pinturas se propone la obra </w:t>
      </w:r>
      <w:r w:rsidRPr="00BB3257">
        <w:rPr>
          <w:rFonts w:ascii="Avenir Next" w:eastAsiaTheme="minorHAnsi" w:hAnsi="Avenir Next" w:cs="Arial"/>
          <w:i/>
          <w:kern w:val="3"/>
          <w:sz w:val="24"/>
          <w:lang w:val="es-ES" w:eastAsia="en-US"/>
        </w:rPr>
        <w:t>Tugurios</w:t>
      </w:r>
      <w:r w:rsidRPr="00BB3257">
        <w:rPr>
          <w:rFonts w:ascii="Avenir Next" w:eastAsiaTheme="minorHAnsi" w:hAnsi="Avenir Next" w:cs="Arial"/>
          <w:kern w:val="3"/>
          <w:sz w:val="24"/>
          <w:lang w:val="es-ES" w:eastAsia="en-US"/>
        </w:rPr>
        <w:t xml:space="preserve"> de 1970, como representante de dicho </w:t>
      </w:r>
      <w:r w:rsidR="008070AF" w:rsidRPr="00BB3257">
        <w:rPr>
          <w:rFonts w:ascii="Avenir Next" w:eastAsiaTheme="minorHAnsi" w:hAnsi="Avenir Next" w:cs="Arial"/>
          <w:kern w:val="3"/>
          <w:sz w:val="24"/>
          <w:szCs w:val="24"/>
          <w:lang w:val="es-ES" w:eastAsia="en-US"/>
        </w:rPr>
        <w:t>movimiento</w:t>
      </w:r>
      <w:r w:rsidRPr="00BB3257">
        <w:rPr>
          <w:rFonts w:ascii="Avenir Next" w:eastAsiaTheme="minorHAnsi" w:hAnsi="Avenir Next" w:cs="Arial"/>
          <w:kern w:val="3"/>
          <w:sz w:val="24"/>
          <w:lang w:val="es-ES" w:eastAsia="en-US"/>
        </w:rPr>
        <w:t xml:space="preserve"> para su respectivo estudio.</w:t>
      </w:r>
      <w:r w:rsidR="000A2F53" w:rsidRPr="00BB3257">
        <w:rPr>
          <w:rFonts w:ascii="Avenir Next" w:eastAsiaTheme="minorHAnsi" w:hAnsi="Avenir Next" w:cs="Arial"/>
          <w:kern w:val="3"/>
          <w:sz w:val="24"/>
          <w:lang w:val="es-ES" w:eastAsia="en-US"/>
        </w:rPr>
        <w:t xml:space="preserve"> </w:t>
      </w:r>
      <w:r w:rsidR="00AB7B04" w:rsidRPr="00BB3257">
        <w:rPr>
          <w:rFonts w:ascii="Avenir Next" w:eastAsiaTheme="minorHAnsi" w:hAnsi="Avenir Next" w:cs="Arial"/>
          <w:kern w:val="3"/>
          <w:sz w:val="24"/>
          <w:lang w:val="es-ES" w:eastAsia="en-US"/>
        </w:rPr>
        <w:t>Esta obra</w:t>
      </w:r>
      <w:r w:rsidR="00EC19E3" w:rsidRPr="00BB3257">
        <w:rPr>
          <w:rFonts w:ascii="Avenir Next" w:eastAsiaTheme="minorHAnsi" w:hAnsi="Avenir Next" w:cs="Arial"/>
          <w:kern w:val="3"/>
          <w:sz w:val="24"/>
          <w:lang w:val="es-ES" w:eastAsia="en-US"/>
        </w:rPr>
        <w:t xml:space="preserve"> </w:t>
      </w:r>
      <w:r w:rsidR="0029703B" w:rsidRPr="00BB3257">
        <w:rPr>
          <w:rFonts w:ascii="Avenir Next" w:eastAsiaTheme="minorHAnsi" w:hAnsi="Avenir Next" w:cs="Arial"/>
          <w:kern w:val="3"/>
          <w:sz w:val="24"/>
          <w:lang w:val="es-ES" w:eastAsia="en-US"/>
        </w:rPr>
        <w:t xml:space="preserve">es parte de la colección del Banco Central de Costa Rica, </w:t>
      </w:r>
      <w:r w:rsidR="00EC19E3" w:rsidRPr="00BB3257">
        <w:rPr>
          <w:rFonts w:ascii="Avenir Next" w:eastAsiaTheme="minorHAnsi" w:hAnsi="Avenir Next" w:cs="Arial"/>
          <w:kern w:val="3"/>
          <w:sz w:val="24"/>
          <w:lang w:val="es-ES" w:eastAsia="en-US"/>
        </w:rPr>
        <w:t xml:space="preserve">es un óleo sobre madera, con unas dimensiones de </w:t>
      </w:r>
      <w:r w:rsidR="00C75D23" w:rsidRPr="00BB3257">
        <w:rPr>
          <w:rFonts w:ascii="Avenir Next" w:eastAsiaTheme="minorHAnsi" w:hAnsi="Avenir Next" w:cs="Arial"/>
          <w:kern w:val="3"/>
          <w:sz w:val="24"/>
          <w:lang w:val="es-ES" w:eastAsia="en-US"/>
        </w:rPr>
        <w:t>121,5 por 220,5 centímetros</w:t>
      </w:r>
      <w:r w:rsidR="000A2F53" w:rsidRPr="00BB3257">
        <w:rPr>
          <w:rFonts w:ascii="Avenir Next" w:eastAsiaTheme="minorHAnsi" w:hAnsi="Avenir Next" w:cs="Arial"/>
          <w:kern w:val="3"/>
          <w:sz w:val="24"/>
          <w:lang w:val="es-ES" w:eastAsia="en-US"/>
        </w:rPr>
        <w:t>.</w:t>
      </w:r>
    </w:p>
    <w:p w14:paraId="3A567DC1" w14:textId="6C5EB9F3" w:rsidR="00E03954" w:rsidRPr="00BB3257" w:rsidRDefault="00745EC5" w:rsidP="00BB3257">
      <w:pPr>
        <w:pStyle w:val="Standard"/>
        <w:tabs>
          <w:tab w:val="right" w:pos="8787"/>
        </w:tabs>
        <w:spacing w:before="240" w:after="0" w:line="360" w:lineRule="auto"/>
        <w:contextualSpacing/>
        <w:jc w:val="both"/>
        <w:rPr>
          <w:rFonts w:ascii="Avenir Next" w:hAnsi="Avenir Next" w:cs="Arial"/>
          <w:sz w:val="24"/>
          <w:szCs w:val="24"/>
        </w:rPr>
      </w:pPr>
      <w:r w:rsidRPr="00BB3257">
        <w:rPr>
          <w:rFonts w:ascii="Avenir Next" w:hAnsi="Avenir Next" w:cs="Arial"/>
          <w:sz w:val="24"/>
          <w:szCs w:val="24"/>
        </w:rPr>
        <w:t xml:space="preserve">A partir de las consideraciones precedentes, se puede establecer una interrogante básica </w:t>
      </w:r>
      <w:r w:rsidR="00A9383B" w:rsidRPr="00BB3257">
        <w:rPr>
          <w:rFonts w:ascii="Avenir Next" w:hAnsi="Avenir Next" w:cs="Arial"/>
          <w:sz w:val="24"/>
          <w:szCs w:val="24"/>
        </w:rPr>
        <w:t xml:space="preserve">sobre el estudio de la obra </w:t>
      </w:r>
      <w:r w:rsidR="00CD430D" w:rsidRPr="00BB3257">
        <w:rPr>
          <w:rFonts w:ascii="Avenir Next" w:hAnsi="Avenir Next" w:cs="Arial"/>
          <w:sz w:val="24"/>
          <w:szCs w:val="24"/>
        </w:rPr>
        <w:t>de</w:t>
      </w:r>
      <w:r w:rsidR="00AF343C" w:rsidRPr="00BB3257">
        <w:rPr>
          <w:rFonts w:ascii="Avenir Next" w:hAnsi="Avenir Next" w:cs="Arial"/>
          <w:sz w:val="24"/>
          <w:szCs w:val="24"/>
        </w:rPr>
        <w:t>l</w:t>
      </w:r>
      <w:r w:rsidR="00CD430D" w:rsidRPr="00BB3257">
        <w:rPr>
          <w:rFonts w:ascii="Avenir Next" w:hAnsi="Avenir Next" w:cs="Arial"/>
          <w:sz w:val="24"/>
          <w:szCs w:val="24"/>
        </w:rPr>
        <w:t xml:space="preserve"> artista</w:t>
      </w:r>
      <w:r w:rsidR="00984C95" w:rsidRPr="00BB3257">
        <w:rPr>
          <w:rFonts w:ascii="Avenir Next" w:hAnsi="Avenir Next" w:cs="Arial"/>
          <w:sz w:val="24"/>
          <w:szCs w:val="24"/>
        </w:rPr>
        <w:t>:</w:t>
      </w:r>
      <w:r w:rsidR="00404233" w:rsidRPr="00BB3257">
        <w:rPr>
          <w:rFonts w:ascii="Avenir Next" w:hAnsi="Avenir Next" w:cs="Arial"/>
          <w:sz w:val="24"/>
          <w:szCs w:val="24"/>
        </w:rPr>
        <w:t xml:space="preserve"> </w:t>
      </w:r>
      <w:r w:rsidRPr="00BB3257">
        <w:rPr>
          <w:rFonts w:ascii="Avenir Next" w:hAnsi="Avenir Next" w:cs="Arial"/>
          <w:sz w:val="24"/>
          <w:szCs w:val="24"/>
        </w:rPr>
        <w:t>¿Cuál</w:t>
      </w:r>
      <w:r w:rsidR="00B07E5C" w:rsidRPr="00BB3257">
        <w:rPr>
          <w:rFonts w:ascii="Avenir Next" w:hAnsi="Avenir Next" w:cs="Arial"/>
          <w:sz w:val="24"/>
          <w:szCs w:val="24"/>
        </w:rPr>
        <w:t>es son</w:t>
      </w:r>
      <w:r w:rsidRPr="00BB3257">
        <w:rPr>
          <w:rFonts w:ascii="Avenir Next" w:hAnsi="Avenir Next" w:cs="Arial"/>
          <w:sz w:val="24"/>
          <w:szCs w:val="24"/>
        </w:rPr>
        <w:t xml:space="preserve"> los significados que subyace dentro de la producci</w:t>
      </w:r>
      <w:r w:rsidR="0059639F">
        <w:rPr>
          <w:rFonts w:ascii="Avenir Next" w:hAnsi="Avenir Next" w:cs="Arial"/>
          <w:sz w:val="24"/>
          <w:szCs w:val="24"/>
        </w:rPr>
        <w:t>ó</w:t>
      </w:r>
      <w:r w:rsidRPr="00BB3257">
        <w:rPr>
          <w:rFonts w:ascii="Avenir Next" w:hAnsi="Avenir Next" w:cs="Arial"/>
          <w:sz w:val="24"/>
          <w:szCs w:val="24"/>
        </w:rPr>
        <w:t>n visual costarricense</w:t>
      </w:r>
      <w:r w:rsidR="00D4522B" w:rsidRPr="00BB3257">
        <w:rPr>
          <w:rFonts w:ascii="Avenir Next" w:hAnsi="Avenir Next" w:cs="Arial"/>
          <w:sz w:val="24"/>
          <w:szCs w:val="24"/>
        </w:rPr>
        <w:t xml:space="preserve">, </w:t>
      </w:r>
      <w:r w:rsidR="008E30F4" w:rsidRPr="00BB3257">
        <w:rPr>
          <w:rFonts w:ascii="Avenir Next" w:eastAsiaTheme="minorHAnsi" w:hAnsi="Avenir Next" w:cs="Arial"/>
          <w:i/>
          <w:sz w:val="24"/>
          <w:lang w:val="es-ES" w:eastAsia="en-US"/>
        </w:rPr>
        <w:t>Tugurios</w:t>
      </w:r>
      <w:r w:rsidR="008E30F4" w:rsidRPr="00BB3257">
        <w:rPr>
          <w:rFonts w:ascii="Avenir Next" w:eastAsiaTheme="minorHAnsi" w:hAnsi="Avenir Next" w:cs="Arial"/>
          <w:sz w:val="24"/>
          <w:lang w:val="es-ES" w:eastAsia="en-US"/>
        </w:rPr>
        <w:t xml:space="preserve"> de 1970, </w:t>
      </w:r>
      <w:r w:rsidRPr="00BB3257">
        <w:rPr>
          <w:rFonts w:ascii="Avenir Next" w:hAnsi="Avenir Next" w:cs="Arial"/>
          <w:sz w:val="24"/>
          <w:szCs w:val="24"/>
        </w:rPr>
        <w:t xml:space="preserve">de Rafael Ángel </w:t>
      </w:r>
      <w:proofErr w:type="spellStart"/>
      <w:r w:rsidRPr="00BB3257">
        <w:rPr>
          <w:rFonts w:ascii="Avenir Next" w:hAnsi="Avenir Next" w:cs="Arial"/>
          <w:i/>
          <w:iCs/>
          <w:sz w:val="24"/>
          <w:szCs w:val="24"/>
        </w:rPr>
        <w:t>Felo</w:t>
      </w:r>
      <w:proofErr w:type="spellEnd"/>
      <w:r w:rsidRPr="00BB3257">
        <w:rPr>
          <w:rFonts w:ascii="Avenir Next" w:hAnsi="Avenir Next" w:cs="Arial"/>
          <w:sz w:val="24"/>
          <w:szCs w:val="24"/>
        </w:rPr>
        <w:t xml:space="preserve"> García Picado</w:t>
      </w:r>
      <w:r w:rsidR="003A1E7C" w:rsidRPr="00BB3257">
        <w:rPr>
          <w:rFonts w:ascii="Avenir Next" w:hAnsi="Avenir Next" w:cs="Arial"/>
          <w:sz w:val="24"/>
          <w:szCs w:val="24"/>
        </w:rPr>
        <w:t xml:space="preserve"> como elemento</w:t>
      </w:r>
      <w:r w:rsidR="00C045B1" w:rsidRPr="00BB3257">
        <w:rPr>
          <w:rFonts w:ascii="Avenir Next" w:hAnsi="Avenir Next" w:cs="Arial"/>
          <w:sz w:val="24"/>
          <w:szCs w:val="24"/>
        </w:rPr>
        <w:t>s</w:t>
      </w:r>
      <w:r w:rsidR="003A1E7C" w:rsidRPr="00BB3257">
        <w:rPr>
          <w:rFonts w:ascii="Avenir Next" w:hAnsi="Avenir Next" w:cs="Arial"/>
          <w:sz w:val="24"/>
          <w:szCs w:val="24"/>
        </w:rPr>
        <w:t xml:space="preserve"> del arte  </w:t>
      </w:r>
      <w:r w:rsidR="00A16DB5" w:rsidRPr="00BB3257">
        <w:rPr>
          <w:rFonts w:ascii="Avenir Next" w:hAnsi="Avenir Next" w:cs="Arial"/>
          <w:sz w:val="24"/>
          <w:szCs w:val="24"/>
        </w:rPr>
        <w:t>neofigurativo</w:t>
      </w:r>
      <w:r w:rsidRPr="00BB3257">
        <w:rPr>
          <w:rFonts w:ascii="Avenir Next" w:hAnsi="Avenir Next" w:cs="Arial"/>
          <w:sz w:val="24"/>
          <w:szCs w:val="24"/>
        </w:rPr>
        <w:t>?</w:t>
      </w:r>
    </w:p>
    <w:p w14:paraId="23233AA5" w14:textId="77777777" w:rsidR="000F09FD" w:rsidRPr="00BB3257" w:rsidRDefault="000F09FD" w:rsidP="00BB3257">
      <w:pPr>
        <w:pStyle w:val="Standard"/>
        <w:tabs>
          <w:tab w:val="right" w:pos="8787"/>
        </w:tabs>
        <w:spacing w:before="240" w:after="0" w:line="360" w:lineRule="auto"/>
        <w:contextualSpacing/>
        <w:jc w:val="both"/>
        <w:rPr>
          <w:rFonts w:ascii="Avenir Next" w:hAnsi="Avenir Next" w:cs="Arial"/>
          <w:sz w:val="24"/>
          <w:szCs w:val="24"/>
        </w:rPr>
      </w:pPr>
    </w:p>
    <w:p w14:paraId="198D8424" w14:textId="77777777" w:rsidR="00EF6A94" w:rsidRPr="00BB3257" w:rsidRDefault="001C066F" w:rsidP="00BB3257">
      <w:pPr>
        <w:keepNext/>
        <w:keepLines/>
        <w:widowControl w:val="0"/>
        <w:suppressAutoHyphens/>
        <w:autoSpaceDN w:val="0"/>
        <w:spacing w:before="240" w:line="360" w:lineRule="auto"/>
        <w:jc w:val="both"/>
        <w:outlineLvl w:val="1"/>
        <w:rPr>
          <w:rFonts w:ascii="Avenir Next" w:eastAsiaTheme="majorEastAsia" w:hAnsi="Avenir Next" w:cs="Arial"/>
          <w:b/>
          <w:kern w:val="3"/>
          <w:sz w:val="24"/>
          <w:szCs w:val="26"/>
          <w:lang w:val="es-ES" w:eastAsia="en-US"/>
        </w:rPr>
      </w:pPr>
      <w:r w:rsidRPr="00BB3257">
        <w:rPr>
          <w:rFonts w:ascii="Avenir Next" w:eastAsiaTheme="majorEastAsia" w:hAnsi="Avenir Next" w:cs="Arial"/>
          <w:b/>
          <w:kern w:val="3"/>
          <w:sz w:val="24"/>
          <w:szCs w:val="26"/>
          <w:lang w:val="es-ES" w:eastAsia="en-US"/>
        </w:rPr>
        <w:t>II. A</w:t>
      </w:r>
      <w:r w:rsidR="00060BEB" w:rsidRPr="00BB3257">
        <w:rPr>
          <w:rFonts w:ascii="Avenir Next" w:eastAsiaTheme="majorEastAsia" w:hAnsi="Avenir Next" w:cs="Arial"/>
          <w:b/>
          <w:kern w:val="3"/>
          <w:sz w:val="24"/>
          <w:szCs w:val="26"/>
          <w:lang w:val="es-ES" w:eastAsia="en-US"/>
        </w:rPr>
        <w:t>cercamiento teórico-m</w:t>
      </w:r>
      <w:r w:rsidR="001A037D" w:rsidRPr="00BB3257">
        <w:rPr>
          <w:rFonts w:ascii="Avenir Next" w:eastAsiaTheme="majorEastAsia" w:hAnsi="Avenir Next" w:cs="Arial"/>
          <w:b/>
          <w:kern w:val="3"/>
          <w:sz w:val="24"/>
          <w:szCs w:val="26"/>
          <w:lang w:val="es-ES" w:eastAsia="en-US"/>
        </w:rPr>
        <w:t>etodol</w:t>
      </w:r>
      <w:r w:rsidRPr="00BB3257">
        <w:rPr>
          <w:rFonts w:ascii="Avenir Next" w:eastAsiaTheme="majorEastAsia" w:hAnsi="Avenir Next" w:cs="Arial"/>
          <w:b/>
          <w:kern w:val="3"/>
          <w:sz w:val="24"/>
          <w:szCs w:val="26"/>
          <w:lang w:val="es-ES" w:eastAsia="en-US"/>
        </w:rPr>
        <w:t>ó</w:t>
      </w:r>
      <w:r w:rsidR="001A037D" w:rsidRPr="00BB3257">
        <w:rPr>
          <w:rFonts w:ascii="Avenir Next" w:eastAsiaTheme="majorEastAsia" w:hAnsi="Avenir Next" w:cs="Arial"/>
          <w:b/>
          <w:kern w:val="3"/>
          <w:sz w:val="24"/>
          <w:szCs w:val="26"/>
          <w:lang w:val="es-ES" w:eastAsia="en-US"/>
        </w:rPr>
        <w:t>g</w:t>
      </w:r>
      <w:r w:rsidR="00060BEB" w:rsidRPr="00BB3257">
        <w:rPr>
          <w:rFonts w:ascii="Avenir Next" w:eastAsiaTheme="majorEastAsia" w:hAnsi="Avenir Next" w:cs="Arial"/>
          <w:b/>
          <w:kern w:val="3"/>
          <w:sz w:val="24"/>
          <w:szCs w:val="26"/>
          <w:lang w:val="es-ES" w:eastAsia="en-US"/>
        </w:rPr>
        <w:t>ico</w:t>
      </w:r>
      <w:r w:rsidRPr="00BB3257">
        <w:rPr>
          <w:rFonts w:ascii="Avenir Next" w:eastAsiaTheme="majorEastAsia" w:hAnsi="Avenir Next" w:cs="Arial"/>
          <w:b/>
          <w:kern w:val="3"/>
          <w:sz w:val="24"/>
          <w:szCs w:val="26"/>
          <w:lang w:val="es-ES" w:eastAsia="en-US"/>
        </w:rPr>
        <w:t xml:space="preserve"> y </w:t>
      </w:r>
      <w:proofErr w:type="spellStart"/>
      <w:r w:rsidRPr="00BB3257">
        <w:rPr>
          <w:rFonts w:ascii="Avenir Next" w:eastAsiaTheme="majorEastAsia" w:hAnsi="Avenir Next" w:cs="Arial"/>
          <w:b/>
          <w:kern w:val="3"/>
          <w:sz w:val="24"/>
          <w:szCs w:val="26"/>
          <w:lang w:val="es-ES" w:eastAsia="en-US"/>
        </w:rPr>
        <w:t>neofiguración</w:t>
      </w:r>
      <w:proofErr w:type="spellEnd"/>
    </w:p>
    <w:p w14:paraId="65131565" w14:textId="77777777" w:rsidR="001A037D" w:rsidRPr="00BB3257" w:rsidRDefault="009636EF" w:rsidP="00BB3257">
      <w:pPr>
        <w:widowControl w:val="0"/>
        <w:suppressAutoHyphens/>
        <w:autoSpaceDN w:val="0"/>
        <w:spacing w:before="240" w:after="200" w:line="360" w:lineRule="auto"/>
        <w:jc w:val="both"/>
        <w:rPr>
          <w:rFonts w:ascii="Avenir Next" w:eastAsia="SimSun" w:hAnsi="Avenir Next" w:cs="Arial"/>
          <w:iCs/>
          <w:color w:val="000000" w:themeColor="text1"/>
          <w:kern w:val="3"/>
          <w:sz w:val="24"/>
          <w:lang w:val="es-ES" w:eastAsia="en-US"/>
        </w:rPr>
      </w:pPr>
      <w:r w:rsidRPr="00BB3257">
        <w:rPr>
          <w:rFonts w:ascii="Avenir Next" w:eastAsia="SimSun" w:hAnsi="Avenir Next" w:cs="Arial"/>
          <w:color w:val="000000" w:themeColor="text1"/>
          <w:kern w:val="3"/>
          <w:sz w:val="24"/>
          <w:lang w:val="es-ES" w:eastAsia="en-US"/>
        </w:rPr>
        <w:t>Para un</w:t>
      </w:r>
      <w:r w:rsidR="00EA65AD" w:rsidRPr="00BB3257">
        <w:rPr>
          <w:rFonts w:ascii="Avenir Next" w:eastAsia="SimSun" w:hAnsi="Avenir Next" w:cs="Arial"/>
          <w:color w:val="000000" w:themeColor="text1"/>
          <w:kern w:val="3"/>
          <w:sz w:val="24"/>
          <w:lang w:val="es-ES" w:eastAsia="en-US"/>
        </w:rPr>
        <w:t>a</w:t>
      </w:r>
      <w:r w:rsidRPr="00BB3257">
        <w:rPr>
          <w:rFonts w:ascii="Avenir Next" w:eastAsia="SimSun" w:hAnsi="Avenir Next" w:cs="Arial"/>
          <w:color w:val="000000" w:themeColor="text1"/>
          <w:kern w:val="3"/>
          <w:sz w:val="24"/>
          <w:lang w:val="es-ES" w:eastAsia="en-US"/>
        </w:rPr>
        <w:t xml:space="preserve"> correct</w:t>
      </w:r>
      <w:r w:rsidR="00EA65AD" w:rsidRPr="00BB3257">
        <w:rPr>
          <w:rFonts w:ascii="Avenir Next" w:eastAsia="SimSun" w:hAnsi="Avenir Next" w:cs="Arial"/>
          <w:color w:val="000000" w:themeColor="text1"/>
          <w:kern w:val="3"/>
          <w:sz w:val="24"/>
          <w:lang w:val="es-ES" w:eastAsia="en-US"/>
        </w:rPr>
        <w:t>a aproximación</w:t>
      </w:r>
      <w:r w:rsidR="00B32D90" w:rsidRPr="00BB3257">
        <w:rPr>
          <w:rFonts w:ascii="Avenir Next" w:eastAsia="SimSun" w:hAnsi="Avenir Next" w:cs="Arial"/>
          <w:color w:val="000000" w:themeColor="text1"/>
          <w:kern w:val="3"/>
          <w:sz w:val="24"/>
          <w:lang w:val="es-ES" w:eastAsia="en-US"/>
        </w:rPr>
        <w:t xml:space="preserve"> analítica con</w:t>
      </w:r>
      <w:r w:rsidR="00083F72" w:rsidRPr="00BB3257">
        <w:rPr>
          <w:rFonts w:ascii="Avenir Next" w:eastAsia="SimSun" w:hAnsi="Avenir Next" w:cs="Arial"/>
          <w:color w:val="000000" w:themeColor="text1"/>
          <w:kern w:val="3"/>
          <w:sz w:val="24"/>
          <w:lang w:val="es-ES" w:eastAsia="en-US"/>
        </w:rPr>
        <w:t xml:space="preserve"> </w:t>
      </w:r>
      <w:r w:rsidR="0002617B" w:rsidRPr="00BB3257">
        <w:rPr>
          <w:rFonts w:ascii="Avenir Next" w:eastAsia="SimSun" w:hAnsi="Avenir Next" w:cs="Arial"/>
          <w:color w:val="000000" w:themeColor="text1"/>
          <w:kern w:val="3"/>
          <w:sz w:val="24"/>
          <w:lang w:val="es-ES" w:eastAsia="en-US"/>
        </w:rPr>
        <w:t>la pintura seleccionada,</w:t>
      </w:r>
      <w:r w:rsidR="00B32D90" w:rsidRPr="00BB3257">
        <w:rPr>
          <w:rFonts w:ascii="Avenir Next" w:eastAsia="SimSun" w:hAnsi="Avenir Next" w:cs="Arial"/>
          <w:color w:val="000000" w:themeColor="text1"/>
          <w:kern w:val="3"/>
          <w:sz w:val="24"/>
          <w:lang w:val="es-ES" w:eastAsia="en-US"/>
        </w:rPr>
        <w:t xml:space="preserve"> es necesario un estudio semiótico de</w:t>
      </w:r>
      <w:r w:rsidR="008B205E" w:rsidRPr="00BB3257">
        <w:rPr>
          <w:rFonts w:ascii="Avenir Next" w:eastAsia="SimSun" w:hAnsi="Avenir Next" w:cs="Arial"/>
          <w:color w:val="000000" w:themeColor="text1"/>
          <w:kern w:val="3"/>
          <w:sz w:val="24"/>
          <w:lang w:val="es-ES" w:eastAsia="en-US"/>
        </w:rPr>
        <w:t>l texto artístico,</w:t>
      </w:r>
      <w:r w:rsidR="00B32D90" w:rsidRPr="00BB3257">
        <w:rPr>
          <w:rFonts w:ascii="Avenir Next" w:eastAsia="SimSun" w:hAnsi="Avenir Next" w:cs="Arial"/>
          <w:color w:val="000000" w:themeColor="text1"/>
          <w:kern w:val="3"/>
          <w:sz w:val="24"/>
          <w:lang w:val="es-ES" w:eastAsia="en-US"/>
        </w:rPr>
        <w:t xml:space="preserve"> a través de </w:t>
      </w:r>
      <w:r w:rsidR="007D4E6C" w:rsidRPr="00BB3257">
        <w:rPr>
          <w:rFonts w:ascii="Avenir Next" w:eastAsia="SimSun" w:hAnsi="Avenir Next" w:cs="Arial"/>
          <w:color w:val="000000" w:themeColor="text1"/>
          <w:kern w:val="3"/>
          <w:sz w:val="24"/>
          <w:lang w:val="es-ES" w:eastAsia="en-US"/>
        </w:rPr>
        <w:t xml:space="preserve">los </w:t>
      </w:r>
      <w:r w:rsidR="00B32D90" w:rsidRPr="00BB3257">
        <w:rPr>
          <w:rFonts w:ascii="Avenir Next" w:eastAsia="SimSun" w:hAnsi="Avenir Next" w:cs="Arial"/>
          <w:color w:val="000000" w:themeColor="text1"/>
          <w:kern w:val="3"/>
          <w:sz w:val="24"/>
          <w:lang w:val="es-ES" w:eastAsia="en-US"/>
        </w:rPr>
        <w:t xml:space="preserve">tres niveles </w:t>
      </w:r>
      <w:r w:rsidR="00CA612C" w:rsidRPr="00BB3257">
        <w:rPr>
          <w:rFonts w:ascii="Avenir Next" w:eastAsia="SimSun" w:hAnsi="Avenir Next" w:cs="Arial"/>
          <w:color w:val="000000" w:themeColor="text1"/>
          <w:kern w:val="3"/>
          <w:sz w:val="24"/>
          <w:lang w:val="es-ES" w:eastAsia="en-US"/>
        </w:rPr>
        <w:t xml:space="preserve">correspondientes con </w:t>
      </w:r>
      <w:r w:rsidR="00800123" w:rsidRPr="00BB3257">
        <w:rPr>
          <w:rFonts w:ascii="Avenir Next" w:eastAsia="SimSun" w:hAnsi="Avenir Next" w:cs="Arial"/>
          <w:color w:val="000000" w:themeColor="text1"/>
          <w:kern w:val="3"/>
          <w:sz w:val="24"/>
          <w:lang w:val="es-ES" w:eastAsia="en-US"/>
        </w:rPr>
        <w:t>el</w:t>
      </w:r>
      <w:r w:rsidR="00800123" w:rsidRPr="00BB3257">
        <w:rPr>
          <w:rFonts w:ascii="Avenir Next" w:eastAsia="SimSun" w:hAnsi="Avenir Next" w:cs="Arial"/>
          <w:i/>
          <w:color w:val="000000" w:themeColor="text1"/>
          <w:kern w:val="3"/>
          <w:sz w:val="24"/>
          <w:lang w:val="es-ES" w:eastAsia="en-US"/>
        </w:rPr>
        <w:t xml:space="preserve"> funcionamiento de los signos</w:t>
      </w:r>
      <w:r w:rsidR="00800123" w:rsidRPr="00BB3257">
        <w:rPr>
          <w:rFonts w:ascii="Avenir Next" w:eastAsia="SimSun" w:hAnsi="Avenir Next" w:cs="Arial"/>
          <w:color w:val="000000" w:themeColor="text1"/>
          <w:kern w:val="3"/>
          <w:sz w:val="24"/>
          <w:vertAlign w:val="superscript"/>
          <w:lang w:val="es-ES" w:eastAsia="en-US"/>
        </w:rPr>
        <w:footnoteReference w:id="2"/>
      </w:r>
      <w:r w:rsidR="00800123" w:rsidRPr="00BB3257">
        <w:rPr>
          <w:rFonts w:ascii="Avenir Next" w:eastAsia="SimSun" w:hAnsi="Avenir Next" w:cs="Arial"/>
          <w:iCs/>
          <w:color w:val="000000" w:themeColor="text1"/>
          <w:kern w:val="3"/>
          <w:sz w:val="24"/>
          <w:lang w:val="es-ES" w:eastAsia="en-US"/>
        </w:rPr>
        <w:t xml:space="preserve">. </w:t>
      </w:r>
      <w:r w:rsidR="00280136" w:rsidRPr="00BB3257">
        <w:rPr>
          <w:rFonts w:ascii="Avenir Next" w:eastAsia="SimSun" w:hAnsi="Avenir Next" w:cs="Arial"/>
          <w:iCs/>
          <w:color w:val="000000" w:themeColor="text1"/>
          <w:kern w:val="3"/>
          <w:sz w:val="24"/>
          <w:lang w:val="es-ES" w:eastAsia="en-US"/>
        </w:rPr>
        <w:t>D</w:t>
      </w:r>
      <w:r w:rsidR="0009103D" w:rsidRPr="00BB3257">
        <w:rPr>
          <w:rFonts w:ascii="Avenir Next" w:eastAsia="SimSun" w:hAnsi="Avenir Next" w:cs="Arial"/>
          <w:iCs/>
          <w:color w:val="000000" w:themeColor="text1"/>
          <w:kern w:val="3"/>
          <w:sz w:val="24"/>
          <w:lang w:val="es-ES" w:eastAsia="en-US"/>
        </w:rPr>
        <w:t xml:space="preserve">ichos niveles se </w:t>
      </w:r>
      <w:r w:rsidR="00920552" w:rsidRPr="00BB3257">
        <w:rPr>
          <w:rFonts w:ascii="Avenir Next" w:eastAsia="SimSun" w:hAnsi="Avenir Next" w:cs="Arial"/>
          <w:iCs/>
          <w:color w:val="000000" w:themeColor="text1"/>
          <w:kern w:val="3"/>
          <w:sz w:val="24"/>
          <w:lang w:val="es-ES" w:eastAsia="en-US"/>
        </w:rPr>
        <w:t xml:space="preserve">procuran </w:t>
      </w:r>
      <w:r w:rsidR="00CF1270" w:rsidRPr="00BB3257">
        <w:rPr>
          <w:rFonts w:ascii="Avenir Next" w:eastAsia="SimSun" w:hAnsi="Avenir Next" w:cs="Arial"/>
          <w:iCs/>
          <w:color w:val="000000" w:themeColor="text1"/>
          <w:kern w:val="3"/>
          <w:sz w:val="24"/>
          <w:lang w:val="es-ES" w:eastAsia="en-US"/>
        </w:rPr>
        <w:t xml:space="preserve">en </w:t>
      </w:r>
      <w:r w:rsidR="00920552" w:rsidRPr="00BB3257">
        <w:rPr>
          <w:rFonts w:ascii="Avenir Next" w:eastAsia="SimSun" w:hAnsi="Avenir Next" w:cs="Arial"/>
          <w:iCs/>
          <w:color w:val="000000" w:themeColor="text1"/>
          <w:kern w:val="3"/>
          <w:sz w:val="24"/>
          <w:lang w:val="es-ES" w:eastAsia="en-US"/>
        </w:rPr>
        <w:t>un orden lógico</w:t>
      </w:r>
      <w:r w:rsidR="007D677A" w:rsidRPr="00BB3257">
        <w:rPr>
          <w:rFonts w:ascii="Avenir Next" w:eastAsia="SimSun" w:hAnsi="Avenir Next" w:cs="Arial"/>
          <w:iCs/>
          <w:color w:val="000000" w:themeColor="text1"/>
          <w:kern w:val="3"/>
          <w:sz w:val="24"/>
          <w:lang w:val="es-ES" w:eastAsia="en-US"/>
        </w:rPr>
        <w:t xml:space="preserve">, </w:t>
      </w:r>
      <w:r w:rsidR="00920552" w:rsidRPr="00BB3257">
        <w:rPr>
          <w:rFonts w:ascii="Avenir Next" w:eastAsia="SimSun" w:hAnsi="Avenir Next" w:cs="Arial"/>
          <w:iCs/>
          <w:color w:val="000000" w:themeColor="text1"/>
          <w:kern w:val="3"/>
          <w:sz w:val="24"/>
          <w:lang w:val="es-ES" w:eastAsia="en-US"/>
        </w:rPr>
        <w:t xml:space="preserve">coherente </w:t>
      </w:r>
      <w:r w:rsidR="007D677A" w:rsidRPr="00BB3257">
        <w:rPr>
          <w:rFonts w:ascii="Avenir Next" w:eastAsia="SimSun" w:hAnsi="Avenir Next" w:cs="Arial"/>
          <w:iCs/>
          <w:color w:val="000000" w:themeColor="text1"/>
          <w:kern w:val="3"/>
          <w:sz w:val="24"/>
          <w:lang w:val="es-ES" w:eastAsia="en-US"/>
        </w:rPr>
        <w:t xml:space="preserve">y gradual </w:t>
      </w:r>
      <w:r w:rsidR="00A27633" w:rsidRPr="00BB3257">
        <w:rPr>
          <w:rFonts w:ascii="Avenir Next" w:eastAsia="SimSun" w:hAnsi="Avenir Next" w:cs="Arial"/>
          <w:iCs/>
          <w:color w:val="000000" w:themeColor="text1"/>
          <w:kern w:val="3"/>
          <w:sz w:val="24"/>
          <w:lang w:val="es-ES" w:eastAsia="en-US"/>
        </w:rPr>
        <w:t>d</w:t>
      </w:r>
      <w:r w:rsidR="00AE7E7E" w:rsidRPr="00BB3257">
        <w:rPr>
          <w:rFonts w:ascii="Avenir Next" w:eastAsia="SimSun" w:hAnsi="Avenir Next" w:cs="Arial"/>
          <w:iCs/>
          <w:color w:val="000000" w:themeColor="text1"/>
          <w:kern w:val="3"/>
          <w:sz w:val="24"/>
          <w:lang w:val="es-ES" w:eastAsia="en-US"/>
        </w:rPr>
        <w:t>e</w:t>
      </w:r>
      <w:r w:rsidR="007D677A" w:rsidRPr="00BB3257">
        <w:rPr>
          <w:rFonts w:ascii="Avenir Next" w:eastAsia="SimSun" w:hAnsi="Avenir Next" w:cs="Arial"/>
          <w:iCs/>
          <w:color w:val="000000" w:themeColor="text1"/>
          <w:kern w:val="3"/>
          <w:sz w:val="24"/>
          <w:lang w:val="es-ES" w:eastAsia="en-US"/>
        </w:rPr>
        <w:t xml:space="preserve"> </w:t>
      </w:r>
      <w:r w:rsidR="007D677A" w:rsidRPr="00BB3257">
        <w:rPr>
          <w:rFonts w:ascii="Avenir Next" w:eastAsia="SimSun" w:hAnsi="Avenir Next" w:cs="Arial"/>
          <w:color w:val="000000" w:themeColor="text1"/>
          <w:kern w:val="3"/>
          <w:sz w:val="24"/>
          <w:lang w:val="es-ES" w:eastAsia="en-US"/>
        </w:rPr>
        <w:t xml:space="preserve">la interpretación del signo en la obra: </w:t>
      </w:r>
      <w:r w:rsidR="007252BA" w:rsidRPr="00BB3257">
        <w:rPr>
          <w:rFonts w:ascii="Avenir Next" w:eastAsia="SimSun" w:hAnsi="Avenir Next" w:cs="Arial"/>
          <w:color w:val="000000" w:themeColor="text1"/>
          <w:kern w:val="3"/>
          <w:sz w:val="24"/>
          <w:lang w:val="es-ES" w:eastAsia="en-US"/>
        </w:rPr>
        <w:t>sintáctico, semántico y pragmático.</w:t>
      </w:r>
      <w:r w:rsidR="00E27480" w:rsidRPr="00BB3257">
        <w:rPr>
          <w:rFonts w:ascii="Avenir Next" w:eastAsia="SimSun" w:hAnsi="Avenir Next" w:cs="Arial"/>
          <w:color w:val="000000" w:themeColor="text1"/>
          <w:kern w:val="3"/>
          <w:sz w:val="24"/>
          <w:lang w:val="es-ES" w:eastAsia="en-US"/>
        </w:rPr>
        <w:t xml:space="preserve"> Estos </w:t>
      </w:r>
      <w:r w:rsidR="00CD2E5F" w:rsidRPr="00BB3257">
        <w:rPr>
          <w:rFonts w:ascii="Avenir Next" w:eastAsia="SimSun" w:hAnsi="Avenir Next" w:cs="Arial"/>
          <w:color w:val="000000" w:themeColor="text1"/>
          <w:kern w:val="3"/>
          <w:sz w:val="24"/>
          <w:lang w:val="es-ES" w:eastAsia="en-US"/>
        </w:rPr>
        <w:t xml:space="preserve">permiten </w:t>
      </w:r>
      <w:r w:rsidR="006D1018" w:rsidRPr="00BB3257">
        <w:rPr>
          <w:rFonts w:ascii="Avenir Next" w:eastAsia="SimSun" w:hAnsi="Avenir Next" w:cs="Arial"/>
          <w:color w:val="000000" w:themeColor="text1"/>
          <w:kern w:val="3"/>
          <w:sz w:val="24"/>
          <w:lang w:val="es-ES" w:eastAsia="en-US"/>
        </w:rPr>
        <w:t xml:space="preserve">una acertada </w:t>
      </w:r>
      <w:r w:rsidR="00E27480" w:rsidRPr="00BB3257">
        <w:rPr>
          <w:rFonts w:ascii="Avenir Next" w:eastAsia="SimSun" w:hAnsi="Avenir Next" w:cs="Arial"/>
          <w:color w:val="000000" w:themeColor="text1"/>
          <w:kern w:val="3"/>
          <w:sz w:val="24"/>
          <w:lang w:val="es-ES" w:eastAsia="en-US"/>
        </w:rPr>
        <w:t xml:space="preserve">interpretación </w:t>
      </w:r>
      <w:r w:rsidR="001A037D" w:rsidRPr="00BB3257">
        <w:rPr>
          <w:rFonts w:ascii="Avenir Next" w:eastAsia="SimSun" w:hAnsi="Avenir Next" w:cs="Arial"/>
          <w:color w:val="000000" w:themeColor="text1"/>
          <w:kern w:val="3"/>
          <w:sz w:val="24"/>
          <w:lang w:val="es-ES" w:eastAsia="en-US"/>
        </w:rPr>
        <w:t xml:space="preserve">del significante, el significado y su </w:t>
      </w:r>
      <w:r w:rsidR="00A35024" w:rsidRPr="00BB3257">
        <w:rPr>
          <w:rFonts w:ascii="Avenir Next" w:eastAsia="SimSun" w:hAnsi="Avenir Next" w:cs="Arial"/>
          <w:color w:val="000000" w:themeColor="text1"/>
          <w:kern w:val="3"/>
          <w:sz w:val="24"/>
          <w:lang w:val="es-ES" w:eastAsia="en-US"/>
        </w:rPr>
        <w:t>relación</w:t>
      </w:r>
      <w:r w:rsidR="001A037D" w:rsidRPr="00BB3257">
        <w:rPr>
          <w:rFonts w:ascii="Avenir Next" w:eastAsia="SimSun" w:hAnsi="Avenir Next" w:cs="Arial"/>
          <w:color w:val="000000" w:themeColor="text1"/>
          <w:kern w:val="3"/>
          <w:sz w:val="24"/>
          <w:lang w:val="es-ES" w:eastAsia="en-US"/>
        </w:rPr>
        <w:t xml:space="preserve"> </w:t>
      </w:r>
      <w:r w:rsidR="00CF7DF3" w:rsidRPr="00BB3257">
        <w:rPr>
          <w:rFonts w:ascii="Avenir Next" w:eastAsia="SimSun" w:hAnsi="Avenir Next" w:cs="Arial"/>
          <w:color w:val="000000" w:themeColor="text1"/>
          <w:kern w:val="3"/>
          <w:sz w:val="24"/>
          <w:lang w:val="es-ES" w:eastAsia="en-US"/>
        </w:rPr>
        <w:t>con</w:t>
      </w:r>
      <w:r w:rsidR="001A037D" w:rsidRPr="00BB3257">
        <w:rPr>
          <w:rFonts w:ascii="Avenir Next" w:eastAsia="SimSun" w:hAnsi="Avenir Next" w:cs="Arial"/>
          <w:color w:val="000000" w:themeColor="text1"/>
          <w:kern w:val="3"/>
          <w:sz w:val="24"/>
          <w:lang w:val="es-ES" w:eastAsia="en-US"/>
        </w:rPr>
        <w:t xml:space="preserve"> el contexto: “El nivel sintáctico analiza las relaciones entre los signos. El nivel semántico, las cuestiones referentes al significado de los signos. El nivel pragmático, las relaciones que se establecen entre los signos y sus usuarios” (</w:t>
      </w:r>
      <w:proofErr w:type="spellStart"/>
      <w:r w:rsidR="001A037D" w:rsidRPr="00BB3257">
        <w:rPr>
          <w:rFonts w:ascii="Avenir Next" w:eastAsia="SimSun" w:hAnsi="Avenir Next" w:cs="Arial"/>
          <w:color w:val="000000" w:themeColor="text1"/>
          <w:kern w:val="3"/>
          <w:sz w:val="24"/>
          <w:lang w:val="es-ES" w:eastAsia="en-US"/>
        </w:rPr>
        <w:t>Talens</w:t>
      </w:r>
      <w:proofErr w:type="spellEnd"/>
      <w:r w:rsidR="001A037D" w:rsidRPr="00BB3257">
        <w:rPr>
          <w:rFonts w:ascii="Avenir Next" w:eastAsia="SimSun" w:hAnsi="Avenir Next" w:cs="Arial"/>
          <w:color w:val="000000" w:themeColor="text1"/>
          <w:kern w:val="3"/>
          <w:sz w:val="24"/>
          <w:lang w:val="es-ES" w:eastAsia="en-US"/>
        </w:rPr>
        <w:t>, 1999, p. 47).</w:t>
      </w:r>
    </w:p>
    <w:p w14:paraId="2828A600" w14:textId="77777777" w:rsidR="001A037D" w:rsidRPr="00BB3257" w:rsidRDefault="00761E75" w:rsidP="00BB3257">
      <w:pPr>
        <w:widowControl w:val="0"/>
        <w:suppressAutoHyphens/>
        <w:autoSpaceDN w:val="0"/>
        <w:spacing w:before="240" w:after="200" w:line="360" w:lineRule="auto"/>
        <w:jc w:val="both"/>
        <w:rPr>
          <w:rFonts w:ascii="Avenir Next" w:eastAsia="SimSun" w:hAnsi="Avenir Next" w:cs="Arial"/>
          <w:color w:val="000000" w:themeColor="text1"/>
          <w:kern w:val="3"/>
          <w:sz w:val="24"/>
          <w:lang w:val="es-ES" w:eastAsia="en-US"/>
        </w:rPr>
      </w:pPr>
      <w:r w:rsidRPr="00BB3257">
        <w:rPr>
          <w:rFonts w:ascii="Avenir Next" w:eastAsia="SimSun" w:hAnsi="Avenir Next" w:cs="Arial"/>
          <w:color w:val="000000" w:themeColor="text1"/>
          <w:kern w:val="3"/>
          <w:sz w:val="24"/>
          <w:lang w:val="es-ES" w:eastAsia="en-US"/>
        </w:rPr>
        <w:t>El nivel sintáctico permite</w:t>
      </w:r>
      <w:r w:rsidR="00D71A81" w:rsidRPr="00BB3257">
        <w:rPr>
          <w:rFonts w:ascii="Avenir Next" w:eastAsia="SimSun" w:hAnsi="Avenir Next" w:cs="Arial"/>
          <w:color w:val="000000" w:themeColor="text1"/>
          <w:kern w:val="3"/>
          <w:sz w:val="24"/>
          <w:lang w:val="es-ES" w:eastAsia="en-US"/>
        </w:rPr>
        <w:t xml:space="preserve"> analizar las unidades básicas de sentido</w:t>
      </w:r>
      <w:r w:rsidRPr="00BB3257">
        <w:rPr>
          <w:rFonts w:ascii="Avenir Next" w:eastAsia="SimSun" w:hAnsi="Avenir Next" w:cs="Arial"/>
          <w:color w:val="000000" w:themeColor="text1"/>
          <w:kern w:val="3"/>
          <w:sz w:val="24"/>
          <w:lang w:val="es-ES" w:eastAsia="en-US"/>
        </w:rPr>
        <w:t xml:space="preserve"> </w:t>
      </w:r>
      <w:r w:rsidR="003663AC" w:rsidRPr="00BB3257">
        <w:rPr>
          <w:rFonts w:ascii="Avenir Next" w:eastAsia="SimSun" w:hAnsi="Avenir Next" w:cs="Arial"/>
          <w:color w:val="000000" w:themeColor="text1"/>
          <w:kern w:val="3"/>
          <w:sz w:val="24"/>
          <w:lang w:val="es-ES" w:eastAsia="en-US"/>
        </w:rPr>
        <w:t>dentro de</w:t>
      </w:r>
      <w:r w:rsidR="001A037D" w:rsidRPr="00BB3257">
        <w:rPr>
          <w:rFonts w:ascii="Avenir Next" w:eastAsia="SimSun" w:hAnsi="Avenir Next" w:cs="Arial"/>
          <w:color w:val="000000" w:themeColor="text1"/>
          <w:kern w:val="3"/>
          <w:sz w:val="24"/>
          <w:lang w:val="es-ES" w:eastAsia="en-US"/>
        </w:rPr>
        <w:t xml:space="preserve"> la</w:t>
      </w:r>
      <w:r w:rsidR="003663AC" w:rsidRPr="00BB3257">
        <w:rPr>
          <w:rFonts w:ascii="Avenir Next" w:eastAsia="SimSun" w:hAnsi="Avenir Next" w:cs="Arial"/>
          <w:color w:val="000000" w:themeColor="text1"/>
          <w:kern w:val="3"/>
          <w:sz w:val="24"/>
          <w:lang w:val="es-ES" w:eastAsia="en-US"/>
        </w:rPr>
        <w:t xml:space="preserve"> </w:t>
      </w:r>
      <w:r w:rsidR="001A037D" w:rsidRPr="00BB3257">
        <w:rPr>
          <w:rFonts w:ascii="Avenir Next" w:eastAsia="SimSun" w:hAnsi="Avenir Next" w:cs="Arial"/>
          <w:color w:val="000000" w:themeColor="text1"/>
          <w:kern w:val="3"/>
          <w:sz w:val="24"/>
          <w:lang w:val="es-ES" w:eastAsia="en-US"/>
        </w:rPr>
        <w:t>obra</w:t>
      </w:r>
      <w:r w:rsidR="003663AC" w:rsidRPr="00BB3257">
        <w:rPr>
          <w:rFonts w:ascii="Avenir Next" w:eastAsia="SimSun" w:hAnsi="Avenir Next" w:cs="Arial"/>
          <w:color w:val="000000" w:themeColor="text1"/>
          <w:kern w:val="3"/>
          <w:sz w:val="24"/>
          <w:lang w:val="es-ES" w:eastAsia="en-US"/>
        </w:rPr>
        <w:t xml:space="preserve">, </w:t>
      </w:r>
      <w:r w:rsidR="001A037D" w:rsidRPr="00BB3257">
        <w:rPr>
          <w:rFonts w:ascii="Avenir Next" w:eastAsia="SimSun" w:hAnsi="Avenir Next" w:cs="Arial"/>
          <w:color w:val="000000" w:themeColor="text1"/>
          <w:kern w:val="3"/>
          <w:sz w:val="24"/>
          <w:lang w:val="es-ES" w:eastAsia="en-US"/>
        </w:rPr>
        <w:t xml:space="preserve">es decir, el signo </w:t>
      </w:r>
      <w:r w:rsidR="00C3026F" w:rsidRPr="00BB3257">
        <w:rPr>
          <w:rFonts w:ascii="Avenir Next" w:eastAsia="SimSun" w:hAnsi="Avenir Next" w:cs="Arial"/>
          <w:color w:val="000000" w:themeColor="text1"/>
          <w:kern w:val="3"/>
          <w:sz w:val="24"/>
          <w:lang w:val="es-ES" w:eastAsia="en-US"/>
        </w:rPr>
        <w:t>como</w:t>
      </w:r>
      <w:r w:rsidR="001A037D" w:rsidRPr="00BB3257">
        <w:rPr>
          <w:rFonts w:ascii="Avenir Next" w:eastAsia="SimSun" w:hAnsi="Avenir Next" w:cs="Arial"/>
          <w:color w:val="000000" w:themeColor="text1"/>
          <w:kern w:val="3"/>
          <w:sz w:val="24"/>
          <w:lang w:val="es-ES" w:eastAsia="en-US"/>
        </w:rPr>
        <w:t xml:space="preserve"> significante en relación con su significado, con otros significantes y sus significados, </w:t>
      </w:r>
      <w:r w:rsidR="00D77D62" w:rsidRPr="00BB3257">
        <w:rPr>
          <w:rFonts w:ascii="Avenir Next" w:eastAsia="SimSun" w:hAnsi="Avenir Next" w:cs="Arial"/>
          <w:color w:val="000000" w:themeColor="text1"/>
          <w:kern w:val="3"/>
          <w:sz w:val="24"/>
          <w:lang w:val="es-ES" w:eastAsia="en-US"/>
        </w:rPr>
        <w:t>permitiendo</w:t>
      </w:r>
      <w:r w:rsidR="00755A39" w:rsidRPr="00BB3257">
        <w:rPr>
          <w:rFonts w:ascii="Avenir Next" w:eastAsia="SimSun" w:hAnsi="Avenir Next" w:cs="Arial"/>
          <w:color w:val="000000" w:themeColor="text1"/>
          <w:kern w:val="3"/>
          <w:sz w:val="24"/>
          <w:lang w:val="es-ES" w:eastAsia="en-US"/>
        </w:rPr>
        <w:t xml:space="preserve"> en su combinación un solo concepto o entendido</w:t>
      </w:r>
      <w:r w:rsidR="00034023" w:rsidRPr="00BB3257">
        <w:rPr>
          <w:rFonts w:ascii="Avenir Next" w:eastAsia="SimSun" w:hAnsi="Avenir Next" w:cs="Arial"/>
          <w:color w:val="000000" w:themeColor="text1"/>
          <w:kern w:val="3"/>
          <w:sz w:val="24"/>
          <w:lang w:val="es-ES" w:eastAsia="en-US"/>
        </w:rPr>
        <w:t xml:space="preserve">, que funge </w:t>
      </w:r>
      <w:r w:rsidR="00FE5FBD" w:rsidRPr="00BB3257">
        <w:rPr>
          <w:rFonts w:ascii="Avenir Next" w:eastAsia="SimSun" w:hAnsi="Avenir Next" w:cs="Arial"/>
          <w:color w:val="000000" w:themeColor="text1"/>
          <w:kern w:val="3"/>
          <w:sz w:val="24"/>
          <w:lang w:val="es-ES" w:eastAsia="en-US"/>
        </w:rPr>
        <w:t>como</w:t>
      </w:r>
      <w:r w:rsidR="00D77D62" w:rsidRPr="00BB3257">
        <w:rPr>
          <w:rFonts w:ascii="Avenir Next" w:eastAsia="SimSun" w:hAnsi="Avenir Next" w:cs="Arial"/>
          <w:color w:val="000000" w:themeColor="text1"/>
          <w:kern w:val="3"/>
          <w:sz w:val="24"/>
          <w:lang w:val="es-ES" w:eastAsia="en-US"/>
        </w:rPr>
        <w:t xml:space="preserve"> </w:t>
      </w:r>
      <w:r w:rsidR="00755A39" w:rsidRPr="00BB3257">
        <w:rPr>
          <w:rFonts w:ascii="Avenir Next" w:eastAsia="SimSun" w:hAnsi="Avenir Next" w:cs="Arial"/>
          <w:color w:val="000000" w:themeColor="text1"/>
          <w:kern w:val="3"/>
          <w:sz w:val="24"/>
          <w:lang w:val="es-ES" w:eastAsia="en-US"/>
        </w:rPr>
        <w:t>interpretación del texto artístico</w:t>
      </w:r>
      <w:r w:rsidR="001A037D" w:rsidRPr="00BB3257">
        <w:rPr>
          <w:rFonts w:ascii="Avenir Next" w:eastAsia="SimSun" w:hAnsi="Avenir Next" w:cs="Arial"/>
          <w:color w:val="000000" w:themeColor="text1"/>
          <w:kern w:val="3"/>
          <w:sz w:val="24"/>
          <w:lang w:val="es-ES" w:eastAsia="en-US"/>
        </w:rPr>
        <w:t>:</w:t>
      </w:r>
    </w:p>
    <w:p w14:paraId="3A750D77" w14:textId="254B2993" w:rsidR="001A037D" w:rsidRPr="009E5271" w:rsidRDefault="001A037D" w:rsidP="00966F9B">
      <w:pPr>
        <w:widowControl w:val="0"/>
        <w:suppressAutoHyphens/>
        <w:autoSpaceDN w:val="0"/>
        <w:spacing w:line="360" w:lineRule="auto"/>
        <w:ind w:left="709"/>
        <w:contextualSpacing/>
        <w:jc w:val="both"/>
        <w:rPr>
          <w:rFonts w:ascii="Avenir Next" w:eastAsia="SimSun" w:hAnsi="Avenir Next" w:cs="Arial"/>
          <w:color w:val="000000" w:themeColor="text1"/>
          <w:kern w:val="3"/>
          <w:sz w:val="20"/>
          <w:szCs w:val="20"/>
          <w:lang w:val="es-ES" w:eastAsia="en-US"/>
        </w:rPr>
      </w:pPr>
      <w:r w:rsidRPr="009E5271">
        <w:rPr>
          <w:rFonts w:ascii="Avenir Next" w:eastAsia="SimSun" w:hAnsi="Avenir Next" w:cs="Arial"/>
          <w:color w:val="000000" w:themeColor="text1"/>
          <w:kern w:val="3"/>
          <w:sz w:val="20"/>
          <w:szCs w:val="20"/>
          <w:lang w:val="es-ES" w:eastAsia="en-US"/>
        </w:rPr>
        <w:t>Dentro de este nivel se analizan las relaciones de los signos entre sí. En cuanto que los signos son entidades abstractas compuestas por el significante (clases de señales) con su significado (clase de mensaje) las relaciones entre signos podrán ser abordadas también desde una doble perspectiva: a) la combinación de entidades conceptuales (dimensión semántica) y b) la combinación de elementos de expresión que son clases de elementos perceptibles por los sentidos físicos (visual, auditivo, táctil, etc.) (</w:t>
      </w:r>
      <w:proofErr w:type="spellStart"/>
      <w:r w:rsidRPr="009E5271">
        <w:rPr>
          <w:rFonts w:ascii="Avenir Next" w:eastAsia="SimSun" w:hAnsi="Avenir Next" w:cs="Arial"/>
          <w:color w:val="000000" w:themeColor="text1"/>
          <w:kern w:val="3"/>
          <w:sz w:val="20"/>
          <w:szCs w:val="20"/>
          <w:lang w:val="es-ES" w:eastAsia="en-US"/>
        </w:rPr>
        <w:t>Talens</w:t>
      </w:r>
      <w:proofErr w:type="spellEnd"/>
      <w:r w:rsidRPr="009E5271">
        <w:rPr>
          <w:rFonts w:ascii="Avenir Next" w:eastAsia="SimSun" w:hAnsi="Avenir Next" w:cs="Arial"/>
          <w:color w:val="000000" w:themeColor="text1"/>
          <w:kern w:val="3"/>
          <w:sz w:val="20"/>
          <w:szCs w:val="20"/>
          <w:lang w:val="es-ES" w:eastAsia="en-US"/>
        </w:rPr>
        <w:t>, 1999, p. 58)</w:t>
      </w:r>
      <w:r w:rsidR="00966F9B">
        <w:rPr>
          <w:rFonts w:ascii="Avenir Next" w:eastAsia="SimSun" w:hAnsi="Avenir Next" w:cs="Arial"/>
          <w:color w:val="000000" w:themeColor="text1"/>
          <w:kern w:val="3"/>
          <w:sz w:val="20"/>
          <w:szCs w:val="20"/>
          <w:lang w:val="es-ES" w:eastAsia="en-US"/>
        </w:rPr>
        <w:t>.</w:t>
      </w:r>
    </w:p>
    <w:p w14:paraId="3792624D" w14:textId="77777777" w:rsidR="001A037D" w:rsidRPr="009E5271" w:rsidRDefault="001A037D" w:rsidP="00BB3257">
      <w:pPr>
        <w:widowControl w:val="0"/>
        <w:suppressAutoHyphens/>
        <w:autoSpaceDN w:val="0"/>
        <w:spacing w:before="240" w:after="200" w:line="360" w:lineRule="auto"/>
        <w:ind w:left="708"/>
        <w:contextualSpacing/>
        <w:jc w:val="both"/>
        <w:rPr>
          <w:rFonts w:ascii="Avenir Next" w:eastAsia="SimSun" w:hAnsi="Avenir Next" w:cs="Arial"/>
          <w:strike/>
          <w:color w:val="000000" w:themeColor="text1"/>
          <w:kern w:val="3"/>
          <w:sz w:val="20"/>
          <w:szCs w:val="20"/>
          <w:highlight w:val="darkGray"/>
          <w:lang w:val="es-ES" w:eastAsia="en-US"/>
        </w:rPr>
      </w:pPr>
    </w:p>
    <w:p w14:paraId="05D1F62C" w14:textId="77777777" w:rsidR="001A037D" w:rsidRPr="00BB3257" w:rsidRDefault="00CB311A" w:rsidP="00BB3257">
      <w:pPr>
        <w:widowControl w:val="0"/>
        <w:suppressAutoHyphens/>
        <w:autoSpaceDN w:val="0"/>
        <w:spacing w:before="240" w:after="200" w:line="360" w:lineRule="auto"/>
        <w:jc w:val="both"/>
        <w:rPr>
          <w:rFonts w:ascii="Avenir Next" w:eastAsia="SimSun" w:hAnsi="Avenir Next" w:cs="Arial"/>
          <w:strike/>
          <w:color w:val="000000" w:themeColor="text1"/>
          <w:kern w:val="3"/>
          <w:sz w:val="24"/>
          <w:szCs w:val="24"/>
          <w:highlight w:val="darkGray"/>
          <w:lang w:val="es-ES" w:eastAsia="en-US"/>
        </w:rPr>
      </w:pPr>
      <w:r w:rsidRPr="00BB3257">
        <w:rPr>
          <w:rFonts w:ascii="Avenir Next" w:eastAsia="SimSun" w:hAnsi="Avenir Next" w:cs="Arial"/>
          <w:color w:val="000000" w:themeColor="text1"/>
          <w:kern w:val="3"/>
          <w:sz w:val="24"/>
          <w:szCs w:val="24"/>
          <w:lang w:val="es-ES" w:eastAsia="en-US"/>
        </w:rPr>
        <w:lastRenderedPageBreak/>
        <w:t>El</w:t>
      </w:r>
      <w:r w:rsidR="00C71735" w:rsidRPr="00BB3257">
        <w:rPr>
          <w:rFonts w:ascii="Avenir Next" w:eastAsia="SimSun" w:hAnsi="Avenir Next" w:cs="Arial"/>
          <w:color w:val="000000" w:themeColor="text1"/>
          <w:kern w:val="3"/>
          <w:sz w:val="24"/>
          <w:szCs w:val="24"/>
          <w:lang w:val="es-ES" w:eastAsia="en-US"/>
        </w:rPr>
        <w:t xml:space="preserve"> segundo nivel, el semántico</w:t>
      </w:r>
      <w:r w:rsidR="001A037D" w:rsidRPr="00BB3257">
        <w:rPr>
          <w:rFonts w:ascii="Avenir Next" w:eastAsia="SimSun" w:hAnsi="Avenir Next" w:cs="Arial"/>
          <w:color w:val="000000" w:themeColor="text1"/>
          <w:kern w:val="3"/>
          <w:sz w:val="24"/>
          <w:szCs w:val="24"/>
          <w:lang w:val="es-ES" w:eastAsia="en-US"/>
        </w:rPr>
        <w:t xml:space="preserve">, </w:t>
      </w:r>
      <w:r w:rsidR="00C71735" w:rsidRPr="00BB3257">
        <w:rPr>
          <w:rFonts w:ascii="Avenir Next" w:eastAsia="SimSun" w:hAnsi="Avenir Next" w:cs="Arial"/>
          <w:color w:val="000000" w:themeColor="text1"/>
          <w:kern w:val="3"/>
          <w:sz w:val="24"/>
          <w:szCs w:val="24"/>
          <w:lang w:val="es-ES" w:eastAsia="en-US"/>
        </w:rPr>
        <w:t>se relaciona con el</w:t>
      </w:r>
      <w:r w:rsidR="001A037D" w:rsidRPr="00BB3257">
        <w:rPr>
          <w:rFonts w:ascii="Avenir Next" w:eastAsia="SimSun" w:hAnsi="Avenir Next" w:cs="Arial"/>
          <w:color w:val="000000" w:themeColor="text1"/>
          <w:kern w:val="3"/>
          <w:sz w:val="24"/>
          <w:szCs w:val="24"/>
          <w:lang w:val="es-ES" w:eastAsia="en-US"/>
        </w:rPr>
        <w:t xml:space="preserve"> encontrar sentido a la relación de signos en la</w:t>
      </w:r>
      <w:r w:rsidRPr="00BB3257">
        <w:rPr>
          <w:rFonts w:ascii="Avenir Next" w:eastAsia="SimSun" w:hAnsi="Avenir Next" w:cs="Arial"/>
          <w:color w:val="000000" w:themeColor="text1"/>
          <w:kern w:val="3"/>
          <w:sz w:val="24"/>
          <w:szCs w:val="24"/>
          <w:lang w:val="es-ES" w:eastAsia="en-US"/>
        </w:rPr>
        <w:t xml:space="preserve"> </w:t>
      </w:r>
      <w:r w:rsidR="001A037D" w:rsidRPr="00BB3257">
        <w:rPr>
          <w:rFonts w:ascii="Avenir Next" w:eastAsia="SimSun" w:hAnsi="Avenir Next" w:cs="Arial"/>
          <w:color w:val="000000" w:themeColor="text1"/>
          <w:kern w:val="3"/>
          <w:sz w:val="24"/>
          <w:szCs w:val="24"/>
          <w:lang w:val="es-ES" w:eastAsia="en-US"/>
        </w:rPr>
        <w:t xml:space="preserve">pintura. Este es </w:t>
      </w:r>
      <w:r w:rsidR="00B967EE" w:rsidRPr="00BB3257">
        <w:rPr>
          <w:rFonts w:ascii="Avenir Next" w:eastAsia="SimSun" w:hAnsi="Avenir Next" w:cs="Arial"/>
          <w:color w:val="000000" w:themeColor="text1"/>
          <w:kern w:val="3"/>
          <w:sz w:val="24"/>
          <w:szCs w:val="24"/>
          <w:lang w:val="es-ES" w:eastAsia="en-US"/>
        </w:rPr>
        <w:t xml:space="preserve">uno de los </w:t>
      </w:r>
      <w:r w:rsidR="0034331D" w:rsidRPr="00BB3257">
        <w:rPr>
          <w:rFonts w:ascii="Avenir Next" w:eastAsia="SimSun" w:hAnsi="Avenir Next" w:cs="Arial"/>
          <w:color w:val="000000" w:themeColor="text1"/>
          <w:kern w:val="3"/>
          <w:sz w:val="24"/>
          <w:szCs w:val="24"/>
          <w:lang w:val="es-ES" w:eastAsia="en-US"/>
        </w:rPr>
        <w:t xml:space="preserve">más </w:t>
      </w:r>
      <w:r w:rsidR="00B967EE" w:rsidRPr="00BB3257">
        <w:rPr>
          <w:rFonts w:ascii="Avenir Next" w:eastAsia="SimSun" w:hAnsi="Avenir Next" w:cs="Arial"/>
          <w:color w:val="000000" w:themeColor="text1"/>
          <w:kern w:val="3"/>
          <w:sz w:val="24"/>
          <w:szCs w:val="24"/>
          <w:lang w:val="es-ES" w:eastAsia="en-US"/>
        </w:rPr>
        <w:t>significativos</w:t>
      </w:r>
      <w:r w:rsidR="001A037D" w:rsidRPr="00BB3257">
        <w:rPr>
          <w:rFonts w:ascii="Avenir Next" w:eastAsia="SimSun" w:hAnsi="Avenir Next" w:cs="Arial"/>
          <w:color w:val="000000" w:themeColor="text1"/>
          <w:kern w:val="3"/>
          <w:sz w:val="24"/>
          <w:szCs w:val="24"/>
          <w:lang w:val="es-ES" w:eastAsia="en-US"/>
        </w:rPr>
        <w:t xml:space="preserve">, pues no solo brinda comprensión al análisis semiológico sino que abre la posibilidad al estudio </w:t>
      </w:r>
      <w:proofErr w:type="spellStart"/>
      <w:r w:rsidR="00B961D0" w:rsidRPr="00BB3257">
        <w:rPr>
          <w:rFonts w:ascii="Avenir Next" w:eastAsia="SimSun" w:hAnsi="Avenir Next" w:cs="Arial"/>
          <w:color w:val="000000" w:themeColor="text1"/>
          <w:kern w:val="3"/>
          <w:sz w:val="24"/>
          <w:szCs w:val="24"/>
          <w:lang w:val="es-ES" w:eastAsia="en-US"/>
        </w:rPr>
        <w:t>s</w:t>
      </w:r>
      <w:r w:rsidR="00B176C8" w:rsidRPr="00BB3257">
        <w:rPr>
          <w:rFonts w:ascii="Avenir Next" w:eastAsia="SimSun" w:hAnsi="Avenir Next" w:cs="Arial"/>
          <w:color w:val="000000" w:themeColor="text1"/>
          <w:kern w:val="3"/>
          <w:sz w:val="24"/>
          <w:szCs w:val="24"/>
          <w:lang w:val="es-ES" w:eastAsia="en-US"/>
        </w:rPr>
        <w:t>íg</w:t>
      </w:r>
      <w:r w:rsidR="00BB3257">
        <w:rPr>
          <w:rFonts w:ascii="Avenir Next" w:eastAsia="SimSun" w:hAnsi="Avenir Next" w:cs="Arial"/>
          <w:color w:val="000000" w:themeColor="text1"/>
          <w:kern w:val="3"/>
          <w:sz w:val="24"/>
          <w:szCs w:val="24"/>
          <w:lang w:val="es-ES" w:eastAsia="en-US"/>
        </w:rPr>
        <w:t>nico</w:t>
      </w:r>
      <w:proofErr w:type="spellEnd"/>
      <w:r w:rsidR="00BB3257">
        <w:rPr>
          <w:rFonts w:ascii="Avenir Next" w:eastAsia="SimSun" w:hAnsi="Avenir Next" w:cs="Arial"/>
          <w:color w:val="000000" w:themeColor="text1"/>
          <w:kern w:val="3"/>
          <w:sz w:val="24"/>
          <w:szCs w:val="24"/>
          <w:lang w:val="es-ES" w:eastAsia="en-US"/>
        </w:rPr>
        <w:t xml:space="preserve"> del texto pictórico</w:t>
      </w:r>
      <w:r w:rsidR="001A037D" w:rsidRPr="00BB3257">
        <w:rPr>
          <w:rFonts w:ascii="Avenir Next" w:eastAsia="SimSun" w:hAnsi="Avenir Next" w:cs="Arial"/>
          <w:color w:val="000000" w:themeColor="text1"/>
          <w:kern w:val="3"/>
          <w:sz w:val="24"/>
          <w:szCs w:val="24"/>
          <w:lang w:val="es-ES" w:eastAsia="en-US"/>
        </w:rPr>
        <w:t>:</w:t>
      </w:r>
    </w:p>
    <w:p w14:paraId="62DDB36C" w14:textId="1E268F75" w:rsidR="001A037D" w:rsidRPr="009E5271" w:rsidRDefault="001A037D" w:rsidP="00966F9B">
      <w:pPr>
        <w:widowControl w:val="0"/>
        <w:suppressAutoHyphens/>
        <w:autoSpaceDN w:val="0"/>
        <w:spacing w:before="240" w:after="200" w:line="360" w:lineRule="auto"/>
        <w:ind w:left="709" w:right="-1"/>
        <w:contextualSpacing/>
        <w:jc w:val="both"/>
        <w:rPr>
          <w:rFonts w:ascii="Avenir Next" w:eastAsia="SimSun" w:hAnsi="Avenir Next" w:cs="Arial"/>
          <w:color w:val="000000" w:themeColor="text1"/>
          <w:kern w:val="3"/>
          <w:sz w:val="20"/>
          <w:szCs w:val="20"/>
          <w:lang w:val="es-ES" w:eastAsia="en-US"/>
        </w:rPr>
      </w:pPr>
      <w:r w:rsidRPr="009E5271">
        <w:rPr>
          <w:rFonts w:ascii="Avenir Next" w:eastAsia="SimSun" w:hAnsi="Avenir Next" w:cs="Arial"/>
          <w:color w:val="000000" w:themeColor="text1"/>
          <w:kern w:val="3"/>
          <w:sz w:val="20"/>
          <w:szCs w:val="20"/>
          <w:lang w:val="es-ES" w:eastAsia="en-US"/>
        </w:rPr>
        <w:t>Este nivel semántico nos es ofrecido de modo implícito por el texto mismo, en la medida en que la selección de signos, su combinación, etc. constituye un sistema de creencias acerca de la realidad que puede estar o no en contradicción con lo que explícitamente el autor asuma como suyo, pero que es, en definitiva, el campo que nos interesa para el análisis. Ya hemos dicho y repetido con anterioridad que no importa tanto lo que un artista diga que quiere decir o hacer cuanto lo que realmente dice o hace (</w:t>
      </w:r>
      <w:proofErr w:type="spellStart"/>
      <w:r w:rsidRPr="009E5271">
        <w:rPr>
          <w:rFonts w:ascii="Avenir Next" w:eastAsia="SimSun" w:hAnsi="Avenir Next" w:cs="Arial"/>
          <w:color w:val="000000" w:themeColor="text1"/>
          <w:kern w:val="3"/>
          <w:sz w:val="20"/>
          <w:szCs w:val="20"/>
          <w:lang w:val="es-ES" w:eastAsia="en-US"/>
        </w:rPr>
        <w:t>Talens</w:t>
      </w:r>
      <w:proofErr w:type="spellEnd"/>
      <w:r w:rsidRPr="009E5271">
        <w:rPr>
          <w:rFonts w:ascii="Avenir Next" w:eastAsia="SimSun" w:hAnsi="Avenir Next" w:cs="Arial"/>
          <w:color w:val="000000" w:themeColor="text1"/>
          <w:kern w:val="3"/>
          <w:sz w:val="20"/>
          <w:szCs w:val="20"/>
          <w:lang w:val="es-ES" w:eastAsia="en-US"/>
        </w:rPr>
        <w:t>, 1999, p. 54)</w:t>
      </w:r>
      <w:r w:rsidR="00966F9B">
        <w:rPr>
          <w:rFonts w:ascii="Avenir Next" w:eastAsia="SimSun" w:hAnsi="Avenir Next" w:cs="Arial"/>
          <w:color w:val="000000" w:themeColor="text1"/>
          <w:kern w:val="3"/>
          <w:sz w:val="20"/>
          <w:szCs w:val="20"/>
          <w:lang w:val="es-ES" w:eastAsia="en-US"/>
        </w:rPr>
        <w:t>.</w:t>
      </w:r>
    </w:p>
    <w:p w14:paraId="6E393456" w14:textId="77777777" w:rsidR="001A037D" w:rsidRPr="00BB3257" w:rsidRDefault="001A037D" w:rsidP="00BB3257">
      <w:pPr>
        <w:widowControl w:val="0"/>
        <w:suppressAutoHyphens/>
        <w:autoSpaceDN w:val="0"/>
        <w:spacing w:before="240" w:after="200" w:line="360" w:lineRule="auto"/>
        <w:ind w:left="708"/>
        <w:contextualSpacing/>
        <w:jc w:val="both"/>
        <w:rPr>
          <w:rFonts w:ascii="Avenir Next" w:eastAsia="SimSun" w:hAnsi="Avenir Next" w:cs="Arial"/>
          <w:strike/>
          <w:color w:val="000000" w:themeColor="text1"/>
          <w:kern w:val="3"/>
          <w:szCs w:val="24"/>
          <w:highlight w:val="darkGray"/>
          <w:lang w:val="es-ES" w:eastAsia="en-US"/>
        </w:rPr>
      </w:pPr>
    </w:p>
    <w:p w14:paraId="2399BBFC" w14:textId="77777777" w:rsidR="001A037D" w:rsidRPr="00BB3257" w:rsidRDefault="00F64803" w:rsidP="00BB3257">
      <w:pPr>
        <w:widowControl w:val="0"/>
        <w:suppressAutoHyphens/>
        <w:autoSpaceDN w:val="0"/>
        <w:spacing w:before="240" w:after="200" w:line="360" w:lineRule="auto"/>
        <w:jc w:val="both"/>
        <w:rPr>
          <w:rFonts w:ascii="Avenir Next" w:eastAsia="SimSun" w:hAnsi="Avenir Next" w:cs="Arial"/>
          <w:color w:val="000000" w:themeColor="text1"/>
          <w:kern w:val="3"/>
          <w:sz w:val="24"/>
          <w:szCs w:val="24"/>
          <w:lang w:val="es-ES" w:eastAsia="en-US"/>
        </w:rPr>
      </w:pPr>
      <w:r w:rsidRPr="00BB3257">
        <w:rPr>
          <w:rFonts w:ascii="Avenir Next" w:eastAsia="SimSun" w:hAnsi="Avenir Next" w:cs="Arial"/>
          <w:color w:val="000000" w:themeColor="text1"/>
          <w:kern w:val="3"/>
          <w:sz w:val="24"/>
          <w:szCs w:val="24"/>
          <w:lang w:val="es-ES" w:eastAsia="en-US"/>
        </w:rPr>
        <w:t>La</w:t>
      </w:r>
      <w:r w:rsidR="00D86560" w:rsidRPr="00BB3257">
        <w:rPr>
          <w:rFonts w:ascii="Avenir Next" w:eastAsia="SimSun" w:hAnsi="Avenir Next" w:cs="Arial"/>
          <w:color w:val="000000" w:themeColor="text1"/>
          <w:kern w:val="3"/>
          <w:sz w:val="24"/>
          <w:szCs w:val="24"/>
          <w:lang w:val="es-ES" w:eastAsia="en-US"/>
        </w:rPr>
        <w:t xml:space="preserve"> suma de significantes y significados, </w:t>
      </w:r>
      <w:r w:rsidR="00EA009B" w:rsidRPr="00BB3257">
        <w:rPr>
          <w:rFonts w:ascii="Avenir Next" w:eastAsia="SimSun" w:hAnsi="Avenir Next" w:cs="Arial"/>
          <w:color w:val="000000" w:themeColor="text1"/>
          <w:kern w:val="3"/>
          <w:sz w:val="24"/>
          <w:szCs w:val="24"/>
          <w:lang w:val="es-ES" w:eastAsia="en-US"/>
        </w:rPr>
        <w:t xml:space="preserve">así como </w:t>
      </w:r>
      <w:r w:rsidR="007B35C6" w:rsidRPr="00BB3257">
        <w:rPr>
          <w:rFonts w:ascii="Avenir Next" w:eastAsia="SimSun" w:hAnsi="Avenir Next" w:cs="Arial"/>
          <w:color w:val="000000" w:themeColor="text1"/>
          <w:kern w:val="3"/>
          <w:sz w:val="24"/>
          <w:szCs w:val="24"/>
          <w:lang w:val="es-ES" w:eastAsia="en-US"/>
        </w:rPr>
        <w:t>el hecho de genera</w:t>
      </w:r>
      <w:r w:rsidR="00D86560" w:rsidRPr="00BB3257">
        <w:rPr>
          <w:rFonts w:ascii="Avenir Next" w:eastAsia="SimSun" w:hAnsi="Avenir Next" w:cs="Arial"/>
          <w:color w:val="000000" w:themeColor="text1"/>
          <w:kern w:val="3"/>
          <w:sz w:val="24"/>
          <w:szCs w:val="24"/>
          <w:lang w:val="es-ES" w:eastAsia="en-US"/>
        </w:rPr>
        <w:t>r un sentido coherente con la realidad, constituye este segundo nivel del estudio de la obra</w:t>
      </w:r>
      <w:r w:rsidRPr="00BB3257">
        <w:rPr>
          <w:rFonts w:ascii="Avenir Next" w:eastAsia="SimSun" w:hAnsi="Avenir Next" w:cs="Arial"/>
          <w:color w:val="000000" w:themeColor="text1"/>
          <w:kern w:val="3"/>
          <w:sz w:val="24"/>
          <w:szCs w:val="24"/>
          <w:lang w:val="es-ES" w:eastAsia="en-US"/>
        </w:rPr>
        <w:t xml:space="preserve">. </w:t>
      </w:r>
      <w:r w:rsidR="00875AE7" w:rsidRPr="00BB3257">
        <w:rPr>
          <w:rFonts w:ascii="Avenir Next" w:eastAsia="SimSun" w:hAnsi="Avenir Next" w:cs="Arial"/>
          <w:color w:val="000000" w:themeColor="text1"/>
          <w:kern w:val="3"/>
          <w:sz w:val="24"/>
          <w:szCs w:val="24"/>
          <w:lang w:val="es-ES" w:eastAsia="en-US"/>
        </w:rPr>
        <w:t>Es decir</w:t>
      </w:r>
      <w:r w:rsidR="001A037D" w:rsidRPr="00BB3257">
        <w:rPr>
          <w:rFonts w:ascii="Avenir Next" w:eastAsia="SimSun" w:hAnsi="Avenir Next" w:cs="Arial"/>
          <w:color w:val="000000" w:themeColor="text1"/>
          <w:kern w:val="3"/>
          <w:sz w:val="24"/>
          <w:szCs w:val="24"/>
          <w:lang w:val="es-ES" w:eastAsia="en-US"/>
        </w:rPr>
        <w:t>, el nivel semántico concierne a la proporción entre la interpretación de las obras y su correspondencia con la realidad denotada en las representaciones</w:t>
      </w:r>
      <w:r w:rsidR="002934D2" w:rsidRPr="00BB3257">
        <w:rPr>
          <w:rFonts w:ascii="Avenir Next" w:eastAsia="SimSun" w:hAnsi="Avenir Next" w:cs="Arial"/>
          <w:color w:val="000000" w:themeColor="text1"/>
          <w:kern w:val="3"/>
          <w:sz w:val="24"/>
          <w:szCs w:val="24"/>
          <w:lang w:val="es-ES" w:eastAsia="en-US"/>
        </w:rPr>
        <w:t>.</w:t>
      </w:r>
    </w:p>
    <w:p w14:paraId="5BCD6605" w14:textId="77777777" w:rsidR="00E16CA8" w:rsidRPr="00BB3257" w:rsidRDefault="006234BD" w:rsidP="00BB3257">
      <w:pPr>
        <w:widowControl w:val="0"/>
        <w:suppressAutoHyphens/>
        <w:autoSpaceDN w:val="0"/>
        <w:spacing w:before="240" w:after="200" w:line="360" w:lineRule="auto"/>
        <w:jc w:val="both"/>
        <w:rPr>
          <w:rFonts w:ascii="Avenir Next" w:eastAsia="SimSun" w:hAnsi="Avenir Next" w:cs="Arial"/>
          <w:color w:val="000000" w:themeColor="text1"/>
          <w:kern w:val="3"/>
          <w:sz w:val="24"/>
          <w:szCs w:val="24"/>
          <w:highlight w:val="yellow"/>
          <w:lang w:val="es-ES" w:eastAsia="en-US"/>
        </w:rPr>
      </w:pPr>
      <w:r w:rsidRPr="00BB3257">
        <w:rPr>
          <w:rFonts w:ascii="Avenir Next" w:eastAsia="SimSun" w:hAnsi="Avenir Next" w:cs="Arial"/>
          <w:color w:val="000000" w:themeColor="text1"/>
          <w:kern w:val="3"/>
          <w:sz w:val="24"/>
          <w:szCs w:val="24"/>
          <w:lang w:val="es-ES" w:eastAsia="en-US"/>
        </w:rPr>
        <w:t xml:space="preserve">El </w:t>
      </w:r>
      <w:r w:rsidR="00A43DA2" w:rsidRPr="00BB3257">
        <w:rPr>
          <w:rFonts w:ascii="Avenir Next" w:eastAsia="SimSun" w:hAnsi="Avenir Next" w:cs="Arial"/>
          <w:color w:val="000000" w:themeColor="text1"/>
          <w:kern w:val="3"/>
          <w:sz w:val="24"/>
          <w:szCs w:val="24"/>
          <w:lang w:val="es-ES" w:eastAsia="en-US"/>
        </w:rPr>
        <w:t>estudio</w:t>
      </w:r>
      <w:r w:rsidRPr="00BB3257">
        <w:rPr>
          <w:rFonts w:ascii="Avenir Next" w:eastAsia="SimSun" w:hAnsi="Avenir Next" w:cs="Arial"/>
          <w:color w:val="000000" w:themeColor="text1"/>
          <w:kern w:val="3"/>
          <w:sz w:val="24"/>
          <w:szCs w:val="24"/>
          <w:lang w:val="es-ES" w:eastAsia="en-US"/>
        </w:rPr>
        <w:t xml:space="preserve"> </w:t>
      </w:r>
      <w:r w:rsidR="001A037D" w:rsidRPr="00BB3257">
        <w:rPr>
          <w:rFonts w:ascii="Avenir Next" w:eastAsia="SimSun" w:hAnsi="Avenir Next" w:cs="Arial"/>
          <w:color w:val="000000" w:themeColor="text1"/>
          <w:kern w:val="3"/>
          <w:sz w:val="24"/>
          <w:szCs w:val="24"/>
          <w:lang w:val="es-ES" w:eastAsia="en-US"/>
        </w:rPr>
        <w:t>sintáctic</w:t>
      </w:r>
      <w:r w:rsidRPr="00BB3257">
        <w:rPr>
          <w:rFonts w:ascii="Avenir Next" w:eastAsia="SimSun" w:hAnsi="Avenir Next" w:cs="Arial"/>
          <w:color w:val="000000" w:themeColor="text1"/>
          <w:kern w:val="3"/>
          <w:sz w:val="24"/>
          <w:szCs w:val="24"/>
          <w:lang w:val="es-ES" w:eastAsia="en-US"/>
        </w:rPr>
        <w:t>o</w:t>
      </w:r>
      <w:r w:rsidR="001A037D" w:rsidRPr="00BB3257">
        <w:rPr>
          <w:rFonts w:ascii="Avenir Next" w:eastAsia="SimSun" w:hAnsi="Avenir Next" w:cs="Arial"/>
          <w:color w:val="000000" w:themeColor="text1"/>
          <w:kern w:val="3"/>
          <w:sz w:val="24"/>
          <w:szCs w:val="24"/>
          <w:lang w:val="es-ES" w:eastAsia="en-US"/>
        </w:rPr>
        <w:t xml:space="preserve"> y semántic</w:t>
      </w:r>
      <w:r w:rsidRPr="00BB3257">
        <w:rPr>
          <w:rFonts w:ascii="Avenir Next" w:eastAsia="SimSun" w:hAnsi="Avenir Next" w:cs="Arial"/>
          <w:color w:val="000000" w:themeColor="text1"/>
          <w:kern w:val="3"/>
          <w:sz w:val="24"/>
          <w:szCs w:val="24"/>
          <w:lang w:val="es-ES" w:eastAsia="en-US"/>
        </w:rPr>
        <w:t>o</w:t>
      </w:r>
      <w:r w:rsidR="001A037D" w:rsidRPr="00BB3257">
        <w:rPr>
          <w:rFonts w:ascii="Avenir Next" w:eastAsia="SimSun" w:hAnsi="Avenir Next" w:cs="Arial"/>
          <w:color w:val="000000" w:themeColor="text1"/>
          <w:kern w:val="3"/>
          <w:sz w:val="24"/>
          <w:szCs w:val="24"/>
          <w:lang w:val="es-ES" w:eastAsia="en-US"/>
        </w:rPr>
        <w:t xml:space="preserve"> </w:t>
      </w:r>
      <w:r w:rsidR="00AE6C66" w:rsidRPr="00BB3257">
        <w:rPr>
          <w:rFonts w:ascii="Avenir Next" w:eastAsia="SimSun" w:hAnsi="Avenir Next" w:cs="Arial"/>
          <w:color w:val="000000" w:themeColor="text1"/>
          <w:kern w:val="3"/>
          <w:sz w:val="24"/>
          <w:szCs w:val="24"/>
          <w:lang w:val="es-ES" w:eastAsia="en-US"/>
        </w:rPr>
        <w:t>permite</w:t>
      </w:r>
      <w:r w:rsidR="001A037D" w:rsidRPr="00BB3257">
        <w:rPr>
          <w:rFonts w:ascii="Avenir Next" w:eastAsia="SimSun" w:hAnsi="Avenir Next" w:cs="Arial"/>
          <w:color w:val="000000" w:themeColor="text1"/>
          <w:kern w:val="3"/>
          <w:sz w:val="24"/>
          <w:szCs w:val="24"/>
          <w:lang w:val="es-ES" w:eastAsia="en-US"/>
        </w:rPr>
        <w:t xml:space="preserve"> el entendimiento </w:t>
      </w:r>
      <w:proofErr w:type="spellStart"/>
      <w:r w:rsidR="001A037D" w:rsidRPr="00BB3257">
        <w:rPr>
          <w:rFonts w:ascii="Avenir Next" w:eastAsia="SimSun" w:hAnsi="Avenir Next" w:cs="Arial"/>
          <w:color w:val="000000" w:themeColor="text1"/>
          <w:kern w:val="3"/>
          <w:sz w:val="24"/>
          <w:szCs w:val="24"/>
          <w:lang w:val="es-ES" w:eastAsia="en-US"/>
        </w:rPr>
        <w:t>sígnico</w:t>
      </w:r>
      <w:proofErr w:type="spellEnd"/>
      <w:r w:rsidR="001A037D" w:rsidRPr="00BB3257">
        <w:rPr>
          <w:rFonts w:ascii="Avenir Next" w:eastAsia="SimSun" w:hAnsi="Avenir Next" w:cs="Arial"/>
          <w:color w:val="000000" w:themeColor="text1"/>
          <w:kern w:val="3"/>
          <w:sz w:val="24"/>
          <w:szCs w:val="24"/>
          <w:lang w:val="es-ES" w:eastAsia="en-US"/>
        </w:rPr>
        <w:t xml:space="preserve"> </w:t>
      </w:r>
      <w:r w:rsidR="00A43DA2" w:rsidRPr="00BB3257">
        <w:rPr>
          <w:rFonts w:ascii="Avenir Next" w:eastAsia="SimSun" w:hAnsi="Avenir Next" w:cs="Arial"/>
          <w:color w:val="000000" w:themeColor="text1"/>
          <w:kern w:val="3"/>
          <w:sz w:val="24"/>
          <w:szCs w:val="24"/>
          <w:lang w:val="es-ES" w:eastAsia="en-US"/>
        </w:rPr>
        <w:t xml:space="preserve">dentro de la pintura, </w:t>
      </w:r>
      <w:r w:rsidR="00651CF8" w:rsidRPr="00BB3257">
        <w:rPr>
          <w:rFonts w:ascii="Avenir Next" w:eastAsia="SimSun" w:hAnsi="Avenir Next" w:cs="Arial"/>
          <w:color w:val="000000" w:themeColor="text1"/>
          <w:kern w:val="3"/>
          <w:sz w:val="24"/>
          <w:szCs w:val="24"/>
          <w:lang w:val="es-ES" w:eastAsia="en-US"/>
        </w:rPr>
        <w:t>asimismo</w:t>
      </w:r>
      <w:r w:rsidR="001A037D" w:rsidRPr="00BB3257">
        <w:rPr>
          <w:rFonts w:ascii="Avenir Next" w:eastAsia="SimSun" w:hAnsi="Avenir Next" w:cs="Arial"/>
          <w:color w:val="000000" w:themeColor="text1"/>
          <w:kern w:val="3"/>
          <w:sz w:val="24"/>
          <w:szCs w:val="24"/>
          <w:lang w:val="es-ES" w:eastAsia="en-US"/>
        </w:rPr>
        <w:t xml:space="preserve">, </w:t>
      </w:r>
      <w:r w:rsidR="00651CF8" w:rsidRPr="00BB3257">
        <w:rPr>
          <w:rFonts w:ascii="Avenir Next" w:eastAsia="SimSun" w:hAnsi="Avenir Next" w:cs="Arial"/>
          <w:color w:val="000000" w:themeColor="text1"/>
          <w:kern w:val="3"/>
          <w:sz w:val="24"/>
          <w:szCs w:val="24"/>
          <w:lang w:val="es-ES" w:eastAsia="en-US"/>
        </w:rPr>
        <w:t xml:space="preserve">posibilita </w:t>
      </w:r>
      <w:r w:rsidR="001A037D" w:rsidRPr="00BB3257">
        <w:rPr>
          <w:rFonts w:ascii="Avenir Next" w:eastAsia="SimSun" w:hAnsi="Avenir Next" w:cs="Arial"/>
          <w:color w:val="000000" w:themeColor="text1"/>
          <w:kern w:val="3"/>
          <w:sz w:val="24"/>
          <w:szCs w:val="24"/>
          <w:lang w:val="es-ES" w:eastAsia="en-US"/>
        </w:rPr>
        <w:t xml:space="preserve">contrastar la </w:t>
      </w:r>
      <w:r w:rsidR="00D200A2" w:rsidRPr="00BB3257">
        <w:rPr>
          <w:rFonts w:ascii="Avenir Next" w:eastAsia="SimSun" w:hAnsi="Avenir Next" w:cs="Arial"/>
          <w:color w:val="000000" w:themeColor="text1"/>
          <w:kern w:val="3"/>
          <w:sz w:val="24"/>
          <w:szCs w:val="24"/>
          <w:lang w:val="es-ES" w:eastAsia="en-US"/>
        </w:rPr>
        <w:t>obra</w:t>
      </w:r>
      <w:r w:rsidR="001A037D" w:rsidRPr="00BB3257">
        <w:rPr>
          <w:rFonts w:ascii="Avenir Next" w:eastAsia="SimSun" w:hAnsi="Avenir Next" w:cs="Arial"/>
          <w:color w:val="000000" w:themeColor="text1"/>
          <w:kern w:val="3"/>
          <w:sz w:val="24"/>
          <w:szCs w:val="24"/>
          <w:lang w:val="es-ES" w:eastAsia="en-US"/>
        </w:rPr>
        <w:t xml:space="preserve"> </w:t>
      </w:r>
      <w:r w:rsidR="005F1A50" w:rsidRPr="00BB3257">
        <w:rPr>
          <w:rFonts w:ascii="Avenir Next" w:eastAsia="SimSun" w:hAnsi="Avenir Next" w:cs="Arial"/>
          <w:color w:val="000000" w:themeColor="text1"/>
          <w:kern w:val="3"/>
          <w:sz w:val="24"/>
          <w:szCs w:val="24"/>
          <w:lang w:val="es-ES" w:eastAsia="en-US"/>
        </w:rPr>
        <w:t>artística</w:t>
      </w:r>
      <w:r w:rsidR="001A037D" w:rsidRPr="00BB3257">
        <w:rPr>
          <w:rFonts w:ascii="Avenir Next" w:eastAsia="SimSun" w:hAnsi="Avenir Next" w:cs="Arial"/>
          <w:color w:val="000000" w:themeColor="text1"/>
          <w:kern w:val="3"/>
          <w:sz w:val="24"/>
          <w:szCs w:val="24"/>
          <w:lang w:val="es-ES" w:eastAsia="en-US"/>
        </w:rPr>
        <w:t xml:space="preserve"> con </w:t>
      </w:r>
      <w:r w:rsidR="000F2F38" w:rsidRPr="00BB3257">
        <w:rPr>
          <w:rFonts w:ascii="Avenir Next" w:eastAsia="SimSun" w:hAnsi="Avenir Next" w:cs="Arial"/>
          <w:color w:val="000000" w:themeColor="text1"/>
          <w:kern w:val="3"/>
          <w:sz w:val="24"/>
          <w:szCs w:val="24"/>
          <w:lang w:val="es-ES" w:eastAsia="en-US"/>
        </w:rPr>
        <w:t>el</w:t>
      </w:r>
      <w:r w:rsidR="001A037D" w:rsidRPr="00BB3257">
        <w:rPr>
          <w:rFonts w:ascii="Avenir Next" w:eastAsia="SimSun" w:hAnsi="Avenir Next" w:cs="Arial"/>
          <w:color w:val="000000" w:themeColor="text1"/>
          <w:kern w:val="3"/>
          <w:sz w:val="24"/>
          <w:szCs w:val="24"/>
          <w:lang w:val="es-ES" w:eastAsia="en-US"/>
        </w:rPr>
        <w:t xml:space="preserve"> </w:t>
      </w:r>
      <w:r w:rsidR="005F1A50" w:rsidRPr="00BB3257">
        <w:rPr>
          <w:rFonts w:ascii="Avenir Next" w:eastAsia="SimSun" w:hAnsi="Avenir Next" w:cs="Arial"/>
          <w:color w:val="000000" w:themeColor="text1"/>
          <w:kern w:val="3"/>
          <w:sz w:val="24"/>
          <w:szCs w:val="24"/>
          <w:lang w:val="es-ES" w:eastAsia="en-US"/>
        </w:rPr>
        <w:t>contexto</w:t>
      </w:r>
      <w:r w:rsidR="001A037D" w:rsidRPr="00BB3257">
        <w:rPr>
          <w:rFonts w:ascii="Avenir Next" w:eastAsia="SimSun" w:hAnsi="Avenir Next" w:cs="Arial"/>
          <w:color w:val="000000" w:themeColor="text1"/>
          <w:kern w:val="3"/>
          <w:sz w:val="24"/>
          <w:szCs w:val="24"/>
          <w:lang w:val="es-ES" w:eastAsia="en-US"/>
        </w:rPr>
        <w:t xml:space="preserve"> socio-cultural de los años setenta en Costa Rica.</w:t>
      </w:r>
      <w:r w:rsidR="00392C25" w:rsidRPr="00BB3257">
        <w:rPr>
          <w:rFonts w:ascii="Avenir Next" w:eastAsia="SimSun" w:hAnsi="Avenir Next" w:cs="Arial"/>
          <w:color w:val="000000" w:themeColor="text1"/>
          <w:kern w:val="3"/>
          <w:sz w:val="24"/>
          <w:szCs w:val="24"/>
          <w:lang w:val="es-ES" w:eastAsia="en-US"/>
        </w:rPr>
        <w:t xml:space="preserve"> </w:t>
      </w:r>
      <w:r w:rsidR="00922EFF" w:rsidRPr="00BB3257">
        <w:rPr>
          <w:rFonts w:ascii="Avenir Next" w:eastAsia="SimSun" w:hAnsi="Avenir Next" w:cs="Arial"/>
          <w:color w:val="000000" w:themeColor="text1"/>
          <w:kern w:val="3"/>
          <w:sz w:val="24"/>
          <w:szCs w:val="24"/>
          <w:lang w:val="es-ES" w:eastAsia="en-US"/>
        </w:rPr>
        <w:t>D</w:t>
      </w:r>
      <w:r w:rsidR="001D1E01" w:rsidRPr="00BB3257">
        <w:rPr>
          <w:rFonts w:ascii="Avenir Next" w:eastAsia="SimSun" w:hAnsi="Avenir Next" w:cs="Arial"/>
          <w:color w:val="000000" w:themeColor="text1"/>
          <w:kern w:val="3"/>
          <w:sz w:val="24"/>
          <w:szCs w:val="24"/>
          <w:lang w:val="es-ES" w:eastAsia="en-US"/>
        </w:rPr>
        <w:t xml:space="preserve">icha </w:t>
      </w:r>
      <w:r w:rsidR="001A037D" w:rsidRPr="00BB3257">
        <w:rPr>
          <w:rFonts w:ascii="Avenir Next" w:eastAsia="SimSun" w:hAnsi="Avenir Next" w:cs="Arial"/>
          <w:color w:val="000000" w:themeColor="text1"/>
          <w:kern w:val="3"/>
          <w:sz w:val="24"/>
          <w:szCs w:val="24"/>
          <w:lang w:val="es-ES" w:eastAsia="en-US"/>
        </w:rPr>
        <w:t xml:space="preserve">facultad </w:t>
      </w:r>
      <w:r w:rsidR="00BD062E" w:rsidRPr="00BB3257">
        <w:rPr>
          <w:rFonts w:ascii="Avenir Next" w:eastAsia="SimSun" w:hAnsi="Avenir Next" w:cs="Arial"/>
          <w:color w:val="000000" w:themeColor="text1"/>
          <w:kern w:val="3"/>
          <w:sz w:val="24"/>
          <w:szCs w:val="24"/>
          <w:lang w:val="es-ES" w:eastAsia="en-US"/>
        </w:rPr>
        <w:t>es</w:t>
      </w:r>
      <w:r w:rsidR="001A037D" w:rsidRPr="00BB3257">
        <w:rPr>
          <w:rFonts w:ascii="Avenir Next" w:eastAsia="SimSun" w:hAnsi="Avenir Next" w:cs="Arial"/>
          <w:color w:val="000000" w:themeColor="text1"/>
          <w:kern w:val="3"/>
          <w:sz w:val="24"/>
          <w:szCs w:val="24"/>
          <w:lang w:val="es-ES" w:eastAsia="en-US"/>
        </w:rPr>
        <w:t xml:space="preserve"> la tercera fase en el análisis semiológico</w:t>
      </w:r>
      <w:r w:rsidR="001E637C" w:rsidRPr="00BB3257">
        <w:rPr>
          <w:rFonts w:ascii="Avenir Next" w:eastAsia="SimSun" w:hAnsi="Avenir Next" w:cs="Arial"/>
          <w:color w:val="000000" w:themeColor="text1"/>
          <w:kern w:val="3"/>
          <w:sz w:val="24"/>
          <w:szCs w:val="24"/>
          <w:lang w:val="es-ES" w:eastAsia="en-US"/>
        </w:rPr>
        <w:t xml:space="preserve">, </w:t>
      </w:r>
      <w:r w:rsidR="001A037D" w:rsidRPr="00BB3257">
        <w:rPr>
          <w:rFonts w:ascii="Avenir Next" w:eastAsia="SimSun" w:hAnsi="Avenir Next" w:cs="Arial"/>
          <w:color w:val="000000" w:themeColor="text1"/>
          <w:kern w:val="3"/>
          <w:sz w:val="24"/>
          <w:szCs w:val="24"/>
          <w:lang w:val="es-ES" w:eastAsia="en-US"/>
        </w:rPr>
        <w:t>el nivel pragmático: “Dentro de este nivel se integran por una parte aquellos elementos que remiten a la relación autor/obra y a la correspondiente obra/lector, y por otra la referida al lugar de inserción de ambos, como sujetos de una práctica significante, dentro del conjunto de prácticas que constituyen una formación social” (</w:t>
      </w:r>
      <w:proofErr w:type="spellStart"/>
      <w:r w:rsidR="001A037D" w:rsidRPr="00BB3257">
        <w:rPr>
          <w:rFonts w:ascii="Avenir Next" w:eastAsia="SimSun" w:hAnsi="Avenir Next" w:cs="Arial"/>
          <w:color w:val="000000" w:themeColor="text1"/>
          <w:kern w:val="3"/>
          <w:sz w:val="24"/>
          <w:szCs w:val="24"/>
          <w:lang w:val="es-ES" w:eastAsia="en-US"/>
        </w:rPr>
        <w:t>Talens</w:t>
      </w:r>
      <w:proofErr w:type="spellEnd"/>
      <w:r w:rsidR="001A037D" w:rsidRPr="00BB3257">
        <w:rPr>
          <w:rFonts w:ascii="Avenir Next" w:eastAsia="SimSun" w:hAnsi="Avenir Next" w:cs="Arial"/>
          <w:color w:val="000000" w:themeColor="text1"/>
          <w:kern w:val="3"/>
          <w:sz w:val="24"/>
          <w:szCs w:val="24"/>
          <w:lang w:val="es-ES" w:eastAsia="en-US"/>
        </w:rPr>
        <w:t>, 1999, p. 47).</w:t>
      </w:r>
      <w:r w:rsidR="00185B1D" w:rsidRPr="00BB3257">
        <w:rPr>
          <w:rFonts w:ascii="Avenir Next" w:eastAsia="SimSun" w:hAnsi="Avenir Next" w:cs="Arial"/>
          <w:color w:val="000000" w:themeColor="text1"/>
          <w:kern w:val="3"/>
          <w:sz w:val="24"/>
          <w:szCs w:val="24"/>
          <w:lang w:val="es-ES" w:eastAsia="en-US"/>
        </w:rPr>
        <w:t xml:space="preserve"> </w:t>
      </w:r>
      <w:r w:rsidR="00DD460B" w:rsidRPr="00BB3257">
        <w:rPr>
          <w:rFonts w:ascii="Avenir Next" w:eastAsia="SimSun" w:hAnsi="Avenir Next" w:cs="Arial"/>
          <w:color w:val="000000" w:themeColor="text1"/>
          <w:kern w:val="3"/>
          <w:sz w:val="24"/>
          <w:szCs w:val="24"/>
          <w:lang w:val="es-ES" w:eastAsia="en-US"/>
        </w:rPr>
        <w:t>Por lo tanto,</w:t>
      </w:r>
      <w:r w:rsidR="00185B1D" w:rsidRPr="00BB3257">
        <w:rPr>
          <w:rFonts w:ascii="Avenir Next" w:eastAsia="SimSun" w:hAnsi="Avenir Next" w:cs="Arial"/>
          <w:color w:val="000000" w:themeColor="text1"/>
          <w:kern w:val="3"/>
          <w:sz w:val="24"/>
          <w:szCs w:val="24"/>
          <w:lang w:val="es-ES" w:eastAsia="en-US"/>
        </w:rPr>
        <w:t xml:space="preserve"> </w:t>
      </w:r>
      <w:r w:rsidR="001A037D" w:rsidRPr="00BB3257">
        <w:rPr>
          <w:rFonts w:ascii="Avenir Next" w:eastAsia="SimSun" w:hAnsi="Avenir Next" w:cs="Arial"/>
          <w:color w:val="000000" w:themeColor="text1"/>
          <w:kern w:val="3"/>
          <w:sz w:val="24"/>
          <w:szCs w:val="24"/>
          <w:lang w:val="es-ES" w:eastAsia="en-US"/>
        </w:rPr>
        <w:t xml:space="preserve">la </w:t>
      </w:r>
      <w:r w:rsidR="00DD460B" w:rsidRPr="00BB3257">
        <w:rPr>
          <w:rFonts w:ascii="Avenir Next" w:eastAsia="SimSun" w:hAnsi="Avenir Next" w:cs="Arial"/>
          <w:color w:val="000000" w:themeColor="text1"/>
          <w:kern w:val="3"/>
          <w:sz w:val="24"/>
          <w:szCs w:val="24"/>
          <w:lang w:val="es-ES" w:eastAsia="en-US"/>
        </w:rPr>
        <w:t xml:space="preserve">contextualización </w:t>
      </w:r>
      <w:r w:rsidR="00D708F1" w:rsidRPr="00BB3257">
        <w:rPr>
          <w:rFonts w:ascii="Avenir Next" w:eastAsia="SimSun" w:hAnsi="Avenir Next" w:cs="Arial"/>
          <w:color w:val="000000" w:themeColor="text1"/>
          <w:kern w:val="3"/>
          <w:sz w:val="24"/>
          <w:szCs w:val="24"/>
          <w:lang w:val="es-ES" w:eastAsia="en-US"/>
        </w:rPr>
        <w:t>de</w:t>
      </w:r>
      <w:r w:rsidR="001A037D" w:rsidRPr="00BB3257">
        <w:rPr>
          <w:rFonts w:ascii="Avenir Next" w:eastAsia="SimSun" w:hAnsi="Avenir Next" w:cs="Arial"/>
          <w:color w:val="000000" w:themeColor="text1"/>
          <w:kern w:val="3"/>
          <w:sz w:val="24"/>
          <w:szCs w:val="24"/>
          <w:lang w:val="es-ES" w:eastAsia="en-US"/>
        </w:rPr>
        <w:t xml:space="preserve"> la obra </w:t>
      </w:r>
      <w:r w:rsidR="00D708F1" w:rsidRPr="00BB3257">
        <w:rPr>
          <w:rFonts w:ascii="Avenir Next" w:eastAsia="SimSun" w:hAnsi="Avenir Next" w:cs="Arial"/>
          <w:color w:val="000000" w:themeColor="text1"/>
          <w:kern w:val="3"/>
          <w:sz w:val="24"/>
          <w:szCs w:val="24"/>
          <w:lang w:val="es-ES" w:eastAsia="en-US"/>
        </w:rPr>
        <w:t>con la</w:t>
      </w:r>
      <w:r w:rsidR="001A037D" w:rsidRPr="00BB3257">
        <w:rPr>
          <w:rFonts w:ascii="Avenir Next" w:eastAsia="SimSun" w:hAnsi="Avenir Next" w:cs="Arial"/>
          <w:color w:val="000000" w:themeColor="text1"/>
          <w:kern w:val="3"/>
          <w:sz w:val="24"/>
          <w:szCs w:val="24"/>
          <w:lang w:val="es-ES" w:eastAsia="en-US"/>
        </w:rPr>
        <w:t xml:space="preserve"> época a la cual pertenece es significativo</w:t>
      </w:r>
      <w:r w:rsidR="00CA7BC8" w:rsidRPr="00BB3257">
        <w:rPr>
          <w:rFonts w:ascii="Avenir Next" w:eastAsia="SimSun" w:hAnsi="Avenir Next" w:cs="Arial"/>
          <w:color w:val="000000" w:themeColor="text1"/>
          <w:kern w:val="3"/>
          <w:sz w:val="24"/>
          <w:szCs w:val="24"/>
          <w:lang w:val="es-ES" w:eastAsia="en-US"/>
        </w:rPr>
        <w:t xml:space="preserve">, </w:t>
      </w:r>
      <w:r w:rsidR="005A0B65" w:rsidRPr="00BB3257">
        <w:rPr>
          <w:rFonts w:ascii="Avenir Next" w:eastAsia="SimSun" w:hAnsi="Avenir Next" w:cs="Arial"/>
          <w:color w:val="000000" w:themeColor="text1"/>
          <w:kern w:val="3"/>
          <w:sz w:val="24"/>
          <w:szCs w:val="24"/>
          <w:lang w:val="es-ES" w:eastAsia="en-US"/>
        </w:rPr>
        <w:t xml:space="preserve">ya que </w:t>
      </w:r>
      <w:r w:rsidR="00EF21CD" w:rsidRPr="00BB3257">
        <w:rPr>
          <w:rFonts w:ascii="Avenir Next" w:eastAsia="SimSun" w:hAnsi="Avenir Next" w:cs="Arial"/>
          <w:color w:val="000000" w:themeColor="text1"/>
          <w:kern w:val="3"/>
          <w:sz w:val="24"/>
          <w:szCs w:val="24"/>
          <w:lang w:val="es-ES" w:eastAsia="en-US"/>
        </w:rPr>
        <w:t>permite establecer</w:t>
      </w:r>
      <w:r w:rsidR="001A037D" w:rsidRPr="00BB3257">
        <w:rPr>
          <w:rFonts w:ascii="Avenir Next" w:eastAsia="SimSun" w:hAnsi="Avenir Next" w:cs="Arial"/>
          <w:color w:val="000000" w:themeColor="text1"/>
          <w:kern w:val="3"/>
          <w:sz w:val="24"/>
          <w:szCs w:val="24"/>
          <w:lang w:val="es-ES" w:eastAsia="en-US"/>
        </w:rPr>
        <w:t xml:space="preserve"> la obra como texto artístico portador de sentido y, </w:t>
      </w:r>
      <w:r w:rsidR="00BB3257" w:rsidRPr="00BB3257">
        <w:rPr>
          <w:rFonts w:ascii="Avenir Next" w:eastAsia="SimSun" w:hAnsi="Avenir Next" w:cs="Arial"/>
          <w:color w:val="000000" w:themeColor="text1"/>
          <w:kern w:val="3"/>
          <w:sz w:val="24"/>
          <w:szCs w:val="24"/>
          <w:lang w:val="es-ES" w:eastAsia="en-US"/>
        </w:rPr>
        <w:t>así</w:t>
      </w:r>
      <w:r w:rsidR="001A037D" w:rsidRPr="00BB3257">
        <w:rPr>
          <w:rFonts w:ascii="Avenir Next" w:eastAsia="SimSun" w:hAnsi="Avenir Next" w:cs="Arial"/>
          <w:color w:val="000000" w:themeColor="text1"/>
          <w:kern w:val="3"/>
          <w:sz w:val="24"/>
          <w:szCs w:val="24"/>
          <w:lang w:val="es-ES" w:eastAsia="en-US"/>
        </w:rPr>
        <w:t>,</w:t>
      </w:r>
      <w:r w:rsidR="00B233F4" w:rsidRPr="00BB3257">
        <w:rPr>
          <w:rFonts w:ascii="Avenir Next" w:eastAsia="SimSun" w:hAnsi="Avenir Next" w:cs="Arial"/>
          <w:color w:val="000000" w:themeColor="text1"/>
          <w:kern w:val="3"/>
          <w:sz w:val="24"/>
          <w:szCs w:val="24"/>
          <w:lang w:val="es-ES" w:eastAsia="en-US"/>
        </w:rPr>
        <w:t xml:space="preserve"> </w:t>
      </w:r>
      <w:r w:rsidR="001A037D" w:rsidRPr="00BB3257">
        <w:rPr>
          <w:rFonts w:ascii="Avenir Next" w:eastAsia="SimSun" w:hAnsi="Avenir Next" w:cs="Arial"/>
          <w:color w:val="000000" w:themeColor="text1"/>
          <w:kern w:val="3"/>
          <w:sz w:val="24"/>
          <w:szCs w:val="24"/>
          <w:lang w:val="es-ES" w:eastAsia="en-US"/>
        </w:rPr>
        <w:t>determinar las características fundamentales de la obr</w:t>
      </w:r>
      <w:r w:rsidR="009D5646" w:rsidRPr="00BB3257">
        <w:rPr>
          <w:rFonts w:ascii="Avenir Next" w:eastAsia="SimSun" w:hAnsi="Avenir Next" w:cs="Arial"/>
          <w:color w:val="000000" w:themeColor="text1"/>
          <w:kern w:val="3"/>
          <w:sz w:val="24"/>
          <w:szCs w:val="24"/>
          <w:lang w:val="es-ES" w:eastAsia="en-US"/>
        </w:rPr>
        <w:t>a.</w:t>
      </w:r>
      <w:bookmarkEnd w:id="1"/>
    </w:p>
    <w:p w14:paraId="71CFC5D9" w14:textId="096248B9" w:rsidR="00323176" w:rsidRPr="00BB3257" w:rsidRDefault="00E16CA8" w:rsidP="00BB3257">
      <w:pPr>
        <w:widowControl w:val="0"/>
        <w:suppressAutoHyphens/>
        <w:autoSpaceDN w:val="0"/>
        <w:spacing w:before="240" w:after="200" w:line="360" w:lineRule="auto"/>
        <w:jc w:val="both"/>
        <w:rPr>
          <w:rFonts w:ascii="Avenir Next" w:eastAsia="SimSun" w:hAnsi="Avenir Next" w:cs="Arial"/>
          <w:strike/>
          <w:kern w:val="3"/>
          <w:sz w:val="24"/>
          <w:szCs w:val="24"/>
          <w:lang w:val="es-ES" w:eastAsia="en-US"/>
        </w:rPr>
      </w:pPr>
      <w:r w:rsidRPr="00BB3257">
        <w:rPr>
          <w:rFonts w:ascii="Avenir Next" w:eastAsia="SimSun" w:hAnsi="Avenir Next" w:cs="Arial"/>
          <w:kern w:val="3"/>
          <w:sz w:val="24"/>
          <w:szCs w:val="24"/>
          <w:lang w:eastAsia="es-CR"/>
        </w:rPr>
        <w:t>Por otra parte, p</w:t>
      </w:r>
      <w:r w:rsidR="005E021A" w:rsidRPr="00BB3257">
        <w:rPr>
          <w:rFonts w:ascii="Avenir Next" w:eastAsia="SimSun" w:hAnsi="Avenir Next" w:cs="Arial"/>
          <w:kern w:val="3"/>
          <w:sz w:val="24"/>
          <w:szCs w:val="24"/>
          <w:lang w:eastAsia="es-CR"/>
        </w:rPr>
        <w:t xml:space="preserve">osterior a </w:t>
      </w:r>
      <w:r w:rsidR="00A24930" w:rsidRPr="00BB3257">
        <w:rPr>
          <w:rFonts w:ascii="Avenir Next" w:eastAsia="SimSun" w:hAnsi="Avenir Next" w:cs="Arial"/>
          <w:kern w:val="3"/>
          <w:sz w:val="24"/>
          <w:szCs w:val="24"/>
          <w:lang w:eastAsia="es-CR"/>
        </w:rPr>
        <w:t xml:space="preserve">las propuestas artísticas no-figurativas, entre los años sesenta </w:t>
      </w:r>
      <w:r w:rsidR="00323176" w:rsidRPr="00BB3257">
        <w:rPr>
          <w:rFonts w:ascii="Avenir Next" w:eastAsia="SimSun" w:hAnsi="Avenir Next" w:cs="Arial"/>
          <w:kern w:val="3"/>
          <w:sz w:val="24"/>
          <w:szCs w:val="24"/>
          <w:lang w:eastAsia="es-CR"/>
        </w:rPr>
        <w:t xml:space="preserve">del siglo XX, </w:t>
      </w:r>
      <w:r w:rsidR="00A60E86" w:rsidRPr="00BB3257">
        <w:rPr>
          <w:rFonts w:ascii="Avenir Next" w:eastAsia="SimSun" w:hAnsi="Avenir Next" w:cs="Arial"/>
          <w:kern w:val="3"/>
          <w:sz w:val="24"/>
          <w:szCs w:val="24"/>
          <w:lang w:eastAsia="es-CR"/>
        </w:rPr>
        <w:t>la pintura vuelve a una</w:t>
      </w:r>
      <w:r w:rsidR="00323176" w:rsidRPr="00BB3257">
        <w:rPr>
          <w:rFonts w:ascii="Avenir Next" w:eastAsia="SimSun" w:hAnsi="Avenir Next" w:cs="Arial"/>
          <w:kern w:val="3"/>
          <w:sz w:val="24"/>
          <w:szCs w:val="24"/>
          <w:lang w:eastAsia="es-CR"/>
        </w:rPr>
        <w:t xml:space="preserve"> re-</w:t>
      </w:r>
      <w:proofErr w:type="spellStart"/>
      <w:r w:rsidR="00323176" w:rsidRPr="00BB3257">
        <w:rPr>
          <w:rFonts w:ascii="Avenir Next" w:eastAsia="SimSun" w:hAnsi="Avenir Next" w:cs="Arial"/>
          <w:kern w:val="3"/>
          <w:sz w:val="24"/>
          <w:szCs w:val="24"/>
          <w:lang w:eastAsia="es-CR"/>
        </w:rPr>
        <w:t>presenta</w:t>
      </w:r>
      <w:r w:rsidR="00A60E86" w:rsidRPr="00BB3257">
        <w:rPr>
          <w:rFonts w:ascii="Avenir Next" w:eastAsia="SimSun" w:hAnsi="Avenir Next" w:cs="Arial"/>
          <w:kern w:val="3"/>
          <w:sz w:val="24"/>
          <w:szCs w:val="24"/>
          <w:lang w:eastAsia="es-CR"/>
        </w:rPr>
        <w:t>cion</w:t>
      </w:r>
      <w:proofErr w:type="spellEnd"/>
      <w:r w:rsidR="00A60E86" w:rsidRPr="00BB3257">
        <w:rPr>
          <w:rFonts w:ascii="Avenir Next" w:eastAsia="SimSun" w:hAnsi="Avenir Next" w:cs="Arial"/>
          <w:kern w:val="3"/>
          <w:sz w:val="24"/>
          <w:szCs w:val="24"/>
          <w:lang w:eastAsia="es-CR"/>
        </w:rPr>
        <w:t xml:space="preserve"> </w:t>
      </w:r>
      <w:r w:rsidR="00323176" w:rsidRPr="00BB3257">
        <w:rPr>
          <w:rFonts w:ascii="Avenir Next" w:eastAsia="SimSun" w:hAnsi="Avenir Next" w:cs="Arial"/>
          <w:kern w:val="3"/>
          <w:sz w:val="24"/>
          <w:szCs w:val="24"/>
          <w:lang w:eastAsia="es-CR"/>
        </w:rPr>
        <w:t>nueva, la cual</w:t>
      </w:r>
      <w:r w:rsidR="00237260" w:rsidRPr="00BB3257">
        <w:rPr>
          <w:rFonts w:ascii="Avenir Next" w:eastAsia="SimSun" w:hAnsi="Avenir Next" w:cs="Arial"/>
          <w:kern w:val="3"/>
          <w:sz w:val="24"/>
          <w:szCs w:val="24"/>
          <w:lang w:eastAsia="es-CR"/>
        </w:rPr>
        <w:t xml:space="preserve"> </w:t>
      </w:r>
      <w:r w:rsidR="00323176" w:rsidRPr="00BB3257">
        <w:rPr>
          <w:rFonts w:ascii="Avenir Next" w:eastAsia="SimSun" w:hAnsi="Avenir Next" w:cs="Arial"/>
          <w:kern w:val="3"/>
          <w:sz w:val="24"/>
          <w:szCs w:val="24"/>
          <w:lang w:eastAsia="es-CR"/>
        </w:rPr>
        <w:t>se plantea como un</w:t>
      </w:r>
      <w:r w:rsidR="00C371C4" w:rsidRPr="00BB3257">
        <w:rPr>
          <w:rFonts w:ascii="Avenir Next" w:eastAsia="SimSun" w:hAnsi="Avenir Next" w:cs="Arial"/>
          <w:kern w:val="3"/>
          <w:sz w:val="24"/>
          <w:szCs w:val="24"/>
          <w:lang w:eastAsia="es-CR"/>
        </w:rPr>
        <w:t xml:space="preserve"> retorno </w:t>
      </w:r>
      <w:r w:rsidR="00323176" w:rsidRPr="00BB3257">
        <w:rPr>
          <w:rFonts w:ascii="Avenir Next" w:eastAsia="SimSun" w:hAnsi="Avenir Next" w:cs="Arial"/>
          <w:kern w:val="3"/>
          <w:sz w:val="24"/>
          <w:szCs w:val="24"/>
          <w:lang w:eastAsia="es-CR"/>
        </w:rPr>
        <w:t>a la figuración,</w:t>
      </w:r>
      <w:r w:rsidR="003A7F57" w:rsidRPr="00BB3257">
        <w:rPr>
          <w:rFonts w:ascii="Avenir Next" w:eastAsia="SimSun" w:hAnsi="Avenir Next" w:cs="Arial"/>
          <w:kern w:val="3"/>
          <w:sz w:val="24"/>
          <w:szCs w:val="24"/>
          <w:lang w:eastAsia="es-CR"/>
        </w:rPr>
        <w:t xml:space="preserve"> </w:t>
      </w:r>
      <w:r w:rsidR="0059639F">
        <w:rPr>
          <w:rFonts w:ascii="Avenir Next" w:eastAsia="SimSun" w:hAnsi="Avenir Next" w:cs="Arial"/>
          <w:kern w:val="3"/>
          <w:sz w:val="24"/>
          <w:szCs w:val="24"/>
          <w:lang w:eastAsia="es-CR"/>
        </w:rPr>
        <w:t xml:space="preserve">pero </w:t>
      </w:r>
      <w:r w:rsidR="00323176" w:rsidRPr="00BB3257">
        <w:rPr>
          <w:rFonts w:ascii="Avenir Next" w:eastAsia="SimSun" w:hAnsi="Avenir Next" w:cs="Arial"/>
          <w:kern w:val="3"/>
          <w:sz w:val="24"/>
          <w:szCs w:val="24"/>
          <w:lang w:eastAsia="es-CR"/>
        </w:rPr>
        <w:t xml:space="preserve">con diferencias sustanciales que se proyectan como novedosas. </w:t>
      </w:r>
      <w:r w:rsidR="00056F05" w:rsidRPr="00BB3257">
        <w:rPr>
          <w:rFonts w:ascii="Avenir Next" w:eastAsia="SimSun" w:hAnsi="Avenir Next" w:cs="Arial"/>
          <w:kern w:val="3"/>
          <w:sz w:val="24"/>
          <w:szCs w:val="24"/>
          <w:lang w:eastAsia="es-CR"/>
        </w:rPr>
        <w:t>En este sentido, l</w:t>
      </w:r>
      <w:r w:rsidR="00323176" w:rsidRPr="00BB3257">
        <w:rPr>
          <w:rFonts w:ascii="Avenir Next" w:eastAsia="SimSun" w:hAnsi="Avenir Next" w:cs="Arial"/>
          <w:kern w:val="3"/>
          <w:sz w:val="24"/>
          <w:szCs w:val="24"/>
          <w:lang w:eastAsia="es-CR"/>
        </w:rPr>
        <w:t xml:space="preserve">a </w:t>
      </w:r>
      <w:proofErr w:type="spellStart"/>
      <w:r w:rsidR="00323176" w:rsidRPr="00BB3257">
        <w:rPr>
          <w:rFonts w:ascii="Avenir Next" w:eastAsia="SimSun" w:hAnsi="Avenir Next" w:cs="Arial"/>
          <w:kern w:val="3"/>
          <w:sz w:val="24"/>
          <w:szCs w:val="24"/>
          <w:lang w:eastAsia="es-CR"/>
        </w:rPr>
        <w:t>neofiguración</w:t>
      </w:r>
      <w:proofErr w:type="spellEnd"/>
      <w:r w:rsidR="00323176" w:rsidRPr="00BB3257">
        <w:rPr>
          <w:rFonts w:ascii="Avenir Next" w:eastAsia="SimSun" w:hAnsi="Avenir Next" w:cs="Arial"/>
          <w:kern w:val="3"/>
          <w:sz w:val="24"/>
          <w:szCs w:val="24"/>
          <w:lang w:eastAsia="es-CR"/>
        </w:rPr>
        <w:t xml:space="preserve"> como forma artístico-pictórica </w:t>
      </w:r>
      <w:r w:rsidR="005B217E" w:rsidRPr="00BB3257">
        <w:rPr>
          <w:rFonts w:ascii="Avenir Next" w:eastAsia="SimSun" w:hAnsi="Avenir Next" w:cs="Arial"/>
          <w:kern w:val="3"/>
          <w:sz w:val="24"/>
          <w:szCs w:val="24"/>
          <w:lang w:eastAsia="es-CR"/>
        </w:rPr>
        <w:t>posterior a la no-figuración</w:t>
      </w:r>
      <w:r w:rsidR="00323176" w:rsidRPr="00BB3257">
        <w:rPr>
          <w:rFonts w:ascii="Avenir Next" w:eastAsia="SimSun" w:hAnsi="Avenir Next" w:cs="Arial"/>
          <w:kern w:val="3"/>
          <w:sz w:val="24"/>
          <w:szCs w:val="24"/>
          <w:lang w:eastAsia="es-CR"/>
        </w:rPr>
        <w:t xml:space="preserve"> se propone</w:t>
      </w:r>
      <w:r w:rsidR="00C150B3" w:rsidRPr="00BB3257">
        <w:rPr>
          <w:rFonts w:ascii="Avenir Next" w:eastAsia="SimSun" w:hAnsi="Avenir Next" w:cs="Arial"/>
          <w:kern w:val="3"/>
          <w:sz w:val="24"/>
          <w:szCs w:val="24"/>
          <w:lang w:eastAsia="es-CR"/>
        </w:rPr>
        <w:t xml:space="preserve">, más que </w:t>
      </w:r>
      <w:r w:rsidR="00323176" w:rsidRPr="00BB3257">
        <w:rPr>
          <w:rFonts w:ascii="Avenir Next" w:eastAsia="SimSun" w:hAnsi="Avenir Next" w:cs="Arial"/>
          <w:kern w:val="3"/>
          <w:sz w:val="24"/>
          <w:szCs w:val="24"/>
          <w:lang w:eastAsia="es-CR"/>
        </w:rPr>
        <w:t xml:space="preserve">como un retorno a la figuración, como una tendencia de sucesión en </w:t>
      </w:r>
      <w:r w:rsidR="00323176" w:rsidRPr="00BB3257">
        <w:rPr>
          <w:rFonts w:ascii="Avenir Next" w:eastAsia="SimSun" w:hAnsi="Avenir Next" w:cs="Arial"/>
          <w:kern w:val="3"/>
          <w:sz w:val="24"/>
          <w:szCs w:val="24"/>
          <w:lang w:eastAsia="es-CR"/>
        </w:rPr>
        <w:lastRenderedPageBreak/>
        <w:t>relación con su anterior producto artístico</w:t>
      </w:r>
      <w:r w:rsidR="00621B62" w:rsidRPr="00BB3257">
        <w:rPr>
          <w:rFonts w:ascii="Avenir Next" w:eastAsia="SimSun" w:hAnsi="Avenir Next" w:cs="Arial"/>
          <w:kern w:val="3"/>
          <w:sz w:val="24"/>
          <w:szCs w:val="24"/>
          <w:lang w:eastAsia="es-CR"/>
        </w:rPr>
        <w:t>.</w:t>
      </w:r>
    </w:p>
    <w:p w14:paraId="4AE61596" w14:textId="77777777" w:rsidR="00DE6166" w:rsidRPr="00BB3257" w:rsidRDefault="00DE6166" w:rsidP="00BB3257">
      <w:pPr>
        <w:pStyle w:val="Standard"/>
        <w:spacing w:before="240" w:after="0" w:line="360" w:lineRule="auto"/>
        <w:contextualSpacing/>
        <w:jc w:val="both"/>
        <w:rPr>
          <w:rFonts w:ascii="Avenir Next" w:hAnsi="Avenir Next" w:cs="Arial"/>
          <w:sz w:val="24"/>
          <w:szCs w:val="24"/>
          <w:lang w:val="es-ES"/>
        </w:rPr>
      </w:pPr>
      <w:r w:rsidRPr="00BB3257">
        <w:rPr>
          <w:rFonts w:ascii="Avenir Next" w:hAnsi="Avenir Next" w:cs="Arial"/>
          <w:sz w:val="24"/>
          <w:szCs w:val="24"/>
        </w:rPr>
        <w:t xml:space="preserve">Para la estudiosa del arte argentino, Estefanía </w:t>
      </w:r>
      <w:proofErr w:type="spellStart"/>
      <w:r w:rsidRPr="00BB3257">
        <w:rPr>
          <w:rFonts w:ascii="Avenir Next" w:hAnsi="Avenir Next" w:cs="Arial"/>
          <w:sz w:val="24"/>
          <w:szCs w:val="24"/>
        </w:rPr>
        <w:t>Tambu</w:t>
      </w:r>
      <w:r w:rsidR="001D42C5" w:rsidRPr="00BB3257">
        <w:rPr>
          <w:rFonts w:ascii="Avenir Next" w:hAnsi="Avenir Next" w:cs="Arial"/>
          <w:sz w:val="24"/>
          <w:szCs w:val="24"/>
        </w:rPr>
        <w:t>r</w:t>
      </w:r>
      <w:r w:rsidRPr="00BB3257">
        <w:rPr>
          <w:rFonts w:ascii="Avenir Next" w:hAnsi="Avenir Next" w:cs="Arial"/>
          <w:sz w:val="24"/>
          <w:szCs w:val="24"/>
        </w:rPr>
        <w:t>rino</w:t>
      </w:r>
      <w:proofErr w:type="spellEnd"/>
      <w:r w:rsidRPr="00BB3257">
        <w:rPr>
          <w:rFonts w:ascii="Avenir Next" w:hAnsi="Avenir Next" w:cs="Arial"/>
          <w:sz w:val="24"/>
          <w:szCs w:val="24"/>
        </w:rPr>
        <w:t>,</w:t>
      </w:r>
      <w:r w:rsidRPr="00BB3257">
        <w:rPr>
          <w:rFonts w:ascii="Avenir Next" w:hAnsi="Avenir Next" w:cs="Arial"/>
          <w:sz w:val="24"/>
          <w:szCs w:val="24"/>
          <w:lang w:val="es-ES"/>
        </w:rPr>
        <w:t xml:space="preserve"> </w:t>
      </w:r>
      <w:r w:rsidRPr="00BB3257">
        <w:rPr>
          <w:rFonts w:ascii="Avenir Next" w:hAnsi="Avenir Next" w:cs="Arial"/>
          <w:sz w:val="24"/>
          <w:szCs w:val="24"/>
        </w:rPr>
        <w:t xml:space="preserve">la </w:t>
      </w:r>
      <w:proofErr w:type="spellStart"/>
      <w:r w:rsidRPr="00BB3257">
        <w:rPr>
          <w:rFonts w:ascii="Avenir Next" w:hAnsi="Avenir Next" w:cs="Arial"/>
          <w:sz w:val="24"/>
          <w:szCs w:val="24"/>
        </w:rPr>
        <w:t>neofiguración</w:t>
      </w:r>
      <w:proofErr w:type="spellEnd"/>
      <w:r w:rsidRPr="00BB3257">
        <w:rPr>
          <w:rFonts w:ascii="Avenir Next" w:hAnsi="Avenir Next" w:cs="Arial"/>
          <w:sz w:val="24"/>
          <w:szCs w:val="24"/>
        </w:rPr>
        <w:t xml:space="preserve"> es considerada como una de las tendencias que actúan sobre lo que define como</w:t>
      </w:r>
      <w:r w:rsidRPr="00BB3257">
        <w:rPr>
          <w:rFonts w:ascii="Avenir Next" w:hAnsi="Avenir Next" w:cs="Arial"/>
          <w:sz w:val="24"/>
          <w:szCs w:val="24"/>
          <w:lang w:val="es-ES"/>
        </w:rPr>
        <w:t xml:space="preserve"> </w:t>
      </w:r>
      <w:r w:rsidRPr="00BB3257">
        <w:rPr>
          <w:rFonts w:ascii="Avenir Next" w:hAnsi="Avenir Next" w:cs="Arial"/>
          <w:i/>
          <w:sz w:val="24"/>
          <w:szCs w:val="24"/>
          <w:lang w:val="es-ES"/>
        </w:rPr>
        <w:t>Campo artístico</w:t>
      </w:r>
      <w:r w:rsidRPr="00BB3257">
        <w:rPr>
          <w:rFonts w:ascii="Avenir Next" w:hAnsi="Avenir Next" w:cs="Arial"/>
          <w:sz w:val="24"/>
          <w:szCs w:val="24"/>
        </w:rPr>
        <w:t xml:space="preserve"> dentro de la </w:t>
      </w:r>
      <w:r w:rsidRPr="00BB3257">
        <w:rPr>
          <w:rFonts w:ascii="Avenir Next" w:hAnsi="Avenir Next" w:cs="Arial"/>
          <w:i/>
          <w:sz w:val="24"/>
          <w:szCs w:val="24"/>
        </w:rPr>
        <w:t>Escena artística</w:t>
      </w:r>
      <w:r w:rsidRPr="00BB3257">
        <w:rPr>
          <w:rFonts w:ascii="Avenir Next" w:hAnsi="Avenir Next" w:cs="Arial"/>
          <w:sz w:val="24"/>
          <w:szCs w:val="24"/>
        </w:rPr>
        <w:t>, la cual se concibe como el espacio donde actúan</w:t>
      </w:r>
      <w:r w:rsidRPr="00BB3257">
        <w:rPr>
          <w:rFonts w:ascii="Avenir Next" w:hAnsi="Avenir Next" w:cs="Arial"/>
          <w:sz w:val="24"/>
          <w:szCs w:val="24"/>
          <w:lang w:val="es-ES"/>
        </w:rPr>
        <w:t xml:space="preserve"> personas e instituciones que determinan la producción del artista, como mediadores entre la sociedad y la obra (</w:t>
      </w:r>
      <w:proofErr w:type="spellStart"/>
      <w:r w:rsidRPr="00BB3257">
        <w:rPr>
          <w:rFonts w:ascii="Avenir Next" w:hAnsi="Avenir Next" w:cs="Arial"/>
          <w:sz w:val="24"/>
          <w:szCs w:val="24"/>
        </w:rPr>
        <w:t>Tamburrino</w:t>
      </w:r>
      <w:proofErr w:type="spellEnd"/>
      <w:r w:rsidRPr="00BB3257">
        <w:rPr>
          <w:rFonts w:ascii="Avenir Next" w:hAnsi="Avenir Next" w:cs="Arial"/>
          <w:sz w:val="24"/>
          <w:szCs w:val="24"/>
          <w:lang w:val="es-ES"/>
        </w:rPr>
        <w:t xml:space="preserve">, 2008, p. 9). Sin embargo, la autora propone esta concepción como un elemento de ruptura, a través de un análisis de la </w:t>
      </w:r>
      <w:proofErr w:type="spellStart"/>
      <w:r w:rsidRPr="00BB3257">
        <w:rPr>
          <w:rFonts w:ascii="Avenir Next" w:hAnsi="Avenir Next" w:cs="Arial"/>
          <w:sz w:val="24"/>
          <w:szCs w:val="24"/>
          <w:lang w:val="es-ES"/>
        </w:rPr>
        <w:t>neofiguración</w:t>
      </w:r>
      <w:proofErr w:type="spellEnd"/>
      <w:r w:rsidRPr="00BB3257">
        <w:rPr>
          <w:rFonts w:ascii="Avenir Next" w:hAnsi="Avenir Next" w:cs="Arial"/>
          <w:sz w:val="24"/>
          <w:szCs w:val="24"/>
          <w:lang w:val="es-ES"/>
        </w:rPr>
        <w:t>:</w:t>
      </w:r>
    </w:p>
    <w:p w14:paraId="77D6E9CA" w14:textId="77777777" w:rsidR="000F09FD" w:rsidRPr="00BB3257" w:rsidRDefault="000F09FD" w:rsidP="00966F9B">
      <w:pPr>
        <w:pStyle w:val="Standard"/>
        <w:spacing w:before="240" w:after="0" w:line="360" w:lineRule="auto"/>
        <w:ind w:left="1701"/>
        <w:contextualSpacing/>
        <w:jc w:val="both"/>
        <w:rPr>
          <w:rFonts w:ascii="Avenir Next" w:hAnsi="Avenir Next"/>
        </w:rPr>
      </w:pPr>
    </w:p>
    <w:p w14:paraId="0AD3E378" w14:textId="23F65199" w:rsidR="00FB2510" w:rsidRPr="009E5271" w:rsidRDefault="00966F9B" w:rsidP="00966F9B">
      <w:pPr>
        <w:pStyle w:val="Standard"/>
        <w:spacing w:before="240" w:after="0" w:line="360" w:lineRule="auto"/>
        <w:ind w:left="709" w:right="-1"/>
        <w:contextualSpacing/>
        <w:jc w:val="both"/>
        <w:rPr>
          <w:rFonts w:ascii="Avenir Next" w:hAnsi="Avenir Next" w:cs="Arial"/>
          <w:sz w:val="20"/>
          <w:szCs w:val="20"/>
          <w:lang w:val="es-ES"/>
        </w:rPr>
      </w:pPr>
      <w:r>
        <w:rPr>
          <w:rFonts w:ascii="Avenir Next" w:hAnsi="Avenir Next" w:cs="Arial"/>
          <w:sz w:val="20"/>
          <w:szCs w:val="20"/>
        </w:rPr>
        <w:t>[</w:t>
      </w:r>
      <w:r>
        <w:rPr>
          <w:rFonts w:ascii="Avenir Next" w:hAnsi="Avenir Next" w:cs="Arial"/>
          <w:sz w:val="20"/>
          <w:szCs w:val="20"/>
          <w:lang w:val="es-ES"/>
        </w:rPr>
        <w:t>…]</w:t>
      </w:r>
      <w:r w:rsidR="00DE6166" w:rsidRPr="009E5271">
        <w:rPr>
          <w:rFonts w:ascii="Avenir Next" w:hAnsi="Avenir Next" w:cs="Arial"/>
          <w:sz w:val="20"/>
          <w:szCs w:val="20"/>
          <w:lang w:val="es-ES"/>
        </w:rPr>
        <w:t xml:space="preserve"> la </w:t>
      </w:r>
      <w:proofErr w:type="spellStart"/>
      <w:r w:rsidR="00DE6166" w:rsidRPr="009E5271">
        <w:rPr>
          <w:rFonts w:ascii="Avenir Next" w:hAnsi="Avenir Next" w:cs="Arial"/>
          <w:sz w:val="20"/>
          <w:szCs w:val="20"/>
          <w:lang w:val="es-ES"/>
        </w:rPr>
        <w:t>neofiguración</w:t>
      </w:r>
      <w:proofErr w:type="spellEnd"/>
      <w:r w:rsidR="00DE6166" w:rsidRPr="009E5271">
        <w:rPr>
          <w:rFonts w:ascii="Avenir Next" w:hAnsi="Avenir Next" w:cs="Arial"/>
          <w:sz w:val="20"/>
          <w:szCs w:val="20"/>
          <w:lang w:val="es-ES"/>
        </w:rPr>
        <w:t xml:space="preserve"> argentina, es precisamente el de la de ruptura en las obras de arte y con ella nos referimos a un cambio evidente, a la introducción de un determinado recurso o enunciado que marque una diferencia notoria con obras anteriores y vuelvan evidentes los puntos o momentos en que la noción proyecto de vanguardia se fragiliza lo suficiente como para admitir discursos rupturistas, incluso con el propio proyecto de vanguardia (2008, p. 11)</w:t>
      </w:r>
      <w:r>
        <w:rPr>
          <w:rFonts w:ascii="Avenir Next" w:hAnsi="Avenir Next" w:cs="Arial"/>
          <w:sz w:val="20"/>
          <w:szCs w:val="20"/>
          <w:lang w:val="es-ES"/>
        </w:rPr>
        <w:t>.</w:t>
      </w:r>
    </w:p>
    <w:p w14:paraId="7DCA3A72" w14:textId="77777777" w:rsidR="008518ED" w:rsidRPr="00BB3257" w:rsidRDefault="0032104C"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Por otra parte</w:t>
      </w:r>
      <w:r w:rsidR="006707E3" w:rsidRPr="00BB3257">
        <w:rPr>
          <w:rFonts w:ascii="Avenir Next" w:eastAsia="SimSun" w:hAnsi="Avenir Next" w:cs="Arial"/>
          <w:kern w:val="3"/>
          <w:sz w:val="24"/>
          <w:szCs w:val="24"/>
          <w:lang w:val="es-ES" w:eastAsia="en-US"/>
        </w:rPr>
        <w:t>, p</w:t>
      </w:r>
      <w:r w:rsidR="008518ED" w:rsidRPr="00BB3257">
        <w:rPr>
          <w:rFonts w:ascii="Avenir Next" w:eastAsia="SimSun" w:hAnsi="Avenir Next" w:cs="Arial"/>
          <w:kern w:val="3"/>
          <w:sz w:val="24"/>
          <w:szCs w:val="24"/>
          <w:lang w:val="es-ES" w:eastAsia="en-US"/>
        </w:rPr>
        <w:t xml:space="preserve">ara </w:t>
      </w:r>
      <w:r w:rsidR="006707E3" w:rsidRPr="00BB3257">
        <w:rPr>
          <w:rFonts w:ascii="Avenir Next" w:eastAsia="SimSun" w:hAnsi="Avenir Next" w:cs="Arial"/>
          <w:kern w:val="3"/>
          <w:sz w:val="24"/>
          <w:szCs w:val="24"/>
          <w:lang w:val="es-ES" w:eastAsia="en-US"/>
        </w:rPr>
        <w:t xml:space="preserve">el estudioso </w:t>
      </w:r>
      <w:proofErr w:type="spellStart"/>
      <w:r w:rsidR="008518ED" w:rsidRPr="00BB3257">
        <w:rPr>
          <w:rFonts w:ascii="Avenir Next" w:eastAsia="SimSun" w:hAnsi="Avenir Next" w:cs="Arial"/>
          <w:kern w:val="3"/>
          <w:sz w:val="24"/>
          <w:szCs w:val="24"/>
          <w:lang w:val="es-ES" w:eastAsia="en-US"/>
        </w:rPr>
        <w:t>Marchán</w:t>
      </w:r>
      <w:proofErr w:type="spellEnd"/>
      <w:r w:rsidR="009324A1" w:rsidRPr="00BB3257">
        <w:rPr>
          <w:rFonts w:ascii="Avenir Next" w:eastAsia="SimSun" w:hAnsi="Avenir Next" w:cs="Arial"/>
          <w:kern w:val="3"/>
          <w:sz w:val="24"/>
          <w:szCs w:val="24"/>
          <w:lang w:val="es-ES" w:eastAsia="en-US"/>
        </w:rPr>
        <w:t xml:space="preserve"> </w:t>
      </w:r>
      <w:proofErr w:type="spellStart"/>
      <w:r w:rsidR="009324A1" w:rsidRPr="00BB3257">
        <w:rPr>
          <w:rFonts w:ascii="Avenir Next" w:eastAsia="SimSun" w:hAnsi="Avenir Next" w:cs="Arial"/>
          <w:kern w:val="3"/>
          <w:sz w:val="24"/>
          <w:szCs w:val="24"/>
          <w:lang w:val="es-ES" w:eastAsia="en-US"/>
        </w:rPr>
        <w:t>Fiz</w:t>
      </w:r>
      <w:proofErr w:type="spellEnd"/>
      <w:r w:rsidR="008518ED" w:rsidRPr="00BB3257">
        <w:rPr>
          <w:rFonts w:ascii="Avenir Next" w:eastAsia="SimSun" w:hAnsi="Avenir Next" w:cs="Arial"/>
          <w:kern w:val="3"/>
          <w:sz w:val="24"/>
          <w:szCs w:val="24"/>
          <w:lang w:val="es-ES" w:eastAsia="en-US"/>
        </w:rPr>
        <w:t xml:space="preserve"> la nueva figuración no se puede definir o interpretar sin referenciar otras formas estéticas, siendo esto clave para interpretar </w:t>
      </w:r>
      <w:r w:rsidR="00490E2D" w:rsidRPr="00BB3257">
        <w:rPr>
          <w:rFonts w:ascii="Avenir Next" w:eastAsia="SimSun" w:hAnsi="Avenir Next" w:cs="Arial"/>
          <w:kern w:val="3"/>
          <w:sz w:val="24"/>
          <w:szCs w:val="24"/>
          <w:lang w:val="es-ES" w:eastAsia="en-US"/>
        </w:rPr>
        <w:t>otro</w:t>
      </w:r>
      <w:r w:rsidR="008518ED" w:rsidRPr="00BB3257">
        <w:rPr>
          <w:rFonts w:ascii="Avenir Next" w:eastAsia="SimSun" w:hAnsi="Avenir Next" w:cs="Arial"/>
          <w:kern w:val="3"/>
          <w:sz w:val="24"/>
          <w:szCs w:val="24"/>
          <w:lang w:val="es-ES" w:eastAsia="en-US"/>
        </w:rPr>
        <w:t xml:space="preserve"> sentido</w:t>
      </w:r>
      <w:r w:rsidR="00490E2D" w:rsidRPr="00BB3257">
        <w:rPr>
          <w:rFonts w:ascii="Avenir Next" w:eastAsia="SimSun" w:hAnsi="Avenir Next" w:cs="Arial"/>
          <w:kern w:val="3"/>
          <w:sz w:val="24"/>
          <w:szCs w:val="24"/>
          <w:lang w:val="es-ES" w:eastAsia="en-US"/>
        </w:rPr>
        <w:t>, como es el</w:t>
      </w:r>
      <w:r w:rsidR="008518ED" w:rsidRPr="00BB3257">
        <w:rPr>
          <w:rFonts w:ascii="Avenir Next" w:eastAsia="SimSun" w:hAnsi="Avenir Next" w:cs="Arial"/>
          <w:kern w:val="3"/>
          <w:sz w:val="24"/>
          <w:szCs w:val="24"/>
          <w:lang w:val="es-ES" w:eastAsia="en-US"/>
        </w:rPr>
        <w:t xml:space="preserve"> de </w:t>
      </w:r>
      <w:r w:rsidR="008518ED" w:rsidRPr="00BB3257">
        <w:rPr>
          <w:rFonts w:ascii="Avenir Next" w:eastAsia="SimSun" w:hAnsi="Avenir Next" w:cs="Arial"/>
          <w:i/>
          <w:kern w:val="3"/>
          <w:sz w:val="24"/>
          <w:szCs w:val="24"/>
          <w:lang w:val="es-ES" w:eastAsia="en-US"/>
        </w:rPr>
        <w:t>transición</w:t>
      </w:r>
      <w:r w:rsidR="008518ED" w:rsidRPr="00BB3257">
        <w:rPr>
          <w:rFonts w:ascii="Avenir Next" w:eastAsia="SimSun" w:hAnsi="Avenir Next" w:cs="Arial"/>
          <w:kern w:val="3"/>
          <w:sz w:val="24"/>
          <w:szCs w:val="24"/>
          <w:lang w:val="es-ES" w:eastAsia="en-US"/>
        </w:rPr>
        <w:t xml:space="preserve"> que particulariza al término: “En efecto, no se puede comprender históricamente la </w:t>
      </w:r>
      <w:proofErr w:type="spellStart"/>
      <w:r w:rsidR="008518ED" w:rsidRPr="00BB3257">
        <w:rPr>
          <w:rFonts w:ascii="Avenir Next" w:eastAsia="SimSun" w:hAnsi="Avenir Next" w:cs="Arial"/>
          <w:kern w:val="3"/>
          <w:sz w:val="24"/>
          <w:szCs w:val="24"/>
          <w:lang w:val="es-ES" w:eastAsia="en-US"/>
        </w:rPr>
        <w:t>neofiguración</w:t>
      </w:r>
      <w:proofErr w:type="spellEnd"/>
      <w:r w:rsidR="008518ED" w:rsidRPr="00BB3257">
        <w:rPr>
          <w:rFonts w:ascii="Avenir Next" w:eastAsia="SimSun" w:hAnsi="Avenir Next" w:cs="Arial"/>
          <w:kern w:val="3"/>
          <w:sz w:val="24"/>
          <w:szCs w:val="24"/>
          <w:lang w:val="es-ES" w:eastAsia="en-US"/>
        </w:rPr>
        <w:t xml:space="preserve"> en sentido estricto desligada de las fuentes del informalismo” (2012, p. 23). La </w:t>
      </w:r>
      <w:proofErr w:type="spellStart"/>
      <w:r w:rsidR="008518ED" w:rsidRPr="00BB3257">
        <w:rPr>
          <w:rFonts w:ascii="Avenir Next" w:eastAsia="SimSun" w:hAnsi="Avenir Next" w:cs="Arial"/>
          <w:kern w:val="3"/>
          <w:sz w:val="24"/>
          <w:szCs w:val="24"/>
          <w:lang w:val="es-ES" w:eastAsia="en-US"/>
        </w:rPr>
        <w:t>neofiguración</w:t>
      </w:r>
      <w:proofErr w:type="spellEnd"/>
      <w:r w:rsidR="008518ED" w:rsidRPr="00BB3257">
        <w:rPr>
          <w:rFonts w:ascii="Avenir Next" w:eastAsia="SimSun" w:hAnsi="Avenir Next" w:cs="Arial"/>
          <w:kern w:val="3"/>
          <w:sz w:val="24"/>
          <w:szCs w:val="24"/>
          <w:lang w:val="es-ES" w:eastAsia="en-US"/>
        </w:rPr>
        <w:t xml:space="preserve"> no es solamente una vuelta a la figuración (como </w:t>
      </w:r>
      <w:r w:rsidR="008518ED" w:rsidRPr="00BB3257">
        <w:rPr>
          <w:rFonts w:ascii="Avenir Next" w:eastAsia="SimSun" w:hAnsi="Avenir Next" w:cs="Arial"/>
          <w:i/>
          <w:kern w:val="3"/>
          <w:sz w:val="24"/>
          <w:szCs w:val="24"/>
          <w:lang w:val="es-ES" w:eastAsia="en-US"/>
        </w:rPr>
        <w:t>neo-ismo</w:t>
      </w:r>
      <w:r w:rsidR="008518ED" w:rsidRPr="00BB3257">
        <w:rPr>
          <w:rFonts w:ascii="Avenir Next" w:eastAsia="SimSun" w:hAnsi="Avenir Next" w:cs="Arial"/>
          <w:kern w:val="3"/>
          <w:sz w:val="24"/>
          <w:szCs w:val="24"/>
          <w:lang w:val="es-ES" w:eastAsia="en-US"/>
        </w:rPr>
        <w:t>), sino un paso determinante después de la abstracción, depende de este para existir.</w:t>
      </w:r>
    </w:p>
    <w:p w14:paraId="52312F09" w14:textId="77777777" w:rsidR="008518ED" w:rsidRPr="00BB3257" w:rsidRDefault="008518ED" w:rsidP="00BB3257">
      <w:pPr>
        <w:tabs>
          <w:tab w:val="right" w:pos="8787"/>
        </w:tabs>
        <w:suppressAutoHyphens/>
        <w:autoSpaceDN w:val="0"/>
        <w:spacing w:before="240" w:line="360" w:lineRule="auto"/>
        <w:contextualSpacing/>
        <w:jc w:val="both"/>
        <w:rPr>
          <w:rFonts w:ascii="Avenir Next" w:eastAsia="SimSun" w:hAnsi="Avenir Next" w:cs="Arial"/>
          <w:kern w:val="3"/>
          <w:sz w:val="24"/>
          <w:szCs w:val="24"/>
          <w:lang w:val="es-ES" w:eastAsia="es-CR"/>
        </w:rPr>
      </w:pPr>
      <w:r w:rsidRPr="00BB3257">
        <w:rPr>
          <w:rFonts w:ascii="Avenir Next" w:eastAsia="SimSun" w:hAnsi="Avenir Next" w:cs="Arial"/>
          <w:kern w:val="3"/>
          <w:sz w:val="24"/>
          <w:szCs w:val="24"/>
          <w:lang w:eastAsia="es-CR"/>
        </w:rPr>
        <w:t xml:space="preserve">Es necesario ampliar esta percepción y, para esto, </w:t>
      </w:r>
      <w:proofErr w:type="spellStart"/>
      <w:r w:rsidRPr="00BB3257">
        <w:rPr>
          <w:rFonts w:ascii="Avenir Next" w:eastAsia="SimSun" w:hAnsi="Avenir Next" w:cs="Arial"/>
          <w:kern w:val="3"/>
          <w:sz w:val="24"/>
          <w:szCs w:val="24"/>
          <w:lang w:eastAsia="es-CR"/>
        </w:rPr>
        <w:t>Marchán</w:t>
      </w:r>
      <w:proofErr w:type="spellEnd"/>
      <w:r w:rsidRPr="00BB3257">
        <w:rPr>
          <w:rFonts w:ascii="Avenir Next" w:eastAsia="SimSun" w:hAnsi="Avenir Next" w:cs="Arial"/>
          <w:kern w:val="3"/>
          <w:sz w:val="24"/>
          <w:szCs w:val="24"/>
          <w:lang w:eastAsia="es-CR"/>
        </w:rPr>
        <w:t xml:space="preserve"> </w:t>
      </w:r>
      <w:proofErr w:type="spellStart"/>
      <w:r w:rsidRPr="00BB3257">
        <w:rPr>
          <w:rFonts w:ascii="Avenir Next" w:eastAsia="SimSun" w:hAnsi="Avenir Next" w:cs="Arial"/>
          <w:kern w:val="3"/>
          <w:sz w:val="24"/>
          <w:szCs w:val="24"/>
          <w:lang w:eastAsia="es-CR"/>
        </w:rPr>
        <w:t>Fiz</w:t>
      </w:r>
      <w:proofErr w:type="spellEnd"/>
      <w:r w:rsidRPr="00BB3257">
        <w:rPr>
          <w:rFonts w:ascii="Avenir Next" w:eastAsia="SimSun" w:hAnsi="Avenir Next" w:cs="Arial"/>
          <w:kern w:val="3"/>
          <w:sz w:val="24"/>
          <w:szCs w:val="24"/>
          <w:lang w:eastAsia="es-CR"/>
        </w:rPr>
        <w:t xml:space="preserve"> aporta el constructo teórico de elemento ambiguo</w:t>
      </w:r>
      <w:r w:rsidRPr="00BB3257">
        <w:rPr>
          <w:rFonts w:ascii="Avenir Next" w:eastAsia="SimSun" w:hAnsi="Avenir Next" w:cs="Arial"/>
          <w:kern w:val="3"/>
          <w:sz w:val="24"/>
          <w:szCs w:val="24"/>
          <w:lang w:val="es-ES" w:eastAsia="es-CR"/>
        </w:rPr>
        <w:t xml:space="preserve">, pues es interpretado desde la ambivalencia de la figura-representación. Para esto hace la diferencia entre </w:t>
      </w:r>
      <w:r w:rsidRPr="00BB3257">
        <w:rPr>
          <w:rFonts w:ascii="Avenir Next" w:eastAsia="SimSun" w:hAnsi="Avenir Next" w:cs="Arial"/>
          <w:i/>
          <w:kern w:val="3"/>
          <w:sz w:val="24"/>
          <w:szCs w:val="24"/>
          <w:lang w:val="es-ES" w:eastAsia="es-CR"/>
        </w:rPr>
        <w:t>representar</w:t>
      </w:r>
      <w:r w:rsidRPr="00BB3257">
        <w:rPr>
          <w:rFonts w:ascii="Avenir Next" w:eastAsia="SimSun" w:hAnsi="Avenir Next" w:cs="Arial"/>
          <w:kern w:val="3"/>
          <w:sz w:val="24"/>
          <w:szCs w:val="24"/>
          <w:lang w:val="es-ES" w:eastAsia="es-CR"/>
        </w:rPr>
        <w:t xml:space="preserve"> como una mímesis y la </w:t>
      </w:r>
      <w:r w:rsidRPr="00BB3257">
        <w:rPr>
          <w:rFonts w:ascii="Avenir Next" w:eastAsia="SimSun" w:hAnsi="Avenir Next" w:cs="Arial"/>
          <w:i/>
          <w:kern w:val="3"/>
          <w:sz w:val="24"/>
          <w:szCs w:val="24"/>
          <w:lang w:val="es-ES" w:eastAsia="es-CR"/>
        </w:rPr>
        <w:t>figuración</w:t>
      </w:r>
      <w:r w:rsidRPr="00BB3257">
        <w:rPr>
          <w:rFonts w:ascii="Avenir Next" w:eastAsia="SimSun" w:hAnsi="Avenir Next" w:cs="Arial"/>
          <w:kern w:val="3"/>
          <w:sz w:val="24"/>
          <w:szCs w:val="24"/>
          <w:lang w:val="es-ES" w:eastAsia="es-CR"/>
        </w:rPr>
        <w:t xml:space="preserve"> como todo tipo de arte referencial o a-referencial; sin embargo, clarifica que la </w:t>
      </w:r>
      <w:r w:rsidRPr="00BB3257">
        <w:rPr>
          <w:rFonts w:ascii="Avenir Next" w:eastAsia="SimSun" w:hAnsi="Avenir Next" w:cs="Arial"/>
          <w:i/>
          <w:kern w:val="3"/>
          <w:sz w:val="24"/>
          <w:szCs w:val="24"/>
          <w:lang w:val="es-ES" w:eastAsia="es-CR"/>
        </w:rPr>
        <w:t>figura</w:t>
      </w:r>
      <w:r w:rsidRPr="00BB3257">
        <w:rPr>
          <w:rFonts w:ascii="Avenir Next" w:eastAsia="SimSun" w:hAnsi="Avenir Next" w:cs="Arial"/>
          <w:kern w:val="3"/>
          <w:sz w:val="24"/>
          <w:szCs w:val="24"/>
          <w:lang w:val="es-ES" w:eastAsia="es-CR"/>
        </w:rPr>
        <w:t xml:space="preserve"> debe ser interpretada, desde una perspectiva icónica, como esa imagen reconocible:</w:t>
      </w:r>
    </w:p>
    <w:p w14:paraId="43E63D6B" w14:textId="77777777" w:rsidR="000F09FD" w:rsidRPr="00BB3257" w:rsidRDefault="000F09FD" w:rsidP="00966F9B">
      <w:pPr>
        <w:tabs>
          <w:tab w:val="right" w:pos="8787"/>
        </w:tabs>
        <w:suppressAutoHyphens/>
        <w:autoSpaceDN w:val="0"/>
        <w:spacing w:before="240" w:line="360" w:lineRule="auto"/>
        <w:ind w:left="1701"/>
        <w:contextualSpacing/>
        <w:jc w:val="both"/>
        <w:rPr>
          <w:rFonts w:ascii="Avenir Next" w:eastAsia="SimSun" w:hAnsi="Avenir Next" w:cs="Arial"/>
          <w:kern w:val="3"/>
          <w:sz w:val="24"/>
          <w:szCs w:val="24"/>
          <w:lang w:val="es-ES" w:eastAsia="es-CR"/>
        </w:rPr>
      </w:pPr>
    </w:p>
    <w:p w14:paraId="72CF00D8" w14:textId="14688DAA" w:rsidR="008518ED" w:rsidRDefault="008518ED" w:rsidP="00966F9B">
      <w:pPr>
        <w:widowControl w:val="0"/>
        <w:suppressAutoHyphens/>
        <w:autoSpaceDE w:val="0"/>
        <w:autoSpaceDN w:val="0"/>
        <w:adjustRightInd w:val="0"/>
        <w:spacing w:before="240" w:line="360" w:lineRule="auto"/>
        <w:ind w:left="709" w:right="-1"/>
        <w:contextualSpacing/>
        <w:jc w:val="both"/>
        <w:rPr>
          <w:rFonts w:ascii="Avenir Next" w:eastAsia="SimSun" w:hAnsi="Avenir Next" w:cs="Arial"/>
          <w:kern w:val="3"/>
          <w:sz w:val="20"/>
          <w:szCs w:val="20"/>
          <w:lang w:val="es-ES" w:eastAsia="en-US"/>
        </w:rPr>
      </w:pPr>
      <w:r w:rsidRPr="009E5271">
        <w:rPr>
          <w:rFonts w:ascii="Avenir Next" w:eastAsia="SimSun" w:hAnsi="Avenir Next" w:cs="Arial"/>
          <w:kern w:val="3"/>
          <w:sz w:val="20"/>
          <w:szCs w:val="20"/>
          <w:lang w:val="es-ES" w:eastAsia="en-US"/>
        </w:rPr>
        <w:t xml:space="preserve">El término </w:t>
      </w:r>
      <w:r w:rsidRPr="009E5271">
        <w:rPr>
          <w:rFonts w:ascii="Avenir Next" w:eastAsia="SimSun" w:hAnsi="Avenir Next" w:cs="Arial"/>
          <w:i/>
          <w:kern w:val="3"/>
          <w:sz w:val="20"/>
          <w:szCs w:val="20"/>
          <w:lang w:val="es-ES" w:eastAsia="en-US"/>
        </w:rPr>
        <w:t>nueva figuración</w:t>
      </w:r>
      <w:r w:rsidRPr="009E5271">
        <w:rPr>
          <w:rFonts w:ascii="Avenir Next" w:eastAsia="SimSun" w:hAnsi="Avenir Next" w:cs="Arial"/>
          <w:kern w:val="3"/>
          <w:sz w:val="20"/>
          <w:szCs w:val="20"/>
          <w:lang w:val="es-ES" w:eastAsia="en-US"/>
        </w:rPr>
        <w:t xml:space="preserve"> o </w:t>
      </w:r>
      <w:proofErr w:type="spellStart"/>
      <w:r w:rsidRPr="009E5271">
        <w:rPr>
          <w:rFonts w:ascii="Avenir Next" w:eastAsia="SimSun" w:hAnsi="Avenir Next" w:cs="Arial"/>
          <w:i/>
          <w:kern w:val="3"/>
          <w:sz w:val="20"/>
          <w:szCs w:val="20"/>
          <w:lang w:val="es-ES" w:eastAsia="en-US"/>
        </w:rPr>
        <w:t>neofiguración</w:t>
      </w:r>
      <w:proofErr w:type="spellEnd"/>
      <w:r w:rsidRPr="009E5271">
        <w:rPr>
          <w:rFonts w:ascii="Avenir Next" w:eastAsia="SimSun" w:hAnsi="Avenir Next" w:cs="Arial"/>
          <w:kern w:val="3"/>
          <w:sz w:val="20"/>
          <w:szCs w:val="20"/>
          <w:lang w:val="es-ES" w:eastAsia="en-US"/>
        </w:rPr>
        <w:t xml:space="preserve"> se caracteriza por su ambigüedad. El término «figura» es mucho más amplio que el de «representación». En este sentido, todo arte es «figurativo», en especial desde el punto de vista perceptivo de la oposición perceptiva clásica entre la figura y el fondo. Sin embargo, su utilización artística desde 1960 supone la relación con la forma de un objeto, es decir, </w:t>
      </w:r>
      <w:r w:rsidRPr="009E5271">
        <w:rPr>
          <w:rFonts w:ascii="Avenir Next" w:eastAsia="SimSun" w:hAnsi="Avenir Next" w:cs="Arial"/>
          <w:kern w:val="3"/>
          <w:sz w:val="20"/>
          <w:szCs w:val="20"/>
          <w:lang w:val="es-ES" w:eastAsia="en-US"/>
        </w:rPr>
        <w:lastRenderedPageBreak/>
        <w:t>con la representación icónica en el sentido de la imagen. Por consiguiente, conscientes de su impresión, continuamos empleando la terminología convencional est</w:t>
      </w:r>
      <w:r w:rsidR="00966F9B">
        <w:rPr>
          <w:rFonts w:ascii="Avenir Next" w:eastAsia="SimSun" w:hAnsi="Avenir Next" w:cs="Arial"/>
          <w:kern w:val="3"/>
          <w:sz w:val="20"/>
          <w:szCs w:val="20"/>
          <w:lang w:val="es-ES" w:eastAsia="en-US"/>
        </w:rPr>
        <w:t>ablecida (</w:t>
      </w:r>
      <w:proofErr w:type="spellStart"/>
      <w:r w:rsidR="00966F9B">
        <w:rPr>
          <w:rFonts w:ascii="Avenir Next" w:eastAsia="SimSun" w:hAnsi="Avenir Next" w:cs="Arial"/>
          <w:kern w:val="3"/>
          <w:sz w:val="20"/>
          <w:szCs w:val="20"/>
          <w:lang w:val="es-ES" w:eastAsia="en-US"/>
        </w:rPr>
        <w:t>Marchán</w:t>
      </w:r>
      <w:proofErr w:type="spellEnd"/>
      <w:r w:rsidR="00966F9B">
        <w:rPr>
          <w:rFonts w:ascii="Avenir Next" w:eastAsia="SimSun" w:hAnsi="Avenir Next" w:cs="Arial"/>
          <w:kern w:val="3"/>
          <w:sz w:val="20"/>
          <w:szCs w:val="20"/>
          <w:lang w:val="es-ES" w:eastAsia="en-US"/>
        </w:rPr>
        <w:t>, 2012, p. 15).</w:t>
      </w:r>
    </w:p>
    <w:p w14:paraId="48F90603" w14:textId="77777777" w:rsidR="00966F9B" w:rsidRPr="009E5271" w:rsidRDefault="00966F9B" w:rsidP="00BB3257">
      <w:pPr>
        <w:widowControl w:val="0"/>
        <w:suppressAutoHyphens/>
        <w:autoSpaceDE w:val="0"/>
        <w:autoSpaceDN w:val="0"/>
        <w:adjustRightInd w:val="0"/>
        <w:spacing w:before="240" w:line="360" w:lineRule="auto"/>
        <w:ind w:left="705" w:right="-1"/>
        <w:contextualSpacing/>
        <w:jc w:val="both"/>
        <w:rPr>
          <w:rFonts w:ascii="Avenir Next" w:eastAsia="SimSun" w:hAnsi="Avenir Next" w:cs="Arial"/>
          <w:kern w:val="3"/>
          <w:sz w:val="20"/>
          <w:szCs w:val="20"/>
          <w:lang w:val="es-ES" w:eastAsia="en-US"/>
        </w:rPr>
      </w:pPr>
    </w:p>
    <w:p w14:paraId="0A60498B" w14:textId="77777777" w:rsidR="008518ED" w:rsidRPr="009E5271" w:rsidRDefault="008518ED" w:rsidP="00BB3257">
      <w:pPr>
        <w:widowControl w:val="0"/>
        <w:suppressAutoHyphens/>
        <w:autoSpaceDE w:val="0"/>
        <w:autoSpaceDN w:val="0"/>
        <w:adjustRightInd w:val="0"/>
        <w:spacing w:before="240" w:line="360" w:lineRule="auto"/>
        <w:ind w:left="705"/>
        <w:contextualSpacing/>
        <w:jc w:val="both"/>
        <w:rPr>
          <w:rFonts w:ascii="Avenir Next" w:eastAsia="SimSun" w:hAnsi="Avenir Next" w:cs="Arial"/>
          <w:kern w:val="3"/>
          <w:sz w:val="20"/>
          <w:szCs w:val="20"/>
          <w:lang w:val="es-ES" w:eastAsia="en-US"/>
        </w:rPr>
      </w:pPr>
    </w:p>
    <w:p w14:paraId="2AF222B4" w14:textId="77777777" w:rsidR="008518ED" w:rsidRPr="00BB3257" w:rsidRDefault="008518ED"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En este sentido, se logra interpretar cómo el término carga con una referencia heredada, pues a pesar de que </w:t>
      </w:r>
      <w:r w:rsidRPr="00BB3257">
        <w:rPr>
          <w:rFonts w:ascii="Avenir Next" w:eastAsia="SimSun" w:hAnsi="Avenir Next" w:cs="Arial"/>
          <w:i/>
          <w:kern w:val="3"/>
          <w:sz w:val="24"/>
          <w:szCs w:val="24"/>
          <w:lang w:val="es-ES" w:eastAsia="en-US"/>
        </w:rPr>
        <w:t>figuración</w:t>
      </w:r>
      <w:r w:rsidRPr="00BB3257">
        <w:rPr>
          <w:rFonts w:ascii="Avenir Next" w:eastAsia="SimSun" w:hAnsi="Avenir Next" w:cs="Arial"/>
          <w:kern w:val="3"/>
          <w:sz w:val="24"/>
          <w:szCs w:val="24"/>
          <w:lang w:val="es-ES" w:eastAsia="en-US"/>
        </w:rPr>
        <w:t xml:space="preserve"> es un entendido muy amplio, en relación con la </w:t>
      </w:r>
      <w:r w:rsidRPr="00BB3257">
        <w:rPr>
          <w:rFonts w:ascii="Avenir Next" w:eastAsia="SimSun" w:hAnsi="Avenir Next" w:cs="Arial"/>
          <w:i/>
          <w:kern w:val="3"/>
          <w:sz w:val="24"/>
          <w:szCs w:val="24"/>
          <w:lang w:val="es-ES" w:eastAsia="en-US"/>
        </w:rPr>
        <w:t>nueva figuración</w:t>
      </w:r>
      <w:r w:rsidRPr="00BB3257">
        <w:rPr>
          <w:rFonts w:ascii="Avenir Next" w:eastAsia="SimSun" w:hAnsi="Avenir Next" w:cs="Arial"/>
          <w:kern w:val="3"/>
          <w:sz w:val="24"/>
          <w:szCs w:val="24"/>
          <w:lang w:val="es-ES" w:eastAsia="en-US"/>
        </w:rPr>
        <w:t xml:space="preserve"> debe ser interpretado en una perspectiva más cerrada, brindando a éste una concepción de referencialidad más concreta.</w:t>
      </w:r>
    </w:p>
    <w:p w14:paraId="262A18A0" w14:textId="77777777" w:rsidR="006C0A54" w:rsidRPr="00BB3257" w:rsidRDefault="006C0A54"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p>
    <w:p w14:paraId="37FF85AC" w14:textId="77777777" w:rsidR="008518ED" w:rsidRPr="00BB3257" w:rsidRDefault="008518ED"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proofErr w:type="spellStart"/>
      <w:r w:rsidRPr="00BB3257">
        <w:rPr>
          <w:rFonts w:ascii="Avenir Next" w:eastAsia="SimSun" w:hAnsi="Avenir Next" w:cs="Arial"/>
          <w:kern w:val="3"/>
          <w:sz w:val="24"/>
          <w:szCs w:val="24"/>
          <w:lang w:val="es-ES" w:eastAsia="en-US"/>
        </w:rPr>
        <w:t>Marchán</w:t>
      </w:r>
      <w:proofErr w:type="spellEnd"/>
      <w:r w:rsidRPr="00BB3257">
        <w:rPr>
          <w:rFonts w:ascii="Avenir Next" w:eastAsia="SimSun" w:hAnsi="Avenir Next" w:cs="Arial"/>
          <w:kern w:val="3"/>
          <w:sz w:val="24"/>
          <w:szCs w:val="24"/>
          <w:lang w:val="es-ES" w:eastAsia="en-US"/>
        </w:rPr>
        <w:t xml:space="preserve"> explica el proceso de figuración-representación-iconicidad con el cual se debe interpretar la </w:t>
      </w:r>
      <w:proofErr w:type="spellStart"/>
      <w:r w:rsidRPr="00BB3257">
        <w:rPr>
          <w:rFonts w:ascii="Avenir Next" w:eastAsia="SimSun" w:hAnsi="Avenir Next" w:cs="Arial"/>
          <w:kern w:val="3"/>
          <w:sz w:val="24"/>
          <w:szCs w:val="24"/>
          <w:lang w:val="es-ES" w:eastAsia="en-US"/>
        </w:rPr>
        <w:t>neofiguración</w:t>
      </w:r>
      <w:proofErr w:type="spellEnd"/>
      <w:r w:rsidRPr="00BB3257">
        <w:rPr>
          <w:rFonts w:ascii="Avenir Next" w:eastAsia="SimSun" w:hAnsi="Avenir Next" w:cs="Arial"/>
          <w:kern w:val="3"/>
          <w:sz w:val="24"/>
          <w:szCs w:val="24"/>
          <w:lang w:val="es-ES" w:eastAsia="en-US"/>
        </w:rPr>
        <w:t xml:space="preserve">. Inicialmente introduce la relación de </w:t>
      </w:r>
      <w:r w:rsidRPr="00BB3257">
        <w:rPr>
          <w:rFonts w:ascii="Avenir Next" w:eastAsia="SimSun" w:hAnsi="Avenir Next" w:cs="Arial"/>
          <w:i/>
          <w:kern w:val="3"/>
          <w:sz w:val="24"/>
          <w:szCs w:val="24"/>
          <w:lang w:val="es-ES" w:eastAsia="en-US"/>
        </w:rPr>
        <w:t>signo-objeto</w:t>
      </w:r>
      <w:r w:rsidRPr="00BB3257">
        <w:rPr>
          <w:rFonts w:ascii="Avenir Next" w:eastAsia="SimSun" w:hAnsi="Avenir Next" w:cs="Arial"/>
          <w:kern w:val="3"/>
          <w:sz w:val="24"/>
          <w:szCs w:val="24"/>
          <w:lang w:val="es-ES" w:eastAsia="en-US"/>
        </w:rPr>
        <w:t xml:space="preserve">, en cuanto la obra se vuelve signo del objeto representado.  En segunda instancia, la relación instaurada es </w:t>
      </w:r>
      <w:r w:rsidRPr="00BB3257">
        <w:rPr>
          <w:rFonts w:ascii="Avenir Next" w:eastAsia="SimSun" w:hAnsi="Avenir Next" w:cs="Arial"/>
          <w:i/>
          <w:kern w:val="3"/>
          <w:sz w:val="24"/>
          <w:szCs w:val="24"/>
          <w:lang w:val="es-ES" w:eastAsia="en-US"/>
        </w:rPr>
        <w:t>icónica</w:t>
      </w:r>
      <w:r w:rsidRPr="00BB3257">
        <w:rPr>
          <w:rFonts w:ascii="Avenir Next" w:eastAsia="SimSun" w:hAnsi="Avenir Next" w:cs="Arial"/>
          <w:kern w:val="3"/>
          <w:sz w:val="24"/>
          <w:szCs w:val="24"/>
          <w:lang w:val="es-ES" w:eastAsia="en-US"/>
        </w:rPr>
        <w:t xml:space="preserve"> en tanto la obra imita al objeto. Por lo tanto, la obra neofigurativa la entiende como un signo </w:t>
      </w:r>
      <w:r w:rsidRPr="00BB3257">
        <w:rPr>
          <w:rFonts w:ascii="Avenir Next" w:eastAsia="SimSun" w:hAnsi="Avenir Next" w:cs="Arial"/>
          <w:i/>
          <w:kern w:val="3"/>
          <w:sz w:val="24"/>
          <w:szCs w:val="24"/>
          <w:lang w:val="es-ES" w:eastAsia="en-US"/>
        </w:rPr>
        <w:t>sustitutivo</w:t>
      </w:r>
      <w:r w:rsidRPr="00BB3257">
        <w:rPr>
          <w:rFonts w:ascii="Avenir Next" w:eastAsia="SimSun" w:hAnsi="Avenir Next" w:cs="Arial"/>
          <w:kern w:val="3"/>
          <w:sz w:val="24"/>
          <w:szCs w:val="24"/>
          <w:lang w:val="es-ES" w:eastAsia="en-US"/>
        </w:rPr>
        <w:t>. Es necesario entender esta relación icónica (obra-</w:t>
      </w:r>
      <w:r w:rsidRPr="00BB3257">
        <w:rPr>
          <w:rFonts w:ascii="Avenir Next" w:eastAsia="SimSun" w:hAnsi="Avenir Next" w:cs="Arial"/>
          <w:i/>
          <w:kern w:val="3"/>
          <w:sz w:val="24"/>
          <w:szCs w:val="24"/>
          <w:lang w:val="es-ES" w:eastAsia="en-US"/>
        </w:rPr>
        <w:t>significante</w:t>
      </w:r>
      <w:r w:rsidRPr="00BB3257">
        <w:rPr>
          <w:rFonts w:ascii="Avenir Next" w:eastAsia="SimSun" w:hAnsi="Avenir Next" w:cs="Arial"/>
          <w:kern w:val="3"/>
          <w:sz w:val="24"/>
          <w:szCs w:val="24"/>
          <w:lang w:val="es-ES" w:eastAsia="en-US"/>
        </w:rPr>
        <w:t>, lo representado-</w:t>
      </w:r>
      <w:r w:rsidRPr="00BB3257">
        <w:rPr>
          <w:rFonts w:ascii="Avenir Next" w:eastAsia="SimSun" w:hAnsi="Avenir Next" w:cs="Arial"/>
          <w:i/>
          <w:kern w:val="3"/>
          <w:sz w:val="24"/>
          <w:szCs w:val="24"/>
          <w:lang w:val="es-ES" w:eastAsia="en-US"/>
        </w:rPr>
        <w:t>significado</w:t>
      </w:r>
      <w:r w:rsidRPr="00BB3257">
        <w:rPr>
          <w:rFonts w:ascii="Avenir Next" w:eastAsia="SimSun" w:hAnsi="Avenir Next" w:cs="Arial"/>
          <w:kern w:val="3"/>
          <w:sz w:val="24"/>
          <w:szCs w:val="24"/>
          <w:lang w:val="es-ES" w:eastAsia="en-US"/>
        </w:rPr>
        <w:t xml:space="preserve">) como una </w:t>
      </w:r>
      <w:r w:rsidRPr="00BB3257">
        <w:rPr>
          <w:rFonts w:ascii="Avenir Next" w:eastAsia="SimSun" w:hAnsi="Avenir Next" w:cs="Arial"/>
          <w:i/>
          <w:kern w:val="3"/>
          <w:sz w:val="24"/>
          <w:szCs w:val="24"/>
          <w:lang w:val="es-ES" w:eastAsia="en-US"/>
        </w:rPr>
        <w:t>relación de semejanza</w:t>
      </w:r>
      <w:r w:rsidRPr="00BB3257">
        <w:rPr>
          <w:rFonts w:ascii="Avenir Next" w:eastAsia="SimSun" w:hAnsi="Avenir Next" w:cs="Arial"/>
          <w:kern w:val="3"/>
          <w:sz w:val="24"/>
          <w:szCs w:val="24"/>
          <w:lang w:val="es-ES" w:eastAsia="en-US"/>
        </w:rPr>
        <w:t xml:space="preserve">. Esta semejanza es variada y relativista, por lo tanto la </w:t>
      </w:r>
      <w:proofErr w:type="spellStart"/>
      <w:r w:rsidRPr="00BB3257">
        <w:rPr>
          <w:rFonts w:ascii="Avenir Next" w:eastAsia="SimSun" w:hAnsi="Avenir Next" w:cs="Arial"/>
          <w:kern w:val="3"/>
          <w:sz w:val="24"/>
          <w:szCs w:val="24"/>
          <w:lang w:val="es-ES" w:eastAsia="en-US"/>
        </w:rPr>
        <w:t>neofiguración</w:t>
      </w:r>
      <w:proofErr w:type="spellEnd"/>
      <w:r w:rsidRPr="00BB3257">
        <w:rPr>
          <w:rFonts w:ascii="Avenir Next" w:eastAsia="SimSun" w:hAnsi="Avenir Next" w:cs="Arial"/>
          <w:kern w:val="3"/>
          <w:sz w:val="24"/>
          <w:szCs w:val="24"/>
          <w:lang w:val="es-ES" w:eastAsia="en-US"/>
        </w:rPr>
        <w:t xml:space="preserve"> abarca aquellos movimientos que desde 1960 han reintroducido la representación icónica (</w:t>
      </w:r>
      <w:proofErr w:type="spellStart"/>
      <w:r w:rsidRPr="00BB3257">
        <w:rPr>
          <w:rFonts w:ascii="Avenir Next" w:eastAsia="SimSun" w:hAnsi="Avenir Next" w:cs="Arial"/>
          <w:kern w:val="3"/>
          <w:sz w:val="24"/>
          <w:szCs w:val="24"/>
          <w:lang w:val="es-ES" w:eastAsia="en-US"/>
        </w:rPr>
        <w:t>Marchán</w:t>
      </w:r>
      <w:proofErr w:type="spellEnd"/>
      <w:r w:rsidRPr="00BB3257">
        <w:rPr>
          <w:rFonts w:ascii="Avenir Next" w:eastAsia="SimSun" w:hAnsi="Avenir Next" w:cs="Arial"/>
          <w:kern w:val="3"/>
          <w:sz w:val="24"/>
          <w:szCs w:val="24"/>
          <w:lang w:val="es-ES" w:eastAsia="en-US"/>
        </w:rPr>
        <w:t xml:space="preserve">, 2012, p. 15). Como se observa, el estudioso limita la determinación de la </w:t>
      </w:r>
      <w:proofErr w:type="spellStart"/>
      <w:r w:rsidRPr="00BB3257">
        <w:rPr>
          <w:rFonts w:ascii="Avenir Next" w:eastAsia="SimSun" w:hAnsi="Avenir Next" w:cs="Arial"/>
          <w:kern w:val="3"/>
          <w:sz w:val="24"/>
          <w:szCs w:val="24"/>
          <w:lang w:val="es-ES" w:eastAsia="en-US"/>
        </w:rPr>
        <w:t>neofiguración</w:t>
      </w:r>
      <w:proofErr w:type="spellEnd"/>
      <w:r w:rsidRPr="00BB3257">
        <w:rPr>
          <w:rFonts w:ascii="Avenir Next" w:eastAsia="SimSun" w:hAnsi="Avenir Next" w:cs="Arial"/>
          <w:kern w:val="3"/>
          <w:sz w:val="24"/>
          <w:szCs w:val="24"/>
          <w:lang w:val="es-ES" w:eastAsia="en-US"/>
        </w:rPr>
        <w:t xml:space="preserve"> a través de la contextualización temporal de la pintura, esto con el fin de restringir el amplio panorama que de estas obras se podría asimilar.</w:t>
      </w:r>
    </w:p>
    <w:p w14:paraId="5A0F62BB" w14:textId="6795CBB3" w:rsidR="00966F9B" w:rsidRDefault="00834F80" w:rsidP="00BB3257">
      <w:pPr>
        <w:pStyle w:val="Standard"/>
        <w:tabs>
          <w:tab w:val="right" w:pos="8787"/>
        </w:tabs>
        <w:spacing w:before="240" w:after="0" w:line="360" w:lineRule="auto"/>
        <w:contextualSpacing/>
        <w:jc w:val="both"/>
        <w:rPr>
          <w:rFonts w:ascii="Avenir Next" w:hAnsi="Avenir Next" w:cs="Arial"/>
          <w:sz w:val="24"/>
          <w:szCs w:val="24"/>
        </w:rPr>
      </w:pPr>
      <w:r w:rsidRPr="00BB3257">
        <w:rPr>
          <w:rFonts w:ascii="Avenir Next" w:hAnsi="Avenir Next" w:cs="Arial"/>
          <w:sz w:val="24"/>
          <w:szCs w:val="24"/>
        </w:rPr>
        <w:t xml:space="preserve">En definitiva, se debe comprender la </w:t>
      </w:r>
      <w:proofErr w:type="spellStart"/>
      <w:r w:rsidRPr="00BB3257">
        <w:rPr>
          <w:rFonts w:ascii="Avenir Next" w:hAnsi="Avenir Next" w:cs="Arial"/>
          <w:sz w:val="24"/>
          <w:szCs w:val="24"/>
        </w:rPr>
        <w:t>neofiguración</w:t>
      </w:r>
      <w:proofErr w:type="spellEnd"/>
      <w:r w:rsidRPr="00BB3257">
        <w:rPr>
          <w:rFonts w:ascii="Avenir Next" w:hAnsi="Avenir Next" w:cs="Arial"/>
          <w:sz w:val="24"/>
          <w:szCs w:val="24"/>
        </w:rPr>
        <w:t xml:space="preserve"> como esa tendencia artística de ruptura, </w:t>
      </w:r>
      <w:r w:rsidR="0041208E" w:rsidRPr="00BB3257">
        <w:rPr>
          <w:rFonts w:ascii="Avenir Next" w:hAnsi="Avenir Next" w:cs="Arial"/>
          <w:sz w:val="24"/>
          <w:szCs w:val="24"/>
        </w:rPr>
        <w:t xml:space="preserve">que </w:t>
      </w:r>
      <w:r w:rsidRPr="00BB3257">
        <w:rPr>
          <w:rFonts w:ascii="Avenir Next" w:hAnsi="Avenir Next" w:cs="Arial"/>
          <w:sz w:val="24"/>
          <w:szCs w:val="24"/>
        </w:rPr>
        <w:t xml:space="preserve">genera una variante significativa en el modo de representar y re-significar la representación plástica vanguardista. Pero, a su vez, se debe concebir como una tendencia contestataria, que reacciona ante un arte precedente. Si como figuración no aborda los cánones académicos de la representación, como tendencia plástica se libera de las indeterminaciones significativas de la no-figuración, siendo considerada como una transición entre un arte no-figurativo anterior y una postura estética posterior. Como revela Simón </w:t>
      </w:r>
      <w:proofErr w:type="spellStart"/>
      <w:r w:rsidRPr="00BB3257">
        <w:rPr>
          <w:rFonts w:ascii="Avenir Next" w:hAnsi="Avenir Next" w:cs="Arial"/>
          <w:sz w:val="24"/>
          <w:szCs w:val="24"/>
        </w:rPr>
        <w:t>Marchán</w:t>
      </w:r>
      <w:proofErr w:type="spellEnd"/>
      <w:r w:rsidRPr="00BB3257">
        <w:rPr>
          <w:rFonts w:ascii="Avenir Next" w:hAnsi="Avenir Next" w:cs="Arial"/>
          <w:sz w:val="24"/>
          <w:szCs w:val="24"/>
        </w:rPr>
        <w:t xml:space="preserve"> y </w:t>
      </w:r>
      <w:proofErr w:type="spellStart"/>
      <w:r w:rsidRPr="00BB3257">
        <w:rPr>
          <w:rFonts w:ascii="Avenir Next" w:hAnsi="Avenir Next" w:cs="Arial"/>
          <w:sz w:val="24"/>
          <w:szCs w:val="24"/>
        </w:rPr>
        <w:t>Sarriugarte</w:t>
      </w:r>
      <w:proofErr w:type="spellEnd"/>
      <w:r w:rsidRPr="00BB3257">
        <w:rPr>
          <w:rFonts w:ascii="Avenir Next" w:hAnsi="Avenir Next" w:cs="Arial"/>
          <w:sz w:val="24"/>
          <w:szCs w:val="24"/>
        </w:rPr>
        <w:t>, se considera una manifestación ambigua, pues, es indeterminada al estar entre el informalismo y la representación figurativa.</w:t>
      </w:r>
    </w:p>
    <w:p w14:paraId="70298FC0" w14:textId="77777777" w:rsidR="00966F9B" w:rsidRPr="00BB3257" w:rsidRDefault="00966F9B" w:rsidP="00BB3257">
      <w:pPr>
        <w:pStyle w:val="Standard"/>
        <w:tabs>
          <w:tab w:val="right" w:pos="8787"/>
        </w:tabs>
        <w:spacing w:before="240" w:after="0" w:line="360" w:lineRule="auto"/>
        <w:contextualSpacing/>
        <w:jc w:val="both"/>
        <w:rPr>
          <w:rFonts w:ascii="Avenir Next" w:hAnsi="Avenir Next" w:cs="Arial"/>
          <w:sz w:val="24"/>
          <w:szCs w:val="24"/>
        </w:rPr>
      </w:pPr>
    </w:p>
    <w:p w14:paraId="6F0E9E64" w14:textId="77777777" w:rsidR="000F09FD" w:rsidRPr="00BB3257" w:rsidRDefault="00547881" w:rsidP="00BB3257">
      <w:pPr>
        <w:keepNext/>
        <w:keepLines/>
        <w:widowControl w:val="0"/>
        <w:suppressAutoHyphens/>
        <w:autoSpaceDN w:val="0"/>
        <w:spacing w:before="240" w:line="360" w:lineRule="auto"/>
        <w:jc w:val="both"/>
        <w:outlineLvl w:val="2"/>
        <w:rPr>
          <w:rFonts w:ascii="Avenir Next" w:eastAsia="SimSun" w:hAnsi="Avenir Next" w:cs="Arial"/>
          <w:b/>
          <w:kern w:val="3"/>
          <w:sz w:val="24"/>
          <w:szCs w:val="24"/>
          <w:lang w:val="es-ES" w:eastAsia="es-CR"/>
        </w:rPr>
      </w:pPr>
      <w:bookmarkStart w:id="2" w:name="_Toc491177400"/>
      <w:r w:rsidRPr="00BB3257">
        <w:rPr>
          <w:rFonts w:ascii="Avenir Next" w:eastAsiaTheme="majorEastAsia" w:hAnsi="Avenir Next" w:cs="Arial"/>
          <w:b/>
          <w:kern w:val="3"/>
          <w:sz w:val="24"/>
          <w:szCs w:val="24"/>
          <w:lang w:val="es-ES" w:eastAsia="en-US"/>
        </w:rPr>
        <w:lastRenderedPageBreak/>
        <w:t xml:space="preserve">III. </w:t>
      </w:r>
      <w:r w:rsidRPr="00BB3257">
        <w:rPr>
          <w:rFonts w:ascii="Avenir Next" w:eastAsia="SimSun" w:hAnsi="Avenir Next" w:cs="Arial"/>
          <w:b/>
          <w:kern w:val="3"/>
          <w:sz w:val="24"/>
          <w:szCs w:val="24"/>
          <w:lang w:val="es-ES" w:eastAsia="en-US"/>
        </w:rPr>
        <w:t xml:space="preserve">Contexto socio-histórico del inicio de la pintura neofigurativa: </w:t>
      </w:r>
      <w:r w:rsidRPr="00BB3257">
        <w:rPr>
          <w:rFonts w:ascii="Avenir Next" w:eastAsia="SimSun" w:hAnsi="Avenir Next" w:cs="Arial"/>
          <w:b/>
          <w:kern w:val="3"/>
          <w:sz w:val="24"/>
          <w:szCs w:val="24"/>
          <w:lang w:val="es-ES" w:eastAsia="es-CR"/>
        </w:rPr>
        <w:t>Salones Nacionales de Artes Plásticas</w:t>
      </w:r>
    </w:p>
    <w:p w14:paraId="1EDF495B" w14:textId="77777777" w:rsidR="001F48EC" w:rsidRPr="00BB3257" w:rsidRDefault="001F48EC"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p>
    <w:p w14:paraId="770DF89A" w14:textId="77777777" w:rsidR="00315850" w:rsidRPr="00BB3257" w:rsidRDefault="00315850"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Para el contexto de los Salones Nacionales de Artes Plásticas (1972), se observa no solo un interés del Estado y el pueblo por el arte y la cultura, un posible despertar generado por la I Bienal Centroamericana de Pintura, sino que se aúna la realidad social que se genera durante la época. La urbanización de la ciudad, consecuencia de distintos eventos políticos, económicos y sociales, termina por formar parte de las representaciones pictóricas del país.</w:t>
      </w:r>
    </w:p>
    <w:p w14:paraId="6E073643" w14:textId="77777777" w:rsidR="000F09FD" w:rsidRPr="00BB3257" w:rsidRDefault="000F09FD"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p>
    <w:p w14:paraId="25B98E2B" w14:textId="77777777" w:rsidR="00315850" w:rsidRPr="00BB3257" w:rsidRDefault="00315850"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El proceso de urbanización había iniciado para los años sesenta; sin embargo, para los años setenta, la situación en el paisaje urbano comienza a ser diferente. El crecimiento de las ciudades, la falta de planificación y la situación general del país, provocan una imagen de la ciudad poco alentadora:</w:t>
      </w:r>
    </w:p>
    <w:p w14:paraId="5A8FDBC4" w14:textId="77777777" w:rsidR="000F09FD" w:rsidRPr="00BB3257" w:rsidRDefault="000F09FD"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p>
    <w:p w14:paraId="5BEEC75E" w14:textId="057CAB78" w:rsidR="00315850" w:rsidRPr="009E5271" w:rsidRDefault="00315850" w:rsidP="00966F9B">
      <w:pPr>
        <w:widowControl w:val="0"/>
        <w:suppressAutoHyphens/>
        <w:autoSpaceDN w:val="0"/>
        <w:spacing w:before="240" w:after="200" w:line="360" w:lineRule="auto"/>
        <w:ind w:left="709" w:right="-1"/>
        <w:contextualSpacing/>
        <w:jc w:val="both"/>
        <w:rPr>
          <w:rFonts w:ascii="Avenir Next" w:eastAsia="SimSun" w:hAnsi="Avenir Next" w:cs="Arial"/>
          <w:kern w:val="3"/>
          <w:sz w:val="20"/>
          <w:szCs w:val="20"/>
          <w:lang w:val="es-ES" w:eastAsia="en-US"/>
        </w:rPr>
      </w:pPr>
      <w:r w:rsidRPr="009E5271">
        <w:rPr>
          <w:rFonts w:ascii="Avenir Next" w:eastAsia="SimSun" w:hAnsi="Avenir Next" w:cs="Arial"/>
          <w:kern w:val="3"/>
          <w:sz w:val="20"/>
          <w:szCs w:val="20"/>
          <w:lang w:val="es-ES" w:eastAsia="en-US"/>
        </w:rPr>
        <w:t>La gradual conversión del Valle Central en un caos urbano había empezado. El resultado, esencialmente no planificado, es hoy en día evidente en todas partes: un universo feo, falto de parques y de facilidades para peatones y ciclistas, con el agua y el aire crecientemente contaminados. Este proceso, en curso en la década de 1970, prometía ya la pesadilla actual que es la Gran Área Metropolitana (Molina, 2005, p. 26)</w:t>
      </w:r>
      <w:r w:rsidR="00966F9B">
        <w:rPr>
          <w:rFonts w:ascii="Avenir Next" w:eastAsia="SimSun" w:hAnsi="Avenir Next" w:cs="Arial"/>
          <w:kern w:val="3"/>
          <w:sz w:val="20"/>
          <w:szCs w:val="20"/>
          <w:lang w:val="es-ES" w:eastAsia="en-US"/>
        </w:rPr>
        <w:t>.</w:t>
      </w:r>
    </w:p>
    <w:p w14:paraId="726340D4" w14:textId="77777777" w:rsidR="00315850" w:rsidRPr="00BB3257" w:rsidRDefault="00315850" w:rsidP="00BB3257">
      <w:pPr>
        <w:widowControl w:val="0"/>
        <w:suppressAutoHyphens/>
        <w:autoSpaceDN w:val="0"/>
        <w:spacing w:before="240" w:after="200" w:line="360" w:lineRule="auto"/>
        <w:ind w:left="708"/>
        <w:contextualSpacing/>
        <w:jc w:val="both"/>
        <w:rPr>
          <w:rFonts w:ascii="Avenir Next" w:eastAsia="SimSun" w:hAnsi="Avenir Next" w:cs="Arial"/>
          <w:kern w:val="3"/>
          <w:szCs w:val="24"/>
          <w:lang w:val="es-ES" w:eastAsia="en-US"/>
        </w:rPr>
      </w:pPr>
    </w:p>
    <w:p w14:paraId="64BB037E" w14:textId="77777777" w:rsidR="00315850" w:rsidRPr="00BB3257" w:rsidRDefault="00315850"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La fealdad de la ciudad, de la </w:t>
      </w:r>
      <w:r w:rsidR="00DA0DC1" w:rsidRPr="00BB3257">
        <w:rPr>
          <w:rFonts w:ascii="Avenir Next" w:eastAsia="SimSun" w:hAnsi="Avenir Next" w:cs="Arial"/>
          <w:kern w:val="3"/>
          <w:sz w:val="24"/>
          <w:szCs w:val="24"/>
          <w:lang w:val="es-ES" w:eastAsia="en-US"/>
        </w:rPr>
        <w:t>cual</w:t>
      </w:r>
      <w:r w:rsidRPr="00BB3257">
        <w:rPr>
          <w:rFonts w:ascii="Avenir Next" w:eastAsia="SimSun" w:hAnsi="Avenir Next" w:cs="Arial"/>
          <w:kern w:val="3"/>
          <w:sz w:val="24"/>
          <w:szCs w:val="24"/>
          <w:lang w:val="es-ES" w:eastAsia="en-US"/>
        </w:rPr>
        <w:t xml:space="preserve"> habla Iván Molina, que inicia en los años setenta, implica un crecimiento urbano y, a su vez, es manifestación de los problemas económicos a los que se enfrenta el país en dicha década. Las causas de tal situación tienen sus orígenes en la relación con la región centroamericana. Los orígenes de la condición económica que empieza a enfrentar el país no solo se deben a los problemas militares que enfrentan los otros países centroamericanos, sino</w:t>
      </w:r>
      <w:r w:rsidR="009B5D6D"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a su repercusión sobre la economía del mercado común en la región, así como a la recesión del mundo occidental y al endeudamiento del Estado:</w:t>
      </w:r>
    </w:p>
    <w:p w14:paraId="7581E9FD" w14:textId="77777777" w:rsidR="000F09FD" w:rsidRPr="00BB3257" w:rsidRDefault="000F09FD"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p>
    <w:p w14:paraId="13FA7A5C" w14:textId="5F054C4F" w:rsidR="00315850" w:rsidRPr="00BB3257" w:rsidRDefault="00315850" w:rsidP="00966F9B">
      <w:pPr>
        <w:widowControl w:val="0"/>
        <w:suppressAutoHyphens/>
        <w:autoSpaceDN w:val="0"/>
        <w:spacing w:before="240" w:after="200" w:line="360" w:lineRule="auto"/>
        <w:ind w:left="709" w:right="-1"/>
        <w:contextualSpacing/>
        <w:jc w:val="both"/>
        <w:rPr>
          <w:rFonts w:ascii="Avenir Next" w:eastAsia="SimSun" w:hAnsi="Avenir Next" w:cs="Arial"/>
          <w:kern w:val="3"/>
          <w:sz w:val="18"/>
          <w:szCs w:val="18"/>
          <w:lang w:val="es-ES" w:eastAsia="en-US"/>
        </w:rPr>
      </w:pPr>
      <w:r w:rsidRPr="00BB3257">
        <w:rPr>
          <w:rFonts w:ascii="Avenir Next" w:eastAsia="SimSun" w:hAnsi="Avenir Next" w:cs="Arial"/>
          <w:kern w:val="3"/>
          <w:sz w:val="18"/>
          <w:szCs w:val="18"/>
          <w:lang w:val="es-ES" w:eastAsia="en-US"/>
        </w:rPr>
        <w:t xml:space="preserve">El Mercado Común Centroamericano agotó su capacidad de crecimiento en el decenio de 1970, en gran medida debido al rechazo de las burguesías de los otros países del istmo a realizar reformas que elevaran el poder de compra de la población.  El súbito aumento en el precio del petróleo a partir de 1973 hundió al mundo occidental </w:t>
      </w:r>
      <w:r w:rsidRPr="00BB3257">
        <w:rPr>
          <w:rFonts w:ascii="Avenir Next" w:eastAsia="SimSun" w:hAnsi="Avenir Next" w:cs="Arial"/>
          <w:kern w:val="3"/>
          <w:sz w:val="18"/>
          <w:szCs w:val="18"/>
          <w:lang w:val="es-ES" w:eastAsia="en-US"/>
        </w:rPr>
        <w:lastRenderedPageBreak/>
        <w:t>en la recesión, al tiempo que el precio de los productos agrícolas costarricenses empezó a caer. Esta baja fue compensada temporalmente por el alza en la cotización del café en 1976 y 1977, derivada de las heladas que afectaron la producción cafetalera de Brasil en esa época. A su vez, el Estado crecientemente solicitó préstamos a los bancos internacionales, desesperados por reinvertir los billones de dólares acumulados con el auge petrolífero (Molina, 2005, p. 35)</w:t>
      </w:r>
      <w:r w:rsidR="00966F9B">
        <w:rPr>
          <w:rFonts w:ascii="Avenir Next" w:eastAsia="SimSun" w:hAnsi="Avenir Next" w:cs="Arial"/>
          <w:kern w:val="3"/>
          <w:sz w:val="18"/>
          <w:szCs w:val="18"/>
          <w:lang w:val="es-ES" w:eastAsia="en-US"/>
        </w:rPr>
        <w:t>.</w:t>
      </w:r>
    </w:p>
    <w:p w14:paraId="0B34E12F" w14:textId="77777777" w:rsidR="00315850" w:rsidRPr="00BB3257" w:rsidRDefault="00315850" w:rsidP="00BB3257">
      <w:pPr>
        <w:widowControl w:val="0"/>
        <w:suppressAutoHyphens/>
        <w:autoSpaceDN w:val="0"/>
        <w:spacing w:before="240" w:after="200" w:line="360" w:lineRule="auto"/>
        <w:ind w:left="708"/>
        <w:contextualSpacing/>
        <w:jc w:val="both"/>
        <w:rPr>
          <w:rFonts w:ascii="Avenir Next" w:eastAsia="SimSun" w:hAnsi="Avenir Next" w:cs="Arial"/>
          <w:kern w:val="3"/>
          <w:szCs w:val="24"/>
          <w:lang w:val="es-ES" w:eastAsia="en-US"/>
        </w:rPr>
      </w:pPr>
    </w:p>
    <w:p w14:paraId="06AF7FAD" w14:textId="77777777" w:rsidR="00315850" w:rsidRPr="00BB3257" w:rsidRDefault="00315850"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Estas problemáticas globales y del istmo tienen consecuencias en el país, tanto a nivel económico, político y social como en su aspecto cultural-artístico, no solo por la creación del Ministerio de Cultura, Juventud y Deportes o por las distintas reactivaciones de organizaciones culturales</w:t>
      </w:r>
      <w:r w:rsidR="007155C3" w:rsidRPr="00BB3257">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 xml:space="preserve"> como los Salones Nacionales de Artes Plásticas, sino por el mismo efecto que el impulso cultura</w:t>
      </w:r>
      <w:r w:rsidR="007155C3" w:rsidRPr="00BB3257">
        <w:rPr>
          <w:rFonts w:ascii="Avenir Next" w:eastAsia="SimSun" w:hAnsi="Avenir Next" w:cs="Arial"/>
          <w:kern w:val="3"/>
          <w:sz w:val="24"/>
          <w:szCs w:val="24"/>
          <w:lang w:val="es-ES" w:eastAsia="en-US"/>
        </w:rPr>
        <w:t>l</w:t>
      </w:r>
      <w:r w:rsidRPr="00BB3257">
        <w:rPr>
          <w:rFonts w:ascii="Avenir Next" w:eastAsia="SimSun" w:hAnsi="Avenir Next" w:cs="Arial"/>
          <w:kern w:val="3"/>
          <w:sz w:val="24"/>
          <w:szCs w:val="24"/>
          <w:lang w:val="es-ES" w:eastAsia="en-US"/>
        </w:rPr>
        <w:t xml:space="preserve"> y el desarrollo social va a tener sobre la pintura costarricense.</w:t>
      </w:r>
    </w:p>
    <w:p w14:paraId="15C1BAC9" w14:textId="77777777" w:rsidR="000F09FD" w:rsidRPr="00BB3257" w:rsidRDefault="000F09FD"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p>
    <w:p w14:paraId="44276791" w14:textId="77777777" w:rsidR="00315850" w:rsidRPr="00BB3257" w:rsidRDefault="00315850"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La reactivación de los Salones de Artes</w:t>
      </w:r>
      <w:r w:rsidR="001E5618" w:rsidRPr="00BB3257">
        <w:rPr>
          <w:rFonts w:ascii="Avenir Next" w:eastAsia="SimSun" w:hAnsi="Avenir Next" w:cs="Arial"/>
          <w:kern w:val="3"/>
          <w:sz w:val="24"/>
          <w:szCs w:val="24"/>
          <w:lang w:val="es-ES" w:eastAsia="en-US"/>
        </w:rPr>
        <w:t xml:space="preserve"> es relevante en </w:t>
      </w:r>
      <w:r w:rsidR="007522C2" w:rsidRPr="00BB3257">
        <w:rPr>
          <w:rFonts w:ascii="Avenir Next" w:eastAsia="SimSun" w:hAnsi="Avenir Next" w:cs="Arial"/>
          <w:kern w:val="3"/>
          <w:sz w:val="24"/>
          <w:szCs w:val="24"/>
          <w:lang w:val="es-ES" w:eastAsia="en-US"/>
        </w:rPr>
        <w:t>cuanto</w:t>
      </w:r>
      <w:r w:rsidR="0018167F" w:rsidRPr="00BB3257">
        <w:rPr>
          <w:rFonts w:ascii="Avenir Next" w:eastAsia="SimSun" w:hAnsi="Avenir Next" w:cs="Arial"/>
          <w:kern w:val="3"/>
          <w:sz w:val="24"/>
          <w:szCs w:val="24"/>
          <w:lang w:val="es-ES" w:eastAsia="en-US"/>
        </w:rPr>
        <w:t xml:space="preserve"> </w:t>
      </w:r>
      <w:r w:rsidR="00011B64" w:rsidRPr="00BB3257">
        <w:rPr>
          <w:rFonts w:ascii="Avenir Next" w:eastAsia="SimSun" w:hAnsi="Avenir Next" w:cs="Arial"/>
          <w:kern w:val="3"/>
          <w:sz w:val="24"/>
          <w:szCs w:val="24"/>
          <w:lang w:val="es-ES" w:eastAsia="en-US"/>
        </w:rPr>
        <w:t xml:space="preserve">permite </w:t>
      </w:r>
      <w:r w:rsidR="0018167F" w:rsidRPr="00BB3257">
        <w:rPr>
          <w:rFonts w:ascii="Avenir Next" w:eastAsia="SimSun" w:hAnsi="Avenir Next" w:cs="Arial"/>
          <w:kern w:val="3"/>
          <w:sz w:val="24"/>
          <w:szCs w:val="24"/>
          <w:lang w:val="es-ES" w:eastAsia="en-US"/>
        </w:rPr>
        <w:t xml:space="preserve"> context</w:t>
      </w:r>
      <w:r w:rsidR="00011B64" w:rsidRPr="00BB3257">
        <w:rPr>
          <w:rFonts w:ascii="Avenir Next" w:eastAsia="SimSun" w:hAnsi="Avenir Next" w:cs="Arial"/>
          <w:kern w:val="3"/>
          <w:sz w:val="24"/>
          <w:szCs w:val="24"/>
          <w:lang w:val="es-ES" w:eastAsia="en-US"/>
        </w:rPr>
        <w:t xml:space="preserve">ualizar </w:t>
      </w:r>
      <w:r w:rsidR="0079384D" w:rsidRPr="00BB3257">
        <w:rPr>
          <w:rFonts w:ascii="Avenir Next" w:eastAsia="SimSun" w:hAnsi="Avenir Next" w:cs="Arial"/>
          <w:kern w:val="3"/>
          <w:sz w:val="24"/>
          <w:szCs w:val="24"/>
          <w:lang w:val="es-ES" w:eastAsia="en-US"/>
        </w:rPr>
        <w:t xml:space="preserve">el </w:t>
      </w:r>
      <w:r w:rsidR="0018167F" w:rsidRPr="00BB3257">
        <w:rPr>
          <w:rFonts w:ascii="Avenir Next" w:eastAsia="SimSun" w:hAnsi="Avenir Next" w:cs="Arial"/>
          <w:kern w:val="3"/>
          <w:sz w:val="24"/>
          <w:szCs w:val="24"/>
          <w:lang w:val="es-ES" w:eastAsia="en-US"/>
        </w:rPr>
        <w:t xml:space="preserve">espacio-temporal </w:t>
      </w:r>
      <w:r w:rsidR="0079384D" w:rsidRPr="00BB3257">
        <w:rPr>
          <w:rFonts w:ascii="Avenir Next" w:eastAsia="SimSun" w:hAnsi="Avenir Next" w:cs="Arial"/>
          <w:kern w:val="3"/>
          <w:sz w:val="24"/>
          <w:szCs w:val="24"/>
          <w:lang w:val="es-ES" w:eastAsia="en-US"/>
        </w:rPr>
        <w:t xml:space="preserve">y cultural </w:t>
      </w:r>
      <w:r w:rsidR="0018167F" w:rsidRPr="00BB3257">
        <w:rPr>
          <w:rFonts w:ascii="Avenir Next" w:eastAsia="SimSun" w:hAnsi="Avenir Next" w:cs="Arial"/>
          <w:kern w:val="3"/>
          <w:sz w:val="24"/>
          <w:szCs w:val="24"/>
          <w:lang w:val="es-ES" w:eastAsia="en-US"/>
        </w:rPr>
        <w:t>del país sobre el cual se genera una nueva pintura de carácter figurativo</w:t>
      </w:r>
      <w:r w:rsidR="0079384D" w:rsidRPr="00BB3257">
        <w:rPr>
          <w:rFonts w:ascii="Avenir Next" w:eastAsia="SimSun" w:hAnsi="Avenir Next" w:cs="Arial"/>
          <w:kern w:val="3"/>
          <w:sz w:val="24"/>
          <w:szCs w:val="24"/>
          <w:lang w:val="es-ES" w:eastAsia="en-US"/>
        </w:rPr>
        <w:t>.</w:t>
      </w:r>
      <w:r w:rsidR="003322BC" w:rsidRPr="00BB3257">
        <w:rPr>
          <w:rFonts w:ascii="Avenir Next" w:eastAsia="SimSun" w:hAnsi="Avenir Next" w:cs="Arial"/>
          <w:kern w:val="3"/>
          <w:sz w:val="24"/>
          <w:szCs w:val="24"/>
          <w:lang w:val="es-ES" w:eastAsia="en-US"/>
        </w:rPr>
        <w:t xml:space="preserve"> </w:t>
      </w:r>
      <w:r w:rsidR="00FD417B" w:rsidRPr="00BB3257">
        <w:rPr>
          <w:rFonts w:ascii="Avenir Next" w:eastAsia="SimSun" w:hAnsi="Avenir Next" w:cs="Arial"/>
          <w:kern w:val="3"/>
          <w:sz w:val="24"/>
          <w:szCs w:val="24"/>
          <w:lang w:val="es-ES" w:eastAsia="en-US"/>
        </w:rPr>
        <w:t>Para</w:t>
      </w:r>
      <w:r w:rsidRPr="00BB3257">
        <w:rPr>
          <w:rFonts w:ascii="Avenir Next" w:eastAsia="SimSun" w:hAnsi="Avenir Next" w:cs="Arial"/>
          <w:kern w:val="3"/>
          <w:sz w:val="24"/>
          <w:szCs w:val="24"/>
          <w:lang w:val="es-ES" w:eastAsia="en-US"/>
        </w:rPr>
        <w:t xml:space="preserve"> el estudioso José Miguel Rojas, </w:t>
      </w:r>
      <w:r w:rsidR="00FD417B" w:rsidRPr="00BB3257">
        <w:rPr>
          <w:rFonts w:ascii="Avenir Next" w:eastAsia="SimSun" w:hAnsi="Avenir Next" w:cs="Arial"/>
          <w:kern w:val="3"/>
          <w:sz w:val="24"/>
          <w:szCs w:val="24"/>
          <w:lang w:val="es-ES" w:eastAsia="en-US"/>
        </w:rPr>
        <w:t xml:space="preserve">en Costa Rica </w:t>
      </w:r>
      <w:r w:rsidRPr="00BB3257">
        <w:rPr>
          <w:rFonts w:ascii="Avenir Next" w:eastAsia="SimSun" w:hAnsi="Avenir Next" w:cs="Arial"/>
          <w:kern w:val="3"/>
          <w:sz w:val="24"/>
          <w:szCs w:val="24"/>
          <w:lang w:val="es-ES" w:eastAsia="en-US"/>
        </w:rPr>
        <w:t xml:space="preserve">son varios los sectores interesados en el apoyo cultural, como </w:t>
      </w:r>
      <w:r w:rsidR="00FD417B" w:rsidRPr="00BB3257">
        <w:rPr>
          <w:rFonts w:ascii="Avenir Next" w:eastAsia="SimSun" w:hAnsi="Avenir Next" w:cs="Arial"/>
          <w:kern w:val="3"/>
          <w:sz w:val="24"/>
          <w:szCs w:val="24"/>
          <w:lang w:val="es-ES" w:eastAsia="en-US"/>
        </w:rPr>
        <w:t>es</w:t>
      </w:r>
      <w:r w:rsidRPr="00BB3257">
        <w:rPr>
          <w:rFonts w:ascii="Avenir Next" w:eastAsia="SimSun" w:hAnsi="Avenir Next" w:cs="Arial"/>
          <w:kern w:val="3"/>
          <w:sz w:val="24"/>
          <w:szCs w:val="24"/>
          <w:lang w:val="es-ES" w:eastAsia="en-US"/>
        </w:rPr>
        <w:t xml:space="preserve"> el incentivo de la creación de los Salones Nacionale</w:t>
      </w:r>
      <w:r w:rsidR="001F1F9A" w:rsidRPr="00BB3257">
        <w:rPr>
          <w:rFonts w:ascii="Avenir Next" w:eastAsia="SimSun" w:hAnsi="Avenir Next" w:cs="Arial"/>
          <w:kern w:val="3"/>
          <w:sz w:val="24"/>
          <w:szCs w:val="24"/>
          <w:lang w:val="es-ES" w:eastAsia="en-US"/>
        </w:rPr>
        <w:t>s:</w:t>
      </w:r>
    </w:p>
    <w:p w14:paraId="36BD0882" w14:textId="77777777" w:rsidR="000F09FD" w:rsidRPr="00BB3257" w:rsidRDefault="000F09FD" w:rsidP="00BB3257">
      <w:pPr>
        <w:widowControl w:val="0"/>
        <w:suppressAutoHyphens/>
        <w:autoSpaceDN w:val="0"/>
        <w:spacing w:before="240" w:after="200" w:line="360" w:lineRule="auto"/>
        <w:contextualSpacing/>
        <w:jc w:val="both"/>
        <w:rPr>
          <w:rFonts w:ascii="Avenir Next" w:eastAsia="SimSun" w:hAnsi="Avenir Next" w:cs="Arial"/>
          <w:kern w:val="3"/>
          <w:sz w:val="24"/>
          <w:szCs w:val="24"/>
          <w:highlight w:val="yellow"/>
          <w:lang w:val="es-ES" w:eastAsia="en-US"/>
        </w:rPr>
      </w:pPr>
    </w:p>
    <w:p w14:paraId="0CFC2D1C" w14:textId="6512B8C8" w:rsidR="00891271" w:rsidRPr="009E5271" w:rsidRDefault="00315850" w:rsidP="00966F9B">
      <w:pPr>
        <w:widowControl w:val="0"/>
        <w:suppressAutoHyphens/>
        <w:autoSpaceDE w:val="0"/>
        <w:autoSpaceDN w:val="0"/>
        <w:adjustRightInd w:val="0"/>
        <w:spacing w:before="240" w:line="360" w:lineRule="auto"/>
        <w:ind w:left="709" w:right="-1"/>
        <w:jc w:val="both"/>
        <w:rPr>
          <w:rFonts w:ascii="Avenir Next" w:eastAsia="SimSun" w:hAnsi="Avenir Next" w:cs="Arial"/>
          <w:kern w:val="3"/>
          <w:sz w:val="20"/>
          <w:szCs w:val="20"/>
          <w:lang w:val="es-ES" w:eastAsia="en-US"/>
        </w:rPr>
      </w:pPr>
      <w:r w:rsidRPr="009E5271">
        <w:rPr>
          <w:rFonts w:ascii="Avenir Next" w:eastAsia="SimSun" w:hAnsi="Avenir Next" w:cs="Arial"/>
          <w:kern w:val="3"/>
          <w:sz w:val="20"/>
          <w:szCs w:val="20"/>
          <w:lang w:val="es-ES" w:eastAsia="en-US"/>
        </w:rPr>
        <w:t>El Primer Salón Anual de Artes Plásticas (1972), sería convocado por el Ministerio de Cultura, Juventud y Deportes, la Dirección General de Artes y Letras y la Asociación Nacional de Artes Plásticas en pintura (óleo, acuarela, gouache, pastel u otras técnicas), dibujo, grabado y escultura. Este primer salón se llevaría a cabo en la sala de exposiciones temporales del Museo Nacional de Costa Rica a partir del 12 de diciembre de 1972 y permanecería abierto hasta el15 de enero de 1973 (1994, p. 10)</w:t>
      </w:r>
      <w:r w:rsidR="00966F9B">
        <w:rPr>
          <w:rFonts w:ascii="Avenir Next" w:eastAsia="SimSun" w:hAnsi="Avenir Next" w:cs="Arial"/>
          <w:kern w:val="3"/>
          <w:sz w:val="20"/>
          <w:szCs w:val="20"/>
          <w:lang w:val="es-ES" w:eastAsia="en-US"/>
        </w:rPr>
        <w:t>.</w:t>
      </w:r>
    </w:p>
    <w:p w14:paraId="415B4265" w14:textId="77777777" w:rsidR="00891271" w:rsidRPr="00BB3257" w:rsidRDefault="00891271"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p>
    <w:p w14:paraId="650EF182" w14:textId="77777777" w:rsidR="008D619E" w:rsidRPr="00BB3257" w:rsidRDefault="008D619E"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Estas representaciones que se producirían </w:t>
      </w:r>
      <w:r w:rsidR="00EE0F2D" w:rsidRPr="00BB3257">
        <w:rPr>
          <w:rFonts w:ascii="Avenir Next" w:eastAsia="SimSun" w:hAnsi="Avenir Next" w:cs="Arial"/>
          <w:kern w:val="3"/>
          <w:sz w:val="24"/>
          <w:szCs w:val="24"/>
          <w:lang w:val="es-ES" w:eastAsia="en-US"/>
        </w:rPr>
        <w:t xml:space="preserve">durante el periodo de los Salones Nacionales de Artes Plásticas y </w:t>
      </w:r>
      <w:r w:rsidR="00A3467A" w:rsidRPr="00BB3257">
        <w:rPr>
          <w:rFonts w:ascii="Avenir Next" w:eastAsia="SimSun" w:hAnsi="Avenir Next" w:cs="Arial"/>
          <w:kern w:val="3"/>
          <w:sz w:val="24"/>
          <w:szCs w:val="24"/>
          <w:lang w:val="es-ES" w:eastAsia="en-US"/>
        </w:rPr>
        <w:t>posterior a</w:t>
      </w:r>
      <w:r w:rsidRPr="00BB3257">
        <w:rPr>
          <w:rFonts w:ascii="Avenir Next" w:eastAsia="SimSun" w:hAnsi="Avenir Next" w:cs="Arial"/>
          <w:kern w:val="3"/>
          <w:sz w:val="24"/>
          <w:szCs w:val="24"/>
          <w:lang w:val="es-ES" w:eastAsia="en-US"/>
        </w:rPr>
        <w:t xml:space="preserve"> la I Bienal Centroamericana de Pintura</w:t>
      </w:r>
      <w:r w:rsidR="00EE0F2D" w:rsidRPr="00BB3257">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 xml:space="preserve"> </w:t>
      </w:r>
      <w:r w:rsidR="00403500" w:rsidRPr="00BB3257">
        <w:rPr>
          <w:rFonts w:ascii="Avenir Next" w:eastAsia="SimSun" w:hAnsi="Avenir Next" w:cs="Arial"/>
          <w:kern w:val="3"/>
          <w:sz w:val="24"/>
          <w:szCs w:val="24"/>
          <w:lang w:val="es-ES" w:eastAsia="en-US"/>
        </w:rPr>
        <w:t>se dan</w:t>
      </w:r>
      <w:r w:rsidRPr="00BB3257">
        <w:rPr>
          <w:rFonts w:ascii="Avenir Next" w:eastAsia="SimSun" w:hAnsi="Avenir Next" w:cs="Arial"/>
          <w:kern w:val="3"/>
          <w:sz w:val="24"/>
          <w:szCs w:val="24"/>
          <w:lang w:val="es-ES" w:eastAsia="en-US"/>
        </w:rPr>
        <w:t xml:space="preserve"> desde los años sesenta, como hace saber el estudioso Iván Molina:</w:t>
      </w:r>
    </w:p>
    <w:p w14:paraId="0953F9BF" w14:textId="77777777" w:rsidR="000F09FD" w:rsidRPr="00BB3257" w:rsidRDefault="000F09FD"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p>
    <w:p w14:paraId="75A0CEFA" w14:textId="30B6D2A1" w:rsidR="008D619E" w:rsidRPr="009E5271" w:rsidRDefault="008D619E" w:rsidP="00966F9B">
      <w:pPr>
        <w:widowControl w:val="0"/>
        <w:suppressAutoHyphens/>
        <w:autoSpaceDN w:val="0"/>
        <w:spacing w:before="240" w:after="200" w:line="360" w:lineRule="auto"/>
        <w:ind w:left="709" w:right="-1"/>
        <w:contextualSpacing/>
        <w:jc w:val="both"/>
        <w:rPr>
          <w:rFonts w:ascii="Avenir Next" w:eastAsia="SimSun" w:hAnsi="Avenir Next" w:cs="Arial"/>
          <w:kern w:val="3"/>
          <w:sz w:val="20"/>
          <w:szCs w:val="20"/>
          <w:lang w:val="es-ES" w:eastAsia="en-US"/>
        </w:rPr>
      </w:pPr>
      <w:r w:rsidRPr="009E5271">
        <w:rPr>
          <w:rFonts w:ascii="Avenir Next" w:eastAsia="SimSun" w:hAnsi="Avenir Next" w:cs="Arial"/>
          <w:kern w:val="3"/>
          <w:sz w:val="20"/>
          <w:szCs w:val="20"/>
          <w:lang w:val="es-ES" w:eastAsia="en-US"/>
        </w:rPr>
        <w:t xml:space="preserve">La década de 1960 supuso el inicio de una expansión urbana sin precedentes, que fue alimentada por inmigrantes rurales, ya se tratara de familias acomodadas, atraídas por los mejores servicios y las mayores oportunidades de estudio y de empleo público para sus hijos e hijas, o de campesinos desplazados por los procesos de concentración de la tierra, asociados con la profundización en el </w:t>
      </w:r>
      <w:r w:rsidRPr="009E5271">
        <w:rPr>
          <w:rFonts w:ascii="Avenir Next" w:eastAsia="SimSun" w:hAnsi="Avenir Next" w:cs="Arial"/>
          <w:kern w:val="3"/>
          <w:sz w:val="20"/>
          <w:szCs w:val="20"/>
          <w:lang w:val="es-ES" w:eastAsia="en-US"/>
        </w:rPr>
        <w:lastRenderedPageBreak/>
        <w:t xml:space="preserve">agro. </w:t>
      </w:r>
      <w:r w:rsidRPr="009E5271">
        <w:rPr>
          <w:rFonts w:ascii="Avenir Next" w:eastAsia="SimSun" w:hAnsi="Avenir Next" w:cs="Arial"/>
          <w:b/>
          <w:bCs/>
          <w:kern w:val="3"/>
          <w:sz w:val="20"/>
          <w:szCs w:val="20"/>
          <w:lang w:val="es-ES" w:eastAsia="en-US"/>
        </w:rPr>
        <w:t>El vertiginoso crecimiento del aparato estatal (entre 1948 y 1980, se crearon unas 100 instituciones nuevas y, en el último año indicado, el 18,9 por ciento de la fuerza de trabajo del país laborando para el estado), del sector terciario y de una industrialización que fue dominada por el capital extranjero estimularon un flujo demográfico que pronto trastocó la fisonomía de la dinámica de las ciudades, sobre todo en el casco josefino</w:t>
      </w:r>
      <w:r w:rsidRPr="009E5271">
        <w:rPr>
          <w:rFonts w:ascii="Avenir Next" w:eastAsia="SimSun" w:hAnsi="Avenir Next" w:cs="Arial"/>
          <w:kern w:val="3"/>
          <w:sz w:val="20"/>
          <w:szCs w:val="20"/>
          <w:vertAlign w:val="superscript"/>
          <w:lang w:val="es-ES" w:eastAsia="en-US"/>
        </w:rPr>
        <w:footnoteReference w:id="3"/>
      </w:r>
      <w:r w:rsidRPr="009E5271">
        <w:rPr>
          <w:rFonts w:ascii="Avenir Next" w:eastAsia="SimSun" w:hAnsi="Avenir Next" w:cs="Arial"/>
          <w:kern w:val="3"/>
          <w:sz w:val="20"/>
          <w:szCs w:val="20"/>
          <w:lang w:val="es-ES" w:eastAsia="en-US"/>
        </w:rPr>
        <w:t xml:space="preserve"> (2007, p. 4)</w:t>
      </w:r>
      <w:r w:rsidR="00966F9B">
        <w:rPr>
          <w:rFonts w:ascii="Avenir Next" w:eastAsia="SimSun" w:hAnsi="Avenir Next" w:cs="Arial"/>
          <w:kern w:val="3"/>
          <w:sz w:val="20"/>
          <w:szCs w:val="20"/>
          <w:lang w:val="es-ES" w:eastAsia="en-US"/>
        </w:rPr>
        <w:t>.</w:t>
      </w:r>
    </w:p>
    <w:p w14:paraId="35314EAC" w14:textId="77777777" w:rsidR="008D619E" w:rsidRPr="00BB3257" w:rsidRDefault="008D619E" w:rsidP="00BB3257">
      <w:pPr>
        <w:widowControl w:val="0"/>
        <w:suppressAutoHyphens/>
        <w:autoSpaceDN w:val="0"/>
        <w:spacing w:before="240" w:after="200" w:line="360" w:lineRule="auto"/>
        <w:ind w:left="708"/>
        <w:contextualSpacing/>
        <w:jc w:val="both"/>
        <w:rPr>
          <w:rFonts w:ascii="Avenir Next" w:eastAsia="SimSun" w:hAnsi="Avenir Next" w:cs="Arial"/>
          <w:kern w:val="3"/>
          <w:szCs w:val="24"/>
          <w:lang w:val="es-ES" w:eastAsia="en-US"/>
        </w:rPr>
      </w:pPr>
    </w:p>
    <w:p w14:paraId="3FA3EE15" w14:textId="577CF33B" w:rsidR="008D619E" w:rsidRPr="00BB3257" w:rsidRDefault="00AC7F19"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Por </w:t>
      </w:r>
      <w:r w:rsidR="00257A42" w:rsidRPr="00BB3257">
        <w:rPr>
          <w:rFonts w:ascii="Avenir Next" w:eastAsia="SimSun" w:hAnsi="Avenir Next" w:cs="Arial"/>
          <w:kern w:val="3"/>
          <w:sz w:val="24"/>
          <w:szCs w:val="24"/>
          <w:lang w:val="es-ES" w:eastAsia="en-US"/>
        </w:rPr>
        <w:t>causa de</w:t>
      </w:r>
      <w:r w:rsidR="0059639F">
        <w:rPr>
          <w:rFonts w:ascii="Avenir Next" w:eastAsia="SimSun" w:hAnsi="Avenir Next" w:cs="Arial"/>
          <w:kern w:val="3"/>
          <w:sz w:val="24"/>
          <w:szCs w:val="24"/>
          <w:lang w:val="es-ES" w:eastAsia="en-US"/>
        </w:rPr>
        <w:t>l</w:t>
      </w:r>
      <w:r w:rsidR="008D619E" w:rsidRPr="00BB3257">
        <w:rPr>
          <w:rFonts w:ascii="Avenir Next" w:eastAsia="SimSun" w:hAnsi="Avenir Next" w:cs="Arial"/>
          <w:kern w:val="3"/>
          <w:sz w:val="24"/>
          <w:szCs w:val="24"/>
          <w:lang w:val="es-ES" w:eastAsia="en-US"/>
        </w:rPr>
        <w:t xml:space="preserve"> proceso de migración campo-ciudad</w:t>
      </w:r>
      <w:r w:rsidR="006E0CF4" w:rsidRPr="00BB3257">
        <w:rPr>
          <w:rFonts w:ascii="Avenir Next" w:eastAsia="SimSun" w:hAnsi="Avenir Next" w:cs="Arial"/>
          <w:kern w:val="3"/>
          <w:sz w:val="24"/>
          <w:szCs w:val="24"/>
          <w:lang w:val="es-ES" w:eastAsia="en-US"/>
        </w:rPr>
        <w:t xml:space="preserve">, </w:t>
      </w:r>
      <w:r w:rsidR="000E7E1D" w:rsidRPr="00BB3257">
        <w:rPr>
          <w:rFonts w:ascii="Avenir Next" w:eastAsia="SimSun" w:hAnsi="Avenir Next" w:cs="Arial"/>
          <w:kern w:val="3"/>
          <w:sz w:val="24"/>
          <w:szCs w:val="24"/>
          <w:lang w:val="es-ES" w:eastAsia="en-US"/>
        </w:rPr>
        <w:t>se genera un fenómeno de crecimiento urbano que</w:t>
      </w:r>
      <w:r w:rsidR="008D619E" w:rsidRPr="00BB3257">
        <w:rPr>
          <w:rFonts w:ascii="Avenir Next" w:eastAsia="SimSun" w:hAnsi="Avenir Next" w:cs="Arial"/>
          <w:kern w:val="3"/>
          <w:sz w:val="24"/>
          <w:szCs w:val="24"/>
          <w:lang w:val="es-ES" w:eastAsia="en-US"/>
        </w:rPr>
        <w:t xml:space="preserve"> </w:t>
      </w:r>
      <w:r w:rsidR="00612FB8" w:rsidRPr="00BB3257">
        <w:rPr>
          <w:rFonts w:ascii="Avenir Next" w:eastAsia="SimSun" w:hAnsi="Avenir Next" w:cs="Arial"/>
          <w:kern w:val="3"/>
          <w:sz w:val="24"/>
          <w:szCs w:val="24"/>
          <w:lang w:val="es-ES" w:eastAsia="en-US"/>
        </w:rPr>
        <w:t>llega</w:t>
      </w:r>
      <w:r w:rsidR="008D619E" w:rsidRPr="00BB3257">
        <w:rPr>
          <w:rFonts w:ascii="Avenir Next" w:eastAsia="SimSun" w:hAnsi="Avenir Next" w:cs="Arial"/>
          <w:kern w:val="3"/>
          <w:sz w:val="24"/>
          <w:szCs w:val="24"/>
          <w:lang w:val="es-ES" w:eastAsia="en-US"/>
        </w:rPr>
        <w:t xml:space="preserve"> a tener </w:t>
      </w:r>
      <w:r w:rsidR="0056439E" w:rsidRPr="00BB3257">
        <w:rPr>
          <w:rFonts w:ascii="Avenir Next" w:eastAsia="SimSun" w:hAnsi="Avenir Next" w:cs="Arial"/>
          <w:kern w:val="3"/>
          <w:sz w:val="24"/>
          <w:szCs w:val="24"/>
          <w:lang w:val="es-ES" w:eastAsia="en-US"/>
        </w:rPr>
        <w:t>consecuencias</w:t>
      </w:r>
      <w:r w:rsidR="008D619E" w:rsidRPr="00BB3257">
        <w:rPr>
          <w:rFonts w:ascii="Avenir Next" w:eastAsia="SimSun" w:hAnsi="Avenir Next" w:cs="Arial"/>
          <w:kern w:val="3"/>
          <w:sz w:val="24"/>
          <w:szCs w:val="24"/>
          <w:lang w:val="es-ES" w:eastAsia="en-US"/>
        </w:rPr>
        <w:t xml:space="preserve"> en la apariencia de la ciudad como en la vida de sus ciudadanos</w:t>
      </w:r>
      <w:r w:rsidR="000C652C" w:rsidRPr="00BB3257">
        <w:rPr>
          <w:rFonts w:ascii="Avenir Next" w:eastAsia="SimSun" w:hAnsi="Avenir Next" w:cs="Arial"/>
          <w:kern w:val="3"/>
          <w:sz w:val="24"/>
          <w:szCs w:val="24"/>
          <w:lang w:val="es-ES" w:eastAsia="en-US"/>
        </w:rPr>
        <w:t>: “El costo de tal expansión urbana es muy alto en términos culturales y ambientales: aparte de una contaminación creciente, la p</w:t>
      </w:r>
      <w:r w:rsidR="00671659" w:rsidRPr="00BB3257">
        <w:rPr>
          <w:rFonts w:ascii="Avenir Next" w:eastAsia="SimSun" w:hAnsi="Avenir Next" w:cs="Arial"/>
          <w:kern w:val="3"/>
          <w:sz w:val="24"/>
          <w:szCs w:val="24"/>
          <w:lang w:val="es-ES" w:eastAsia="en-US"/>
        </w:rPr>
        <w:t>é</w:t>
      </w:r>
      <w:r w:rsidR="000C652C" w:rsidRPr="00BB3257">
        <w:rPr>
          <w:rFonts w:ascii="Avenir Next" w:eastAsia="SimSun" w:hAnsi="Avenir Next" w:cs="Arial"/>
          <w:kern w:val="3"/>
          <w:sz w:val="24"/>
          <w:szCs w:val="24"/>
          <w:lang w:val="es-ES" w:eastAsia="en-US"/>
        </w:rPr>
        <w:t>rdida de todo un estilo de vida” (Molina, 2007, p. 5).</w:t>
      </w:r>
      <w:r w:rsidR="008D619E" w:rsidRPr="00BB3257">
        <w:rPr>
          <w:rFonts w:ascii="Avenir Next" w:eastAsia="SimSun" w:hAnsi="Avenir Next" w:cs="Arial"/>
          <w:kern w:val="3"/>
          <w:sz w:val="24"/>
          <w:szCs w:val="24"/>
          <w:lang w:val="es-ES" w:eastAsia="en-US"/>
        </w:rPr>
        <w:t xml:space="preserve"> </w:t>
      </w:r>
      <w:r w:rsidR="0070460C" w:rsidRPr="00BB3257">
        <w:rPr>
          <w:rFonts w:ascii="Avenir Next" w:eastAsia="SimSun" w:hAnsi="Avenir Next" w:cs="Arial"/>
          <w:kern w:val="3"/>
          <w:sz w:val="24"/>
          <w:szCs w:val="24"/>
          <w:lang w:val="es-ES" w:eastAsia="en-US"/>
        </w:rPr>
        <w:t>El aspecto de la Costa Rica de los años sesenta y setenta</w:t>
      </w:r>
      <w:r w:rsidR="00246DE3" w:rsidRPr="00BB3257">
        <w:rPr>
          <w:rFonts w:ascii="Avenir Next" w:eastAsia="SimSun" w:hAnsi="Avenir Next" w:cs="Arial"/>
          <w:kern w:val="3"/>
          <w:sz w:val="24"/>
          <w:szCs w:val="24"/>
          <w:lang w:val="es-ES" w:eastAsia="en-US"/>
        </w:rPr>
        <w:t xml:space="preserve"> </w:t>
      </w:r>
      <w:r w:rsidR="00F964CA" w:rsidRPr="00BB3257">
        <w:rPr>
          <w:rFonts w:ascii="Avenir Next" w:eastAsia="SimSun" w:hAnsi="Avenir Next" w:cs="Arial"/>
          <w:kern w:val="3"/>
          <w:sz w:val="24"/>
          <w:szCs w:val="24"/>
          <w:lang w:val="es-ES" w:eastAsia="en-US"/>
        </w:rPr>
        <w:t>trae</w:t>
      </w:r>
      <w:r w:rsidR="008D619E" w:rsidRPr="00BB3257">
        <w:rPr>
          <w:rFonts w:ascii="Avenir Next" w:eastAsia="SimSun" w:hAnsi="Avenir Next" w:cs="Arial"/>
          <w:kern w:val="3"/>
          <w:sz w:val="24"/>
          <w:szCs w:val="24"/>
          <w:lang w:val="es-ES" w:eastAsia="en-US"/>
        </w:rPr>
        <w:t xml:space="preserve"> cambios</w:t>
      </w:r>
      <w:r w:rsidR="000144E5" w:rsidRPr="00BB3257">
        <w:rPr>
          <w:rFonts w:ascii="Avenir Next" w:eastAsia="SimSun" w:hAnsi="Avenir Next" w:cs="Arial"/>
          <w:kern w:val="3"/>
          <w:sz w:val="24"/>
          <w:szCs w:val="24"/>
          <w:lang w:val="es-ES" w:eastAsia="en-US"/>
        </w:rPr>
        <w:t xml:space="preserve"> provocados</w:t>
      </w:r>
      <w:r w:rsidR="008D619E" w:rsidRPr="00BB3257">
        <w:rPr>
          <w:rFonts w:ascii="Avenir Next" w:eastAsia="SimSun" w:hAnsi="Avenir Next" w:cs="Arial"/>
          <w:kern w:val="3"/>
          <w:sz w:val="24"/>
          <w:szCs w:val="24"/>
          <w:lang w:val="es-ES" w:eastAsia="en-US"/>
        </w:rPr>
        <w:t xml:space="preserve"> </w:t>
      </w:r>
      <w:r w:rsidR="00246DE3" w:rsidRPr="00BB3257">
        <w:rPr>
          <w:rFonts w:ascii="Avenir Next" w:eastAsia="SimSun" w:hAnsi="Avenir Next" w:cs="Arial"/>
          <w:kern w:val="3"/>
          <w:sz w:val="24"/>
          <w:szCs w:val="24"/>
          <w:lang w:val="es-ES" w:eastAsia="en-US"/>
        </w:rPr>
        <w:t>por</w:t>
      </w:r>
      <w:r w:rsidR="008D619E" w:rsidRPr="00BB3257">
        <w:rPr>
          <w:rFonts w:ascii="Avenir Next" w:eastAsia="SimSun" w:hAnsi="Avenir Next" w:cs="Arial"/>
          <w:kern w:val="3"/>
          <w:sz w:val="24"/>
          <w:szCs w:val="24"/>
          <w:lang w:val="es-ES" w:eastAsia="en-US"/>
        </w:rPr>
        <w:t xml:space="preserve"> las costumbres y las formas de la vida en la ciudad</w:t>
      </w:r>
      <w:r w:rsidR="009C7E1F" w:rsidRPr="00BB3257">
        <w:rPr>
          <w:rFonts w:ascii="Avenir Next" w:eastAsia="SimSun" w:hAnsi="Avenir Next" w:cs="Arial"/>
          <w:kern w:val="3"/>
          <w:sz w:val="24"/>
          <w:szCs w:val="24"/>
          <w:lang w:val="es-ES" w:eastAsia="en-US"/>
        </w:rPr>
        <w:t xml:space="preserve">, </w:t>
      </w:r>
      <w:r w:rsidR="00E96C44" w:rsidRPr="00BB3257">
        <w:rPr>
          <w:rFonts w:ascii="Avenir Next" w:eastAsia="SimSun" w:hAnsi="Avenir Next" w:cs="Arial"/>
          <w:kern w:val="3"/>
          <w:sz w:val="24"/>
          <w:szCs w:val="24"/>
          <w:lang w:val="es-ES" w:eastAsia="en-US"/>
        </w:rPr>
        <w:t xml:space="preserve">estos </w:t>
      </w:r>
      <w:r w:rsidR="008D619E" w:rsidRPr="00BB3257">
        <w:rPr>
          <w:rFonts w:ascii="Avenir Next" w:eastAsia="SimSun" w:hAnsi="Avenir Next" w:cs="Arial"/>
          <w:kern w:val="3"/>
          <w:sz w:val="24"/>
          <w:szCs w:val="24"/>
          <w:lang w:val="es-ES" w:eastAsia="en-US"/>
        </w:rPr>
        <w:t xml:space="preserve">van a verse </w:t>
      </w:r>
      <w:r w:rsidR="00756C03" w:rsidRPr="00BB3257">
        <w:rPr>
          <w:rFonts w:ascii="Avenir Next" w:eastAsia="SimSun" w:hAnsi="Avenir Next" w:cs="Arial"/>
          <w:kern w:val="3"/>
          <w:sz w:val="24"/>
          <w:szCs w:val="24"/>
          <w:lang w:val="es-ES" w:eastAsia="en-US"/>
        </w:rPr>
        <w:t>plasmados</w:t>
      </w:r>
      <w:r w:rsidR="008D619E" w:rsidRPr="00BB3257">
        <w:rPr>
          <w:rFonts w:ascii="Avenir Next" w:eastAsia="SimSun" w:hAnsi="Avenir Next" w:cs="Arial"/>
          <w:kern w:val="3"/>
          <w:sz w:val="24"/>
          <w:szCs w:val="24"/>
          <w:lang w:val="es-ES" w:eastAsia="en-US"/>
        </w:rPr>
        <w:t xml:space="preserve"> de diversas formas en la pintura costarricense</w:t>
      </w:r>
      <w:r w:rsidR="00623C81" w:rsidRPr="00BB3257">
        <w:rPr>
          <w:rFonts w:ascii="Avenir Next" w:eastAsia="SimSun" w:hAnsi="Avenir Next" w:cs="Arial"/>
          <w:kern w:val="3"/>
          <w:sz w:val="24"/>
          <w:szCs w:val="24"/>
          <w:lang w:val="es-ES" w:eastAsia="en-US"/>
        </w:rPr>
        <w:t>,</w:t>
      </w:r>
      <w:r w:rsidR="00B8577A" w:rsidRPr="00BB3257">
        <w:rPr>
          <w:rFonts w:ascii="Avenir Next" w:eastAsia="SimSun" w:hAnsi="Avenir Next" w:cs="Arial"/>
          <w:kern w:val="3"/>
          <w:sz w:val="24"/>
          <w:szCs w:val="24"/>
          <w:lang w:val="es-ES" w:eastAsia="en-US"/>
        </w:rPr>
        <w:t xml:space="preserve"> </w:t>
      </w:r>
      <w:r w:rsidR="003F5219" w:rsidRPr="00BB3257">
        <w:rPr>
          <w:rFonts w:ascii="Avenir Next" w:eastAsia="SimSun" w:hAnsi="Avenir Next" w:cs="Arial"/>
          <w:kern w:val="3"/>
          <w:sz w:val="24"/>
          <w:szCs w:val="24"/>
          <w:lang w:val="es-ES" w:eastAsia="en-US"/>
        </w:rPr>
        <w:t>representando</w:t>
      </w:r>
      <w:r w:rsidR="008D619E" w:rsidRPr="00BB3257">
        <w:rPr>
          <w:rFonts w:ascii="Avenir Next" w:eastAsia="SimSun" w:hAnsi="Avenir Next" w:cs="Arial"/>
          <w:kern w:val="3"/>
          <w:sz w:val="24"/>
          <w:szCs w:val="24"/>
          <w:lang w:val="es-ES" w:eastAsia="en-US"/>
        </w:rPr>
        <w:t xml:space="preserve"> cambios culturales significativos.</w:t>
      </w:r>
    </w:p>
    <w:p w14:paraId="0EF16E0E" w14:textId="77777777" w:rsidR="000F09FD" w:rsidRPr="00BB3257" w:rsidRDefault="000F09FD" w:rsidP="00BB3257">
      <w:pPr>
        <w:widowControl w:val="0"/>
        <w:suppressAutoHyphens/>
        <w:autoSpaceDN w:val="0"/>
        <w:spacing w:before="240" w:after="200" w:line="360" w:lineRule="auto"/>
        <w:contextualSpacing/>
        <w:jc w:val="both"/>
        <w:rPr>
          <w:rFonts w:ascii="Avenir Next" w:eastAsia="SimSun" w:hAnsi="Avenir Next" w:cs="Arial"/>
          <w:kern w:val="3"/>
          <w:sz w:val="24"/>
          <w:szCs w:val="24"/>
          <w:lang w:val="es-ES" w:eastAsia="en-US"/>
        </w:rPr>
      </w:pPr>
    </w:p>
    <w:p w14:paraId="5F17BB11" w14:textId="77777777" w:rsidR="004325CC" w:rsidRPr="00BB3257" w:rsidRDefault="00315850" w:rsidP="00BB3257">
      <w:pPr>
        <w:widowControl w:val="0"/>
        <w:suppressAutoHyphens/>
        <w:autoSpaceDE w:val="0"/>
        <w:autoSpaceDN w:val="0"/>
        <w:adjustRightInd w:val="0"/>
        <w:spacing w:before="240" w:line="360" w:lineRule="auto"/>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Para finalizar, </w:t>
      </w:r>
      <w:r w:rsidR="00EE7F47" w:rsidRPr="00BB3257">
        <w:rPr>
          <w:rFonts w:ascii="Avenir Next" w:eastAsia="SimSun" w:hAnsi="Avenir Next" w:cs="Arial"/>
          <w:kern w:val="3"/>
          <w:sz w:val="24"/>
          <w:szCs w:val="24"/>
          <w:lang w:val="es-ES" w:eastAsia="en-US"/>
        </w:rPr>
        <w:t>en la</w:t>
      </w:r>
      <w:r w:rsidR="003D48AB" w:rsidRPr="00BB3257">
        <w:rPr>
          <w:rFonts w:ascii="Avenir Next" w:eastAsia="SimSun" w:hAnsi="Avenir Next" w:cs="Arial"/>
          <w:kern w:val="3"/>
          <w:sz w:val="24"/>
          <w:szCs w:val="24"/>
          <w:lang w:val="es-ES" w:eastAsia="en-US"/>
        </w:rPr>
        <w:t xml:space="preserve"> década de 1970 se </w:t>
      </w:r>
      <w:r w:rsidR="00F47BD5" w:rsidRPr="00BB3257">
        <w:rPr>
          <w:rFonts w:ascii="Avenir Next" w:eastAsia="SimSun" w:hAnsi="Avenir Next" w:cs="Arial"/>
          <w:kern w:val="3"/>
          <w:sz w:val="24"/>
          <w:szCs w:val="24"/>
          <w:lang w:val="es-ES" w:eastAsia="en-US"/>
        </w:rPr>
        <w:t>producen</w:t>
      </w:r>
      <w:r w:rsidR="003036CF" w:rsidRPr="00BB3257">
        <w:rPr>
          <w:rFonts w:ascii="Avenir Next" w:eastAsia="SimSun" w:hAnsi="Avenir Next" w:cs="Arial"/>
          <w:kern w:val="3"/>
          <w:sz w:val="24"/>
          <w:szCs w:val="24"/>
          <w:lang w:val="es-ES" w:eastAsia="en-US"/>
        </w:rPr>
        <w:t xml:space="preserve"> </w:t>
      </w:r>
      <w:r w:rsidR="00080D9C" w:rsidRPr="00BB3257">
        <w:rPr>
          <w:rFonts w:ascii="Avenir Next" w:eastAsia="SimSun" w:hAnsi="Avenir Next" w:cs="Arial"/>
          <w:kern w:val="3"/>
          <w:sz w:val="24"/>
          <w:szCs w:val="24"/>
          <w:lang w:val="es-ES" w:eastAsia="en-US"/>
        </w:rPr>
        <w:t xml:space="preserve">distintas </w:t>
      </w:r>
      <w:r w:rsidR="003D48AB" w:rsidRPr="00BB3257">
        <w:rPr>
          <w:rFonts w:ascii="Avenir Next" w:eastAsia="SimSun" w:hAnsi="Avenir Next" w:cs="Arial"/>
          <w:kern w:val="3"/>
          <w:sz w:val="24"/>
          <w:szCs w:val="24"/>
          <w:lang w:val="es-ES" w:eastAsia="en-US"/>
        </w:rPr>
        <w:t xml:space="preserve">acciones políticas, militares, económicas y sociales que se generan dentro </w:t>
      </w:r>
      <w:r w:rsidR="00854BA8" w:rsidRPr="00BB3257">
        <w:rPr>
          <w:rFonts w:ascii="Avenir Next" w:eastAsia="SimSun" w:hAnsi="Avenir Next" w:cs="Arial"/>
          <w:kern w:val="3"/>
          <w:sz w:val="24"/>
          <w:szCs w:val="24"/>
          <w:lang w:val="es-ES" w:eastAsia="en-US"/>
        </w:rPr>
        <w:t>y</w:t>
      </w:r>
      <w:r w:rsidR="003D48AB" w:rsidRPr="00BB3257">
        <w:rPr>
          <w:rFonts w:ascii="Avenir Next" w:eastAsia="SimSun" w:hAnsi="Avenir Next" w:cs="Arial"/>
          <w:kern w:val="3"/>
          <w:sz w:val="24"/>
          <w:szCs w:val="24"/>
          <w:lang w:val="es-ES" w:eastAsia="en-US"/>
        </w:rPr>
        <w:t xml:space="preserve"> fuera del país, </w:t>
      </w:r>
      <w:r w:rsidR="004B1BAF" w:rsidRPr="00BB3257">
        <w:rPr>
          <w:rFonts w:ascii="Avenir Next" w:eastAsia="SimSun" w:hAnsi="Avenir Next" w:cs="Arial"/>
          <w:kern w:val="3"/>
          <w:sz w:val="24"/>
          <w:szCs w:val="24"/>
          <w:lang w:val="es-ES" w:eastAsia="en-US"/>
        </w:rPr>
        <w:t xml:space="preserve">tanto </w:t>
      </w:r>
      <w:r w:rsidR="003D48AB" w:rsidRPr="00BB3257">
        <w:rPr>
          <w:rFonts w:ascii="Avenir Next" w:eastAsia="SimSun" w:hAnsi="Avenir Next" w:cs="Arial"/>
          <w:kern w:val="3"/>
          <w:sz w:val="24"/>
          <w:szCs w:val="24"/>
          <w:lang w:val="es-ES" w:eastAsia="en-US"/>
        </w:rPr>
        <w:t xml:space="preserve">a nivel regional </w:t>
      </w:r>
      <w:r w:rsidR="00EE7F47" w:rsidRPr="00BB3257">
        <w:rPr>
          <w:rFonts w:ascii="Avenir Next" w:eastAsia="SimSun" w:hAnsi="Avenir Next" w:cs="Arial"/>
          <w:kern w:val="3"/>
          <w:sz w:val="24"/>
          <w:szCs w:val="24"/>
          <w:lang w:val="es-ES" w:eastAsia="en-US"/>
        </w:rPr>
        <w:t>como</w:t>
      </w:r>
      <w:r w:rsidR="003D48AB" w:rsidRPr="00BB3257">
        <w:rPr>
          <w:rFonts w:ascii="Avenir Next" w:eastAsia="SimSun" w:hAnsi="Avenir Next" w:cs="Arial"/>
          <w:kern w:val="3"/>
          <w:sz w:val="24"/>
          <w:szCs w:val="24"/>
          <w:lang w:val="es-ES" w:eastAsia="en-US"/>
        </w:rPr>
        <w:t xml:space="preserve"> global</w:t>
      </w:r>
      <w:r w:rsidR="004B1BAF" w:rsidRPr="00BB3257">
        <w:rPr>
          <w:rFonts w:ascii="Avenir Next" w:eastAsia="SimSun" w:hAnsi="Avenir Next" w:cs="Arial"/>
          <w:kern w:val="3"/>
          <w:sz w:val="24"/>
          <w:szCs w:val="24"/>
          <w:lang w:val="es-ES" w:eastAsia="en-US"/>
        </w:rPr>
        <w:t xml:space="preserve">, </w:t>
      </w:r>
      <w:r w:rsidR="00592C8A" w:rsidRPr="00BB3257">
        <w:rPr>
          <w:rFonts w:ascii="Avenir Next" w:eastAsia="SimSun" w:hAnsi="Avenir Next" w:cs="Arial"/>
          <w:kern w:val="3"/>
          <w:sz w:val="24"/>
          <w:szCs w:val="24"/>
          <w:lang w:val="es-ES" w:eastAsia="en-US"/>
        </w:rPr>
        <w:t xml:space="preserve">y </w:t>
      </w:r>
      <w:r w:rsidR="004B1BAF" w:rsidRPr="00BB3257">
        <w:rPr>
          <w:rFonts w:ascii="Avenir Next" w:eastAsia="SimSun" w:hAnsi="Avenir Next" w:cs="Arial"/>
          <w:kern w:val="3"/>
          <w:sz w:val="24"/>
          <w:szCs w:val="24"/>
          <w:lang w:val="es-ES" w:eastAsia="en-US"/>
        </w:rPr>
        <w:t>llega</w:t>
      </w:r>
      <w:r w:rsidR="00592C8A" w:rsidRPr="00BB3257">
        <w:rPr>
          <w:rFonts w:ascii="Avenir Next" w:eastAsia="SimSun" w:hAnsi="Avenir Next" w:cs="Arial"/>
          <w:kern w:val="3"/>
          <w:sz w:val="24"/>
          <w:szCs w:val="24"/>
          <w:lang w:val="es-ES" w:eastAsia="en-US"/>
        </w:rPr>
        <w:t xml:space="preserve">n </w:t>
      </w:r>
      <w:r w:rsidR="004B1BAF" w:rsidRPr="00BB3257">
        <w:rPr>
          <w:rFonts w:ascii="Avenir Next" w:eastAsia="SimSun" w:hAnsi="Avenir Next" w:cs="Arial"/>
          <w:kern w:val="3"/>
          <w:sz w:val="24"/>
          <w:szCs w:val="24"/>
          <w:lang w:val="es-ES" w:eastAsia="en-US"/>
        </w:rPr>
        <w:t xml:space="preserve">a </w:t>
      </w:r>
      <w:r w:rsidR="00070D86" w:rsidRPr="00BB3257">
        <w:rPr>
          <w:rFonts w:ascii="Avenir Next" w:eastAsia="SimSun" w:hAnsi="Avenir Next" w:cs="Arial"/>
          <w:kern w:val="3"/>
          <w:sz w:val="24"/>
          <w:szCs w:val="24"/>
          <w:lang w:val="es-ES" w:eastAsia="en-US"/>
        </w:rPr>
        <w:t>afectar</w:t>
      </w:r>
      <w:r w:rsidRPr="00BB3257">
        <w:rPr>
          <w:rFonts w:ascii="Avenir Next" w:eastAsia="SimSun" w:hAnsi="Avenir Next" w:cs="Arial"/>
          <w:kern w:val="3"/>
          <w:sz w:val="24"/>
          <w:szCs w:val="24"/>
          <w:lang w:val="es-ES" w:eastAsia="en-US"/>
        </w:rPr>
        <w:t xml:space="preserve"> el arte en Costa Ric</w:t>
      </w:r>
      <w:r w:rsidR="00ED58ED" w:rsidRPr="00BB3257">
        <w:rPr>
          <w:rFonts w:ascii="Avenir Next" w:eastAsia="SimSun" w:hAnsi="Avenir Next" w:cs="Arial"/>
          <w:kern w:val="3"/>
          <w:sz w:val="24"/>
          <w:szCs w:val="24"/>
          <w:lang w:val="es-ES" w:eastAsia="en-US"/>
        </w:rPr>
        <w:t xml:space="preserve">a. </w:t>
      </w:r>
      <w:r w:rsidR="0065285F" w:rsidRPr="00BB3257">
        <w:rPr>
          <w:rFonts w:ascii="Avenir Next" w:eastAsia="SimSun" w:hAnsi="Avenir Next" w:cs="Arial"/>
          <w:kern w:val="3"/>
          <w:sz w:val="24"/>
          <w:szCs w:val="24"/>
          <w:lang w:val="es-ES" w:eastAsia="en-US"/>
        </w:rPr>
        <w:t>Debido a esto</w:t>
      </w:r>
      <w:r w:rsidRPr="00BB3257">
        <w:rPr>
          <w:rFonts w:ascii="Avenir Next" w:eastAsia="SimSun" w:hAnsi="Avenir Next" w:cs="Arial"/>
          <w:kern w:val="3"/>
          <w:sz w:val="24"/>
          <w:szCs w:val="24"/>
          <w:lang w:val="es-ES" w:eastAsia="en-US"/>
        </w:rPr>
        <w:t xml:space="preserve">, el país </w:t>
      </w:r>
      <w:r w:rsidR="005B3721" w:rsidRPr="00BB3257">
        <w:rPr>
          <w:rFonts w:ascii="Avenir Next" w:eastAsia="SimSun" w:hAnsi="Avenir Next" w:cs="Arial"/>
          <w:kern w:val="3"/>
          <w:sz w:val="24"/>
          <w:szCs w:val="24"/>
          <w:lang w:val="es-ES" w:eastAsia="en-US"/>
        </w:rPr>
        <w:t xml:space="preserve">procura </w:t>
      </w:r>
      <w:r w:rsidRPr="00BB3257">
        <w:rPr>
          <w:rFonts w:ascii="Avenir Next" w:eastAsia="SimSun" w:hAnsi="Avenir Next" w:cs="Arial"/>
          <w:kern w:val="3"/>
          <w:sz w:val="24"/>
          <w:szCs w:val="24"/>
          <w:lang w:val="es-ES" w:eastAsia="en-US"/>
        </w:rPr>
        <w:t xml:space="preserve">estimular una </w:t>
      </w:r>
      <w:r w:rsidR="00651CB9" w:rsidRPr="00BB3257">
        <w:rPr>
          <w:rFonts w:ascii="Avenir Next" w:eastAsia="SimSun" w:hAnsi="Avenir Next" w:cs="Arial"/>
          <w:kern w:val="3"/>
          <w:sz w:val="24"/>
          <w:szCs w:val="24"/>
          <w:lang w:val="es-ES" w:eastAsia="en-US"/>
        </w:rPr>
        <w:t>producción</w:t>
      </w:r>
      <w:r w:rsidR="002D4369" w:rsidRPr="00BB3257">
        <w:rPr>
          <w:rFonts w:ascii="Avenir Next" w:eastAsia="SimSun" w:hAnsi="Avenir Next" w:cs="Arial"/>
          <w:kern w:val="3"/>
          <w:sz w:val="24"/>
          <w:szCs w:val="24"/>
          <w:lang w:val="es-ES" w:eastAsia="en-US"/>
        </w:rPr>
        <w:t xml:space="preserve"> cultural</w:t>
      </w:r>
      <w:r w:rsidRPr="00BB3257">
        <w:rPr>
          <w:rFonts w:ascii="Avenir Next" w:eastAsia="SimSun" w:hAnsi="Avenir Next" w:cs="Arial"/>
          <w:kern w:val="3"/>
          <w:sz w:val="24"/>
          <w:szCs w:val="24"/>
          <w:lang w:val="es-ES" w:eastAsia="en-US"/>
        </w:rPr>
        <w:t xml:space="preserve">, </w:t>
      </w:r>
      <w:r w:rsidR="002D4369" w:rsidRPr="00BB3257">
        <w:rPr>
          <w:rFonts w:ascii="Avenir Next" w:eastAsia="SimSun" w:hAnsi="Avenir Next" w:cs="Arial"/>
          <w:kern w:val="3"/>
          <w:sz w:val="24"/>
          <w:szCs w:val="24"/>
          <w:lang w:val="es-ES" w:eastAsia="en-US"/>
        </w:rPr>
        <w:t>para</w:t>
      </w:r>
      <w:r w:rsidRPr="00BB3257">
        <w:rPr>
          <w:rFonts w:ascii="Avenir Next" w:eastAsia="SimSun" w:hAnsi="Avenir Next" w:cs="Arial"/>
          <w:kern w:val="3"/>
          <w:sz w:val="24"/>
          <w:szCs w:val="24"/>
          <w:lang w:val="es-ES" w:eastAsia="en-US"/>
        </w:rPr>
        <w:t xml:space="preserve"> instituir</w:t>
      </w:r>
      <w:r w:rsidR="00BF2332"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una sociedad más culta y que, a su vez, </w:t>
      </w:r>
      <w:r w:rsidR="00E871B6" w:rsidRPr="00BB3257">
        <w:rPr>
          <w:rFonts w:ascii="Avenir Next" w:eastAsia="SimSun" w:hAnsi="Avenir Next" w:cs="Arial"/>
          <w:kern w:val="3"/>
          <w:sz w:val="24"/>
          <w:szCs w:val="24"/>
          <w:lang w:val="es-ES" w:eastAsia="en-US"/>
        </w:rPr>
        <w:t>ren</w:t>
      </w:r>
      <w:r w:rsidR="008B739C" w:rsidRPr="00BB3257">
        <w:rPr>
          <w:rFonts w:ascii="Avenir Next" w:eastAsia="SimSun" w:hAnsi="Avenir Next" w:cs="Arial"/>
          <w:kern w:val="3"/>
          <w:sz w:val="24"/>
          <w:szCs w:val="24"/>
          <w:lang w:val="es-ES" w:eastAsia="en-US"/>
        </w:rPr>
        <w:t>ueve</w:t>
      </w:r>
      <w:r w:rsidRPr="00BB3257">
        <w:rPr>
          <w:rFonts w:ascii="Avenir Next" w:eastAsia="SimSun" w:hAnsi="Avenir Next" w:cs="Arial"/>
          <w:kern w:val="3"/>
          <w:sz w:val="24"/>
          <w:szCs w:val="24"/>
          <w:lang w:val="es-ES" w:eastAsia="en-US"/>
        </w:rPr>
        <w:t xml:space="preserve"> </w:t>
      </w:r>
      <w:r w:rsidR="001B09B9" w:rsidRPr="00BB3257">
        <w:rPr>
          <w:rFonts w:ascii="Avenir Next" w:eastAsia="SimSun" w:hAnsi="Avenir Next" w:cs="Arial"/>
          <w:kern w:val="3"/>
          <w:sz w:val="24"/>
          <w:szCs w:val="24"/>
          <w:lang w:val="es-ES" w:eastAsia="en-US"/>
        </w:rPr>
        <w:t>la realidad nacional en su sentido social y artístico</w:t>
      </w:r>
      <w:r w:rsidRPr="00BB3257">
        <w:rPr>
          <w:rFonts w:ascii="Avenir Next" w:eastAsia="SimSun" w:hAnsi="Avenir Next" w:cs="Arial"/>
          <w:kern w:val="3"/>
          <w:sz w:val="24"/>
          <w:szCs w:val="24"/>
          <w:lang w:val="es-ES" w:eastAsia="en-US"/>
        </w:rPr>
        <w:t xml:space="preserve">. </w:t>
      </w:r>
      <w:r w:rsidR="00DE1C13" w:rsidRPr="00BB3257">
        <w:rPr>
          <w:rFonts w:ascii="Avenir Next" w:eastAsia="SimSun" w:hAnsi="Avenir Next" w:cs="Arial"/>
          <w:kern w:val="3"/>
          <w:sz w:val="24"/>
          <w:szCs w:val="24"/>
          <w:lang w:val="es-ES" w:eastAsia="en-US"/>
        </w:rPr>
        <w:t xml:space="preserve">Es así </w:t>
      </w:r>
      <w:r w:rsidR="00592C8A" w:rsidRPr="00BB3257">
        <w:rPr>
          <w:rFonts w:ascii="Avenir Next" w:eastAsia="SimSun" w:hAnsi="Avenir Next" w:cs="Arial"/>
          <w:kern w:val="3"/>
          <w:sz w:val="24"/>
          <w:szCs w:val="24"/>
          <w:lang w:val="es-ES" w:eastAsia="en-US"/>
        </w:rPr>
        <w:t>como</w:t>
      </w:r>
      <w:r w:rsidRPr="00BB3257">
        <w:rPr>
          <w:rFonts w:ascii="Avenir Next" w:eastAsia="SimSun" w:hAnsi="Avenir Next" w:cs="Arial"/>
          <w:kern w:val="3"/>
          <w:sz w:val="24"/>
          <w:szCs w:val="24"/>
          <w:lang w:val="es-ES" w:eastAsia="en-US"/>
        </w:rPr>
        <w:t xml:space="preserve"> surgen nuevas formas pictóricas contrarias a las </w:t>
      </w:r>
      <w:r w:rsidR="00DE1C13" w:rsidRPr="00BB3257">
        <w:rPr>
          <w:rFonts w:ascii="Avenir Next" w:eastAsia="SimSun" w:hAnsi="Avenir Next" w:cs="Arial"/>
          <w:kern w:val="3"/>
          <w:sz w:val="24"/>
          <w:szCs w:val="24"/>
          <w:lang w:val="es-ES" w:eastAsia="en-US"/>
        </w:rPr>
        <w:t>pasadas</w:t>
      </w:r>
      <w:r w:rsidRPr="00BB3257">
        <w:rPr>
          <w:rFonts w:ascii="Avenir Next" w:eastAsia="SimSun" w:hAnsi="Avenir Next" w:cs="Arial"/>
          <w:kern w:val="3"/>
          <w:sz w:val="24"/>
          <w:szCs w:val="24"/>
          <w:lang w:val="es-ES" w:eastAsia="en-US"/>
        </w:rPr>
        <w:t xml:space="preserve"> y con particularidades neofigurativas como referentes de</w:t>
      </w:r>
      <w:r w:rsidR="005E66ED" w:rsidRPr="00BB3257">
        <w:rPr>
          <w:rFonts w:ascii="Avenir Next" w:eastAsia="SimSun" w:hAnsi="Avenir Next" w:cs="Arial"/>
          <w:kern w:val="3"/>
          <w:sz w:val="24"/>
          <w:szCs w:val="24"/>
          <w:lang w:val="es-ES" w:eastAsia="en-US"/>
        </w:rPr>
        <w:t xml:space="preserve">l contexto </w:t>
      </w:r>
      <w:r w:rsidRPr="00BB3257">
        <w:rPr>
          <w:rFonts w:ascii="Avenir Next" w:eastAsia="SimSun" w:hAnsi="Avenir Next" w:cs="Arial"/>
          <w:kern w:val="3"/>
          <w:sz w:val="24"/>
          <w:szCs w:val="24"/>
          <w:lang w:val="es-ES" w:eastAsia="en-US"/>
        </w:rPr>
        <w:t>del país.</w:t>
      </w:r>
      <w:bookmarkEnd w:id="2"/>
    </w:p>
    <w:p w14:paraId="2C706CEB" w14:textId="77777777" w:rsidR="004325CC" w:rsidRPr="00BB3257" w:rsidRDefault="004325CC" w:rsidP="00BB3257">
      <w:pPr>
        <w:keepNext/>
        <w:keepLines/>
        <w:widowControl w:val="0"/>
        <w:suppressAutoHyphens/>
        <w:autoSpaceDN w:val="0"/>
        <w:spacing w:before="240" w:line="360" w:lineRule="auto"/>
        <w:jc w:val="both"/>
        <w:outlineLvl w:val="2"/>
        <w:rPr>
          <w:rFonts w:ascii="Avenir Next" w:eastAsiaTheme="majorEastAsia" w:hAnsi="Avenir Next" w:cs="Arial"/>
          <w:b/>
          <w:kern w:val="3"/>
          <w:sz w:val="24"/>
          <w:szCs w:val="24"/>
          <w:lang w:val="es-ES" w:eastAsia="en-US"/>
        </w:rPr>
      </w:pPr>
      <w:bookmarkStart w:id="3" w:name="_Toc491177401"/>
    </w:p>
    <w:p w14:paraId="700F42DE" w14:textId="77777777" w:rsidR="00654BE1" w:rsidRPr="00BB3257" w:rsidRDefault="008450AA" w:rsidP="00BB3257">
      <w:pPr>
        <w:keepNext/>
        <w:keepLines/>
        <w:widowControl w:val="0"/>
        <w:suppressAutoHyphens/>
        <w:autoSpaceDN w:val="0"/>
        <w:spacing w:before="240" w:line="360" w:lineRule="auto"/>
        <w:jc w:val="both"/>
        <w:outlineLvl w:val="2"/>
        <w:rPr>
          <w:rFonts w:ascii="Avenir Next" w:eastAsiaTheme="majorEastAsia" w:hAnsi="Avenir Next" w:cs="Arial"/>
          <w:b/>
          <w:kern w:val="3"/>
          <w:sz w:val="24"/>
          <w:szCs w:val="24"/>
          <w:lang w:val="es-ES" w:eastAsia="en-US"/>
        </w:rPr>
      </w:pPr>
      <w:r w:rsidRPr="00BB3257">
        <w:rPr>
          <w:rFonts w:ascii="Avenir Next" w:eastAsiaTheme="majorEastAsia" w:hAnsi="Avenir Next" w:cs="Arial"/>
          <w:b/>
          <w:kern w:val="3"/>
          <w:sz w:val="24"/>
          <w:szCs w:val="24"/>
          <w:lang w:val="es-ES" w:eastAsia="en-US"/>
        </w:rPr>
        <w:t xml:space="preserve">IV. </w:t>
      </w:r>
      <w:r w:rsidR="00584584" w:rsidRPr="00BB3257">
        <w:rPr>
          <w:rFonts w:ascii="Avenir Next" w:eastAsiaTheme="majorEastAsia" w:hAnsi="Avenir Next" w:cs="Arial"/>
          <w:b/>
          <w:kern w:val="3"/>
          <w:sz w:val="24"/>
          <w:szCs w:val="24"/>
          <w:lang w:val="es-ES" w:eastAsia="en-US"/>
        </w:rPr>
        <w:t>Análisis semiótico-pictórico de l</w:t>
      </w:r>
      <w:r w:rsidR="00FD7775" w:rsidRPr="00BB3257">
        <w:rPr>
          <w:rFonts w:ascii="Avenir Next" w:eastAsiaTheme="majorEastAsia" w:hAnsi="Avenir Next" w:cs="Arial"/>
          <w:b/>
          <w:kern w:val="3"/>
          <w:sz w:val="24"/>
          <w:szCs w:val="24"/>
          <w:lang w:val="es-ES" w:eastAsia="en-US"/>
        </w:rPr>
        <w:t xml:space="preserve">a </w:t>
      </w:r>
      <w:proofErr w:type="spellStart"/>
      <w:r w:rsidR="00FD7775" w:rsidRPr="00BB3257">
        <w:rPr>
          <w:rFonts w:ascii="Avenir Next" w:eastAsiaTheme="majorEastAsia" w:hAnsi="Avenir Next" w:cs="Arial"/>
          <w:b/>
          <w:kern w:val="3"/>
          <w:sz w:val="24"/>
          <w:szCs w:val="24"/>
          <w:lang w:val="es-ES" w:eastAsia="en-US"/>
        </w:rPr>
        <w:t>neofiguración</w:t>
      </w:r>
      <w:proofErr w:type="spellEnd"/>
      <w:r w:rsidR="00FD7775" w:rsidRPr="00BB3257">
        <w:rPr>
          <w:rFonts w:ascii="Avenir Next" w:eastAsiaTheme="majorEastAsia" w:hAnsi="Avenir Next" w:cs="Arial"/>
          <w:b/>
          <w:kern w:val="3"/>
          <w:sz w:val="24"/>
          <w:szCs w:val="24"/>
          <w:lang w:val="es-ES" w:eastAsia="en-US"/>
        </w:rPr>
        <w:t xml:space="preserve"> </w:t>
      </w:r>
      <w:r w:rsidRPr="00BB3257">
        <w:rPr>
          <w:rFonts w:ascii="Avenir Next" w:eastAsiaTheme="majorEastAsia" w:hAnsi="Avenir Next" w:cs="Arial"/>
          <w:b/>
          <w:kern w:val="3"/>
          <w:sz w:val="24"/>
          <w:szCs w:val="24"/>
          <w:lang w:val="es-ES" w:eastAsia="en-US"/>
        </w:rPr>
        <w:t xml:space="preserve">costarricense </w:t>
      </w:r>
      <w:r w:rsidR="00FD7775" w:rsidRPr="00BB3257">
        <w:rPr>
          <w:rFonts w:ascii="Avenir Next" w:eastAsiaTheme="majorEastAsia" w:hAnsi="Avenir Next" w:cs="Arial"/>
          <w:b/>
          <w:kern w:val="3"/>
          <w:sz w:val="24"/>
          <w:szCs w:val="24"/>
          <w:lang w:val="es-ES" w:eastAsia="en-US"/>
        </w:rPr>
        <w:t>con “Tugurios” (1970)</w:t>
      </w:r>
      <w:bookmarkEnd w:id="3"/>
    </w:p>
    <w:p w14:paraId="14853424" w14:textId="77777777" w:rsidR="00654BE1" w:rsidRPr="00BB3257" w:rsidRDefault="00654BE1" w:rsidP="00BB3257">
      <w:pPr>
        <w:widowControl w:val="0"/>
        <w:suppressAutoHyphens/>
        <w:autoSpaceDN w:val="0"/>
        <w:spacing w:before="240" w:line="360" w:lineRule="auto"/>
        <w:contextualSpacing/>
        <w:jc w:val="both"/>
        <w:rPr>
          <w:rFonts w:ascii="Avenir Next" w:eastAsia="SimSun" w:hAnsi="Avenir Next" w:cs="Arial"/>
          <w:kern w:val="3"/>
          <w:sz w:val="24"/>
          <w:lang w:val="es-ES" w:eastAsia="en-US"/>
        </w:rPr>
      </w:pPr>
    </w:p>
    <w:p w14:paraId="552DF55C" w14:textId="77777777" w:rsidR="00FD7775" w:rsidRPr="00BB3257" w:rsidRDefault="00654BE1" w:rsidP="00BB3257">
      <w:pPr>
        <w:widowControl w:val="0"/>
        <w:suppressAutoHyphens/>
        <w:autoSpaceDN w:val="0"/>
        <w:spacing w:before="240" w:line="360" w:lineRule="auto"/>
        <w:contextualSpacing/>
        <w:jc w:val="both"/>
        <w:rPr>
          <w:rFonts w:ascii="Avenir Next" w:eastAsia="SimSun" w:hAnsi="Avenir Next" w:cs="Arial"/>
          <w:kern w:val="3"/>
          <w:sz w:val="24"/>
          <w:lang w:val="es-ES" w:eastAsia="en-US"/>
        </w:rPr>
      </w:pPr>
      <w:r w:rsidRPr="00BB3257">
        <w:rPr>
          <w:rFonts w:ascii="Avenir Next" w:eastAsia="SimSun" w:hAnsi="Avenir Next" w:cs="Arial"/>
          <w:kern w:val="3"/>
          <w:sz w:val="24"/>
          <w:lang w:val="es-ES" w:eastAsia="en-US"/>
        </w:rPr>
        <w:t>El</w:t>
      </w:r>
      <w:r w:rsidR="00FD7775" w:rsidRPr="00BB3257">
        <w:rPr>
          <w:rFonts w:ascii="Avenir Next" w:eastAsia="SimSun" w:hAnsi="Avenir Next" w:cs="Arial"/>
          <w:kern w:val="3"/>
          <w:sz w:val="24"/>
          <w:lang w:val="es-ES" w:eastAsia="en-US"/>
        </w:rPr>
        <w:t xml:space="preserve"> estudio de la pintura “Tugurios” (1970), del artista y arquitecto Rafael Ángel </w:t>
      </w:r>
      <w:proofErr w:type="spellStart"/>
      <w:r w:rsidR="00FD7775" w:rsidRPr="00BB3257">
        <w:rPr>
          <w:rFonts w:ascii="Avenir Next" w:eastAsia="SimSun" w:hAnsi="Avenir Next" w:cs="Arial"/>
          <w:i/>
          <w:kern w:val="3"/>
          <w:sz w:val="24"/>
          <w:lang w:val="es-ES" w:eastAsia="en-US"/>
        </w:rPr>
        <w:t>Felo</w:t>
      </w:r>
      <w:proofErr w:type="spellEnd"/>
      <w:r w:rsidR="00FD7775" w:rsidRPr="00BB3257">
        <w:rPr>
          <w:rFonts w:ascii="Avenir Next" w:eastAsia="SimSun" w:hAnsi="Avenir Next" w:cs="Arial"/>
          <w:kern w:val="3"/>
          <w:sz w:val="24"/>
          <w:lang w:val="es-ES" w:eastAsia="en-US"/>
        </w:rPr>
        <w:t xml:space="preserve"> García, es significativo para el análisis de la obra neofig</w:t>
      </w:r>
      <w:r w:rsidR="0062508A" w:rsidRPr="00BB3257">
        <w:rPr>
          <w:rFonts w:ascii="Avenir Next" w:eastAsia="SimSun" w:hAnsi="Avenir Next" w:cs="Arial"/>
          <w:kern w:val="3"/>
          <w:sz w:val="24"/>
          <w:lang w:val="es-ES" w:eastAsia="en-US"/>
        </w:rPr>
        <w:t>ur</w:t>
      </w:r>
      <w:r w:rsidR="00FD7775" w:rsidRPr="00BB3257">
        <w:rPr>
          <w:rFonts w:ascii="Avenir Next" w:eastAsia="SimSun" w:hAnsi="Avenir Next" w:cs="Arial"/>
          <w:kern w:val="3"/>
          <w:sz w:val="24"/>
          <w:lang w:val="es-ES" w:eastAsia="en-US"/>
        </w:rPr>
        <w:t xml:space="preserve">ativa costarricense, no solo por la propuesta de un nuevo paisaje urbano que conlleva esta, sino por su traslado estético de la </w:t>
      </w:r>
      <w:r w:rsidR="00FD7775" w:rsidRPr="00BB3257">
        <w:rPr>
          <w:rFonts w:ascii="Avenir Next" w:eastAsia="SimSun" w:hAnsi="Avenir Next" w:cs="Arial"/>
          <w:kern w:val="3"/>
          <w:sz w:val="24"/>
          <w:lang w:val="es-ES" w:eastAsia="en-US"/>
        </w:rPr>
        <w:lastRenderedPageBreak/>
        <w:t xml:space="preserve">no-figuración a un trabajo de carácter representacional. En este sentido, interpretar la pintura </w:t>
      </w:r>
      <w:r w:rsidR="00FD7775" w:rsidRPr="00BB3257">
        <w:rPr>
          <w:rFonts w:ascii="Avenir Next" w:eastAsia="SimSun" w:hAnsi="Avenir Next" w:cs="Arial"/>
          <w:i/>
          <w:kern w:val="3"/>
          <w:sz w:val="24"/>
          <w:lang w:val="es-ES" w:eastAsia="en-US"/>
        </w:rPr>
        <w:t>Tugurios</w:t>
      </w:r>
      <w:r w:rsidR="00FD7775" w:rsidRPr="00BB3257">
        <w:rPr>
          <w:rFonts w:ascii="Avenir Next" w:eastAsia="SimSun" w:hAnsi="Avenir Next" w:cs="Arial"/>
          <w:kern w:val="3"/>
          <w:sz w:val="24"/>
          <w:lang w:val="es-ES" w:eastAsia="en-US"/>
        </w:rPr>
        <w:t xml:space="preserve"> (1970) como la nueva figuración, es clave para establecer dicho </w:t>
      </w:r>
      <w:r w:rsidR="00635FB3" w:rsidRPr="00BB3257">
        <w:rPr>
          <w:rFonts w:ascii="Avenir Next" w:eastAsiaTheme="minorHAnsi" w:hAnsi="Avenir Next" w:cs="Arial"/>
          <w:kern w:val="3"/>
          <w:sz w:val="24"/>
          <w:szCs w:val="24"/>
          <w:lang w:val="es-ES" w:eastAsia="en-US"/>
        </w:rPr>
        <w:t>movimiento</w:t>
      </w:r>
      <w:r w:rsidR="00FD7775" w:rsidRPr="00BB3257">
        <w:rPr>
          <w:rFonts w:ascii="Avenir Next" w:eastAsia="SimSun" w:hAnsi="Avenir Next" w:cs="Arial"/>
          <w:kern w:val="3"/>
          <w:sz w:val="24"/>
          <w:lang w:val="es-ES" w:eastAsia="en-US"/>
        </w:rPr>
        <w:t xml:space="preserve"> en el país, asimismo, para determinar y caracterizar cómo</w:t>
      </w:r>
      <w:r w:rsidR="008754C2" w:rsidRPr="00BB3257">
        <w:rPr>
          <w:rFonts w:ascii="Avenir Next" w:eastAsia="SimSun" w:hAnsi="Avenir Next" w:cs="Arial"/>
          <w:kern w:val="3"/>
          <w:sz w:val="24"/>
          <w:lang w:val="es-ES" w:eastAsia="en-US"/>
        </w:rPr>
        <w:t xml:space="preserve"> ocurrió </w:t>
      </w:r>
      <w:r w:rsidR="00FD7775" w:rsidRPr="00BB3257">
        <w:rPr>
          <w:rFonts w:ascii="Avenir Next" w:eastAsia="SimSun" w:hAnsi="Avenir Next" w:cs="Arial"/>
          <w:kern w:val="3"/>
          <w:sz w:val="24"/>
          <w:lang w:val="es-ES" w:eastAsia="en-US"/>
        </w:rPr>
        <w:t>este proceso en la pintura de Costa Rica.</w:t>
      </w:r>
    </w:p>
    <w:p w14:paraId="5F2AB1AC" w14:textId="77777777" w:rsidR="00654BE1" w:rsidRPr="00BB3257" w:rsidRDefault="00654BE1" w:rsidP="00BB3257">
      <w:pPr>
        <w:widowControl w:val="0"/>
        <w:suppressAutoHyphens/>
        <w:autoSpaceDN w:val="0"/>
        <w:spacing w:before="240" w:line="360" w:lineRule="auto"/>
        <w:contextualSpacing/>
        <w:jc w:val="both"/>
        <w:rPr>
          <w:rFonts w:ascii="Avenir Next" w:eastAsia="SimSun" w:hAnsi="Avenir Next" w:cs="Arial"/>
          <w:kern w:val="3"/>
          <w:sz w:val="24"/>
          <w:lang w:val="es-ES" w:eastAsia="en-US"/>
        </w:rPr>
      </w:pPr>
    </w:p>
    <w:p w14:paraId="03EEF8DE" w14:textId="77777777" w:rsidR="00FD7775" w:rsidRPr="00BB3257" w:rsidRDefault="008754C2" w:rsidP="00BB3257">
      <w:pPr>
        <w:widowControl w:val="0"/>
        <w:suppressAutoHyphens/>
        <w:autoSpaceDN w:val="0"/>
        <w:spacing w:before="240" w:line="360" w:lineRule="auto"/>
        <w:contextualSpacing/>
        <w:jc w:val="both"/>
        <w:rPr>
          <w:rFonts w:ascii="Avenir Next" w:eastAsia="SimSun" w:hAnsi="Avenir Next" w:cs="Arial"/>
          <w:kern w:val="3"/>
          <w:sz w:val="24"/>
          <w:lang w:val="es-ES" w:eastAsia="en-US"/>
        </w:rPr>
      </w:pPr>
      <w:r w:rsidRPr="00BB3257">
        <w:rPr>
          <w:rFonts w:ascii="Avenir Next" w:eastAsia="SimSun" w:hAnsi="Avenir Next" w:cs="Arial"/>
          <w:kern w:val="3"/>
          <w:sz w:val="24"/>
          <w:lang w:val="es-ES" w:eastAsia="en-US"/>
        </w:rPr>
        <w:t>L</w:t>
      </w:r>
      <w:r w:rsidR="00FD7775" w:rsidRPr="00BB3257">
        <w:rPr>
          <w:rFonts w:ascii="Avenir Next" w:eastAsia="SimSun" w:hAnsi="Avenir Next" w:cs="Arial"/>
          <w:kern w:val="3"/>
          <w:sz w:val="24"/>
          <w:lang w:val="es-ES" w:eastAsia="en-US"/>
        </w:rPr>
        <w:t xml:space="preserve">a pintura </w:t>
      </w:r>
      <w:r w:rsidR="00FD7775" w:rsidRPr="00BB3257">
        <w:rPr>
          <w:rFonts w:ascii="Avenir Next" w:eastAsia="SimSun" w:hAnsi="Avenir Next" w:cs="Arial"/>
          <w:i/>
          <w:kern w:val="3"/>
          <w:sz w:val="24"/>
          <w:lang w:val="es-ES" w:eastAsia="en-US"/>
        </w:rPr>
        <w:t>Tugurios</w:t>
      </w:r>
      <w:r w:rsidR="00FD7775" w:rsidRPr="00BB3257">
        <w:rPr>
          <w:rFonts w:ascii="Avenir Next" w:eastAsia="SimSun" w:hAnsi="Avenir Next" w:cs="Arial"/>
          <w:kern w:val="3"/>
          <w:sz w:val="24"/>
          <w:lang w:val="es-ES" w:eastAsia="en-US"/>
        </w:rPr>
        <w:t xml:space="preserve">, pertenece al conjunto de obras elaboradas por el artista a inicios de los años setenta, </w:t>
      </w:r>
      <w:r w:rsidR="00986C06" w:rsidRPr="00BB3257">
        <w:rPr>
          <w:rFonts w:ascii="Avenir Next" w:eastAsia="SimSun" w:hAnsi="Avenir Next" w:cs="Arial"/>
          <w:kern w:val="3"/>
          <w:sz w:val="24"/>
          <w:lang w:val="es-ES" w:eastAsia="en-US"/>
        </w:rPr>
        <w:t xml:space="preserve">que </w:t>
      </w:r>
      <w:r w:rsidR="00FD7775" w:rsidRPr="00BB3257">
        <w:rPr>
          <w:rFonts w:ascii="Avenir Next" w:eastAsia="SimSun" w:hAnsi="Avenir Next" w:cs="Arial"/>
          <w:kern w:val="3"/>
          <w:sz w:val="24"/>
          <w:lang w:val="es-ES" w:eastAsia="en-US"/>
        </w:rPr>
        <w:t>demuestran su retorno a la figuración. De igual manera, estas pinturas exhiben un gran auge de formas y figuras, las cuales permiten una composición más dinámica que, unida a la incorporación de técnicas pictórica más libres -como la mancha, textura y el frotado-, posibilitan un trabajo renovado, lejos de los estereotipos de los paisajes tradicionales:</w:t>
      </w:r>
    </w:p>
    <w:p w14:paraId="01CE06EA" w14:textId="77777777" w:rsidR="00654BE1" w:rsidRPr="00BB3257" w:rsidRDefault="00654BE1" w:rsidP="00BB3257">
      <w:pPr>
        <w:widowControl w:val="0"/>
        <w:suppressAutoHyphens/>
        <w:autoSpaceDN w:val="0"/>
        <w:spacing w:before="240" w:line="360" w:lineRule="auto"/>
        <w:contextualSpacing/>
        <w:jc w:val="both"/>
        <w:rPr>
          <w:rFonts w:ascii="Avenir Next" w:eastAsia="SimSun" w:hAnsi="Avenir Next" w:cs="Arial"/>
          <w:kern w:val="3"/>
          <w:sz w:val="24"/>
          <w:lang w:val="es-ES" w:eastAsia="en-US"/>
        </w:rPr>
      </w:pPr>
    </w:p>
    <w:p w14:paraId="57EBDD34" w14:textId="6A417DF7" w:rsidR="00FD7775" w:rsidRPr="001F284D" w:rsidRDefault="00FD7775" w:rsidP="00BB3257">
      <w:pPr>
        <w:widowControl w:val="0"/>
        <w:suppressAutoHyphens/>
        <w:autoSpaceDN w:val="0"/>
        <w:spacing w:before="240" w:line="360" w:lineRule="auto"/>
        <w:ind w:left="708" w:right="-1"/>
        <w:contextualSpacing/>
        <w:jc w:val="both"/>
        <w:rPr>
          <w:rFonts w:ascii="Avenir Next" w:eastAsia="SimSun" w:hAnsi="Avenir Next" w:cs="Arial"/>
          <w:kern w:val="3"/>
          <w:sz w:val="20"/>
          <w:szCs w:val="20"/>
          <w:lang w:val="es-ES" w:eastAsia="en-US"/>
        </w:rPr>
      </w:pPr>
      <w:r w:rsidRPr="001F284D">
        <w:rPr>
          <w:rFonts w:ascii="Avenir Next" w:eastAsia="SimSun" w:hAnsi="Avenir Next" w:cs="Arial"/>
          <w:kern w:val="3"/>
          <w:sz w:val="20"/>
          <w:szCs w:val="20"/>
          <w:lang w:val="es-ES" w:eastAsia="en-US"/>
        </w:rPr>
        <w:t>Desde el punto de vista plástico, el espacio propuesto le permite la construcción de pequeños rincones; el juego con los distintos niveles, cables de luz, antenas de televisión y ropa tendida le permite proponer una estructura compositiva muy dinámica. Como recursos plásticos sus tugurios de la primera década (setenta) son muy ricos en texturas visuales y táctiles, reducidos en el color, emplean como recurso técnico la aplicación del pigmento por frotado de un trapo y la línea que define la estructura de las casas al atravesar el color y dejar su huella incisa o algunas veces mediante un lápiz (Alvarado, 2005, p. 37)</w:t>
      </w:r>
      <w:r w:rsidR="00966F9B">
        <w:rPr>
          <w:rFonts w:ascii="Avenir Next" w:eastAsia="SimSun" w:hAnsi="Avenir Next" w:cs="Arial"/>
          <w:kern w:val="3"/>
          <w:sz w:val="20"/>
          <w:szCs w:val="20"/>
          <w:lang w:val="es-ES" w:eastAsia="en-US"/>
        </w:rPr>
        <w:t>.</w:t>
      </w:r>
    </w:p>
    <w:p w14:paraId="0E91F574" w14:textId="77777777" w:rsidR="00FD7775" w:rsidRPr="00BB3257" w:rsidRDefault="00FD7775" w:rsidP="00BB3257">
      <w:pPr>
        <w:widowControl w:val="0"/>
        <w:suppressAutoHyphens/>
        <w:autoSpaceDN w:val="0"/>
        <w:spacing w:before="240" w:line="360" w:lineRule="auto"/>
        <w:ind w:left="708"/>
        <w:contextualSpacing/>
        <w:jc w:val="both"/>
        <w:rPr>
          <w:rFonts w:ascii="Avenir Next" w:eastAsia="SimSun" w:hAnsi="Avenir Next" w:cs="Arial"/>
          <w:kern w:val="3"/>
          <w:lang w:val="es-ES" w:eastAsia="en-US"/>
        </w:rPr>
      </w:pPr>
    </w:p>
    <w:p w14:paraId="10821A4B"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Theme="minorHAnsi" w:hAnsi="Avenir Next" w:cs="Arial"/>
          <w:kern w:val="3"/>
          <w:sz w:val="24"/>
          <w:szCs w:val="19"/>
          <w:lang w:val="es-ES" w:eastAsia="en-US"/>
        </w:rPr>
        <w:t>Este tipo de composición más dinámica en la pintura, lograda con la incorporación de la figura y los recursos plásticos, muestra un nuevo paisaje; así, el aglutinamiento de casas desordenadas, como suele darse en los tugurios, es parte importante de la manera de componer del artista: “Algunas veces superpone unas casas a</w:t>
      </w:r>
      <w:r w:rsidRPr="00BB3257">
        <w:rPr>
          <w:rFonts w:ascii="Avenir Next" w:eastAsiaTheme="minorHAnsi" w:hAnsi="Avenir Next" w:cs="Arial"/>
          <w:kern w:val="3"/>
          <w:sz w:val="24"/>
          <w:szCs w:val="24"/>
          <w:lang w:val="es-ES" w:eastAsia="en-US"/>
        </w:rPr>
        <w:t xml:space="preserve"> otras, como si se tratara de una colmena” </w:t>
      </w:r>
      <w:r w:rsidRPr="00BB3257">
        <w:rPr>
          <w:rFonts w:ascii="Avenir Next" w:eastAsia="SimSun" w:hAnsi="Avenir Next" w:cs="Arial"/>
          <w:kern w:val="3"/>
          <w:sz w:val="24"/>
          <w:szCs w:val="24"/>
          <w:lang w:val="es-ES" w:eastAsia="en-US"/>
        </w:rPr>
        <w:t xml:space="preserve">(Alvarado, 2005, p. 37). </w:t>
      </w:r>
      <w:r w:rsidR="002F6EC3" w:rsidRPr="00BB3257">
        <w:rPr>
          <w:rFonts w:ascii="Avenir Next" w:eastAsia="SimSun" w:hAnsi="Avenir Next" w:cs="Arial"/>
          <w:kern w:val="3"/>
          <w:sz w:val="24"/>
          <w:szCs w:val="24"/>
          <w:lang w:val="es-ES" w:eastAsia="en-US"/>
        </w:rPr>
        <w:t>De acuerdo con esto</w:t>
      </w:r>
      <w:r w:rsidRPr="00BB3257">
        <w:rPr>
          <w:rFonts w:ascii="Avenir Next" w:eastAsia="SimSun" w:hAnsi="Avenir Next" w:cs="Arial"/>
          <w:kern w:val="3"/>
          <w:sz w:val="24"/>
          <w:szCs w:val="24"/>
          <w:lang w:val="es-ES" w:eastAsia="en-US"/>
        </w:rPr>
        <w:t xml:space="preserve">, es significativo valorar </w:t>
      </w:r>
      <w:r w:rsidR="00EC029C" w:rsidRPr="00BB3257">
        <w:rPr>
          <w:rFonts w:ascii="Avenir Next" w:eastAsia="SimSun" w:hAnsi="Avenir Next" w:cs="Arial"/>
          <w:kern w:val="3"/>
          <w:sz w:val="24"/>
          <w:szCs w:val="24"/>
          <w:lang w:val="es-ES" w:eastAsia="en-US"/>
        </w:rPr>
        <w:t>cómo</w:t>
      </w:r>
      <w:r w:rsidRPr="00BB3257">
        <w:rPr>
          <w:rFonts w:ascii="Avenir Next" w:eastAsia="SimSun" w:hAnsi="Avenir Next" w:cs="Arial"/>
          <w:kern w:val="3"/>
          <w:sz w:val="24"/>
          <w:szCs w:val="24"/>
          <w:lang w:val="es-ES" w:eastAsia="en-US"/>
        </w:rPr>
        <w:t xml:space="preserve"> el tipo de temática, (</w:t>
      </w:r>
      <w:r w:rsidRPr="00BB3257">
        <w:rPr>
          <w:rFonts w:ascii="Avenir Next" w:eastAsia="SimSun" w:hAnsi="Avenir Next" w:cs="Arial"/>
          <w:i/>
          <w:kern w:val="3"/>
          <w:sz w:val="24"/>
          <w:szCs w:val="24"/>
          <w:lang w:val="es-ES" w:eastAsia="en-US"/>
        </w:rPr>
        <w:t>La estética del tugurio</w:t>
      </w:r>
      <w:r w:rsidRPr="00BB3257">
        <w:rPr>
          <w:rFonts w:ascii="Avenir Next" w:eastAsia="SimSun" w:hAnsi="Avenir Next" w:cs="Arial"/>
          <w:kern w:val="3"/>
          <w:sz w:val="24"/>
          <w:szCs w:val="24"/>
          <w:lang w:val="es-ES" w:eastAsia="en-US"/>
        </w:rPr>
        <w:t xml:space="preserve">), así como la reincorporación de la figura (icónica) dentro de esta disposición pictórica, coaccionan un modelo de composición en la pintura, el cual se aproxima al </w:t>
      </w:r>
      <w:r w:rsidR="00635FB3" w:rsidRPr="00BB3257">
        <w:rPr>
          <w:rFonts w:ascii="Avenir Next" w:eastAsiaTheme="minorHAnsi" w:hAnsi="Avenir Next" w:cs="Arial"/>
          <w:kern w:val="3"/>
          <w:sz w:val="24"/>
          <w:szCs w:val="24"/>
          <w:lang w:val="es-ES" w:eastAsia="en-US"/>
        </w:rPr>
        <w:t>movimiento</w:t>
      </w:r>
      <w:r w:rsidRPr="00BB3257">
        <w:rPr>
          <w:rFonts w:ascii="Avenir Next" w:eastAsia="SimSun" w:hAnsi="Avenir Next" w:cs="Arial"/>
          <w:kern w:val="3"/>
          <w:sz w:val="24"/>
          <w:szCs w:val="24"/>
          <w:lang w:val="es-ES" w:eastAsia="en-US"/>
        </w:rPr>
        <w:t xml:space="preserve"> neofigurativo, como plantea el estudioso</w:t>
      </w:r>
      <w:r w:rsidR="002C343A"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Simón </w:t>
      </w:r>
      <w:proofErr w:type="spellStart"/>
      <w:r w:rsidRPr="00BB3257">
        <w:rPr>
          <w:rFonts w:ascii="Avenir Next" w:eastAsia="SimSun" w:hAnsi="Avenir Next" w:cs="Arial"/>
          <w:kern w:val="3"/>
          <w:sz w:val="24"/>
          <w:szCs w:val="24"/>
          <w:lang w:val="es-ES" w:eastAsia="en-US"/>
        </w:rPr>
        <w:t>Marchán</w:t>
      </w:r>
      <w:proofErr w:type="spellEnd"/>
      <w:r w:rsidRPr="00BB3257">
        <w:rPr>
          <w:rFonts w:ascii="Avenir Next" w:eastAsia="SimSun" w:hAnsi="Avenir Next" w:cs="Arial"/>
          <w:kern w:val="3"/>
          <w:sz w:val="24"/>
          <w:szCs w:val="24"/>
          <w:lang w:val="es-ES" w:eastAsia="en-US"/>
        </w:rPr>
        <w:t>:</w:t>
      </w:r>
    </w:p>
    <w:p w14:paraId="6A3756BB" w14:textId="77777777" w:rsidR="00654BE1" w:rsidRPr="00BB3257" w:rsidRDefault="00654BE1"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19"/>
          <w:lang w:val="es-ES" w:eastAsia="en-US"/>
        </w:rPr>
      </w:pPr>
    </w:p>
    <w:p w14:paraId="68073992" w14:textId="7022FABB" w:rsidR="00FD7775" w:rsidRPr="009E5271" w:rsidRDefault="00FD7775" w:rsidP="00BB3257">
      <w:pPr>
        <w:widowControl w:val="0"/>
        <w:autoSpaceDE w:val="0"/>
        <w:autoSpaceDN w:val="0"/>
        <w:adjustRightInd w:val="0"/>
        <w:spacing w:before="240" w:line="360" w:lineRule="auto"/>
        <w:ind w:left="708" w:right="-1"/>
        <w:contextualSpacing/>
        <w:jc w:val="both"/>
        <w:rPr>
          <w:rFonts w:ascii="Avenir Next" w:eastAsia="SimSun" w:hAnsi="Avenir Next" w:cs="Tahoma"/>
          <w:kern w:val="3"/>
          <w:sz w:val="20"/>
          <w:szCs w:val="20"/>
          <w:lang w:val="es-ES" w:eastAsia="en-US"/>
        </w:rPr>
      </w:pPr>
      <w:r w:rsidRPr="009E5271">
        <w:rPr>
          <w:rFonts w:ascii="Avenir Next" w:eastAsiaTheme="minorHAnsi" w:hAnsi="Avenir Next" w:cs="Arial"/>
          <w:kern w:val="3"/>
          <w:sz w:val="20"/>
          <w:szCs w:val="20"/>
          <w:lang w:val="es-ES" w:eastAsia="en-US"/>
        </w:rPr>
        <w:t xml:space="preserve">La </w:t>
      </w:r>
      <w:proofErr w:type="spellStart"/>
      <w:r w:rsidRPr="009E5271">
        <w:rPr>
          <w:rFonts w:ascii="Avenir Next" w:eastAsiaTheme="minorHAnsi" w:hAnsi="Avenir Next" w:cs="Arial"/>
          <w:kern w:val="3"/>
          <w:sz w:val="20"/>
          <w:szCs w:val="20"/>
          <w:lang w:val="es-ES" w:eastAsia="en-US"/>
        </w:rPr>
        <w:t>neofiguración</w:t>
      </w:r>
      <w:proofErr w:type="spellEnd"/>
      <w:r w:rsidRPr="009E5271">
        <w:rPr>
          <w:rFonts w:ascii="Avenir Next" w:eastAsiaTheme="minorHAnsi" w:hAnsi="Avenir Next" w:cs="Arial"/>
          <w:kern w:val="3"/>
          <w:sz w:val="20"/>
          <w:szCs w:val="20"/>
          <w:lang w:val="es-ES" w:eastAsia="en-US"/>
        </w:rPr>
        <w:t xml:space="preserve"> aprovechó la composición </w:t>
      </w:r>
      <w:proofErr w:type="spellStart"/>
      <w:r w:rsidRPr="009E5271">
        <w:rPr>
          <w:rFonts w:ascii="Avenir Next" w:eastAsiaTheme="minorHAnsi" w:hAnsi="Avenir Next" w:cs="Arial"/>
          <w:kern w:val="3"/>
          <w:sz w:val="20"/>
          <w:szCs w:val="20"/>
          <w:lang w:val="es-ES" w:eastAsia="en-US"/>
        </w:rPr>
        <w:t>caógena</w:t>
      </w:r>
      <w:proofErr w:type="spellEnd"/>
      <w:r w:rsidRPr="009E5271">
        <w:rPr>
          <w:rFonts w:ascii="Avenir Next" w:eastAsiaTheme="minorHAnsi" w:hAnsi="Avenir Next" w:cs="Arial"/>
          <w:kern w:val="3"/>
          <w:sz w:val="20"/>
          <w:szCs w:val="20"/>
          <w:lang w:val="es-ES" w:eastAsia="en-US"/>
        </w:rPr>
        <w:t xml:space="preserve">, desordenada, propia del informalismo. Ahora bien, la introducción del objeto le exigía una cierta lógica de convenciones gráficas e icónicas sin las </w:t>
      </w:r>
      <w:r w:rsidRPr="009E5271">
        <w:rPr>
          <w:rFonts w:ascii="Avenir Next" w:eastAsiaTheme="minorHAnsi" w:hAnsi="Avenir Next" w:cs="Arial"/>
          <w:kern w:val="3"/>
          <w:sz w:val="20"/>
          <w:szCs w:val="20"/>
          <w:lang w:val="es-ES" w:eastAsia="en-US"/>
        </w:rPr>
        <w:lastRenderedPageBreak/>
        <w:t>cuales no podía existir como representación. La composición neofigurativa conjugó los polos de la figuración y del lugar que ocupa en el espacio (2012, p. 26)</w:t>
      </w:r>
      <w:r w:rsidR="00966F9B">
        <w:rPr>
          <w:rFonts w:ascii="Avenir Next" w:eastAsiaTheme="minorHAnsi" w:hAnsi="Avenir Next" w:cs="Arial"/>
          <w:kern w:val="3"/>
          <w:sz w:val="20"/>
          <w:szCs w:val="20"/>
          <w:lang w:val="es-ES" w:eastAsia="en-US"/>
        </w:rPr>
        <w:t>.</w:t>
      </w:r>
    </w:p>
    <w:p w14:paraId="7838769E" w14:textId="77777777" w:rsidR="00FD7775" w:rsidRPr="00BB3257" w:rsidRDefault="00FD7775" w:rsidP="00BB3257">
      <w:pPr>
        <w:widowControl w:val="0"/>
        <w:autoSpaceDE w:val="0"/>
        <w:autoSpaceDN w:val="0"/>
        <w:adjustRightInd w:val="0"/>
        <w:spacing w:before="240" w:line="360" w:lineRule="auto"/>
        <w:ind w:left="708" w:right="566"/>
        <w:contextualSpacing/>
        <w:jc w:val="both"/>
        <w:rPr>
          <w:rFonts w:ascii="Avenir Next" w:eastAsiaTheme="minorHAnsi" w:hAnsi="Avenir Next" w:cs="Arial"/>
          <w:kern w:val="3"/>
          <w:sz w:val="24"/>
          <w:szCs w:val="24"/>
          <w:lang w:val="es-ES" w:eastAsia="en-US"/>
        </w:rPr>
      </w:pPr>
    </w:p>
    <w:p w14:paraId="292B90C6" w14:textId="77777777" w:rsidR="00FD7775" w:rsidRPr="00BB3257" w:rsidRDefault="00FD7775" w:rsidP="00BB3257">
      <w:pPr>
        <w:widowControl w:val="0"/>
        <w:suppressAutoHyphens/>
        <w:autoSpaceDN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lang w:val="es-ES" w:eastAsia="en-US"/>
        </w:rPr>
        <w:t>Por otra parte, la pintura no solo ejemplifica un retorno figurativo en la obra del artista, sino que muestra la incorporación técnica que desarrolla en un periodo no-figurativo, pero aplicado esta vez a un trabajo del nuevo paisaje urbano</w:t>
      </w:r>
      <w:r w:rsidRPr="00BB3257">
        <w:rPr>
          <w:rFonts w:ascii="Avenir Next" w:eastAsia="SimSun" w:hAnsi="Avenir Next" w:cs="Arial"/>
          <w:kern w:val="3"/>
          <w:sz w:val="24"/>
          <w:szCs w:val="24"/>
          <w:lang w:val="es-ES" w:eastAsia="en-US"/>
        </w:rPr>
        <w:t xml:space="preserve">: “Su última muestra, en 1973, tiene singular significado. </w:t>
      </w:r>
      <w:proofErr w:type="spellStart"/>
      <w:r w:rsidRPr="00BB3257">
        <w:rPr>
          <w:rFonts w:ascii="Avenir Next" w:eastAsia="SimSun" w:hAnsi="Avenir Next" w:cs="Arial"/>
          <w:kern w:val="3"/>
          <w:sz w:val="24"/>
          <w:szCs w:val="24"/>
          <w:lang w:val="es-ES" w:eastAsia="en-US"/>
        </w:rPr>
        <w:t>Felo</w:t>
      </w:r>
      <w:proofErr w:type="spellEnd"/>
      <w:r w:rsidRPr="00BB3257">
        <w:rPr>
          <w:rFonts w:ascii="Avenir Next" w:eastAsia="SimSun" w:hAnsi="Avenir Next" w:cs="Arial"/>
          <w:kern w:val="3"/>
          <w:sz w:val="24"/>
          <w:szCs w:val="24"/>
          <w:lang w:val="es-ES" w:eastAsia="en-US"/>
        </w:rPr>
        <w:t xml:space="preserve"> García aprovecha sus experiencias abstractas aplicándolas ahora al paisaje urbano. El típico ambiente de barriada josefina con sus casuchas de madera alcanza solide</w:t>
      </w:r>
      <w:r w:rsidR="000006EA" w:rsidRPr="00BB3257">
        <w:rPr>
          <w:rFonts w:ascii="Avenir Next" w:eastAsia="SimSun" w:hAnsi="Avenir Next" w:cs="Arial"/>
          <w:kern w:val="3"/>
          <w:sz w:val="24"/>
          <w:szCs w:val="24"/>
          <w:lang w:val="es-ES" w:eastAsia="en-US"/>
        </w:rPr>
        <w:t>z</w:t>
      </w:r>
      <w:r w:rsidRPr="00BB3257">
        <w:rPr>
          <w:rFonts w:ascii="Avenir Next" w:eastAsia="SimSun" w:hAnsi="Avenir Next" w:cs="Arial"/>
          <w:kern w:val="3"/>
          <w:sz w:val="24"/>
          <w:szCs w:val="24"/>
          <w:lang w:val="es-ES" w:eastAsia="en-US"/>
        </w:rPr>
        <w:t xml:space="preserve"> plástica y expresión artística” (Ulloa, 1979, p. 137). La representación de la barriada josefina, como refiere Ricardo Ulloa, se fusiona entre la figuración y la técnica no-figurativa, generando una nueva imagen del paisaje costarricense.</w:t>
      </w:r>
    </w:p>
    <w:p w14:paraId="075DBBB3" w14:textId="77777777" w:rsidR="006C0A54" w:rsidRPr="00BB3257" w:rsidRDefault="006C0A54" w:rsidP="00BB3257">
      <w:pPr>
        <w:widowControl w:val="0"/>
        <w:suppressAutoHyphens/>
        <w:autoSpaceDN w:val="0"/>
        <w:spacing w:before="240" w:line="360" w:lineRule="auto"/>
        <w:contextualSpacing/>
        <w:jc w:val="both"/>
        <w:rPr>
          <w:rFonts w:ascii="Avenir Next" w:eastAsia="SimSun" w:hAnsi="Avenir Next" w:cs="Arial"/>
          <w:kern w:val="3"/>
          <w:sz w:val="24"/>
          <w:szCs w:val="24"/>
          <w:lang w:val="es-ES" w:eastAsia="en-US"/>
        </w:rPr>
      </w:pPr>
    </w:p>
    <w:p w14:paraId="31F6653F" w14:textId="77777777" w:rsidR="00FD7775" w:rsidRPr="00BB3257" w:rsidRDefault="00FD7775" w:rsidP="00BB3257">
      <w:pPr>
        <w:widowControl w:val="0"/>
        <w:suppressAutoHyphens/>
        <w:autoSpaceDN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Esa nueva imagen que incorpora la figuración y la </w:t>
      </w:r>
      <w:r w:rsidRPr="00BB3257">
        <w:rPr>
          <w:rFonts w:ascii="Avenir Next" w:eastAsia="SimSun" w:hAnsi="Avenir Next" w:cs="Arial"/>
          <w:i/>
          <w:kern w:val="3"/>
          <w:sz w:val="24"/>
          <w:szCs w:val="24"/>
          <w:lang w:val="es-ES" w:eastAsia="en-US"/>
        </w:rPr>
        <w:t>experiencia abstracta</w:t>
      </w:r>
      <w:r w:rsidRPr="00BB3257">
        <w:rPr>
          <w:rFonts w:ascii="Avenir Next" w:eastAsia="SimSun" w:hAnsi="Avenir Next" w:cs="Arial"/>
          <w:kern w:val="3"/>
          <w:sz w:val="24"/>
          <w:szCs w:val="24"/>
          <w:lang w:val="es-ES" w:eastAsia="en-US"/>
        </w:rPr>
        <w:t xml:space="preserve"> de obras anteriores a la pintura, se propone como un síntoma de la introducción de la nueva figuración en la obra </w:t>
      </w:r>
      <w:r w:rsidRPr="00BB3257">
        <w:rPr>
          <w:rFonts w:ascii="Avenir Next" w:eastAsia="SimSun" w:hAnsi="Avenir Next" w:cs="Arial"/>
          <w:i/>
          <w:kern w:val="3"/>
          <w:sz w:val="24"/>
          <w:szCs w:val="24"/>
          <w:lang w:val="es-ES" w:eastAsia="en-US"/>
        </w:rPr>
        <w:t>Tugurios</w:t>
      </w:r>
      <w:r w:rsidRPr="00BB3257">
        <w:rPr>
          <w:rFonts w:ascii="Avenir Next" w:eastAsia="SimSun" w:hAnsi="Avenir Next" w:cs="Arial"/>
          <w:kern w:val="3"/>
          <w:sz w:val="24"/>
          <w:szCs w:val="24"/>
          <w:lang w:val="es-ES" w:eastAsia="en-US"/>
        </w:rPr>
        <w:t xml:space="preserve">. Esto se recalca cuando Ileana Alvarado explica los tres componentes principales del tipo de obra: </w:t>
      </w:r>
      <w:r w:rsidRPr="00BB3257">
        <w:rPr>
          <w:rFonts w:ascii="Avenir Next" w:eastAsiaTheme="minorHAnsi" w:hAnsi="Avenir Next" w:cs="Arial"/>
          <w:kern w:val="3"/>
          <w:sz w:val="24"/>
          <w:szCs w:val="24"/>
          <w:lang w:val="es-ES" w:eastAsia="en-US"/>
        </w:rPr>
        <w:t xml:space="preserve">“Se generó así un nuevo tipo de paisaje urbano que, aunque partió del estudio de la realidad, es netamente pictórico, ya que el artista no se sujetó al realismo sino que generó una construcción abstracta muy personal” (2011, p. 68). Con esto, el </w:t>
      </w:r>
      <w:r w:rsidRPr="00BB3257">
        <w:rPr>
          <w:rFonts w:ascii="Avenir Next" w:eastAsiaTheme="minorHAnsi" w:hAnsi="Avenir Next" w:cs="Arial"/>
          <w:i/>
          <w:kern w:val="3"/>
          <w:sz w:val="24"/>
          <w:szCs w:val="24"/>
          <w:lang w:val="es-ES" w:eastAsia="en-US"/>
        </w:rPr>
        <w:t>paisaje urbano</w:t>
      </w:r>
      <w:r w:rsidRPr="00BB3257">
        <w:rPr>
          <w:rFonts w:ascii="Avenir Next" w:eastAsiaTheme="minorHAnsi" w:hAnsi="Avenir Next" w:cs="Arial"/>
          <w:kern w:val="3"/>
          <w:sz w:val="24"/>
          <w:szCs w:val="24"/>
          <w:lang w:val="es-ES" w:eastAsia="en-US"/>
        </w:rPr>
        <w:t xml:space="preserve"> como obra </w:t>
      </w:r>
      <w:r w:rsidRPr="00BB3257">
        <w:rPr>
          <w:rFonts w:ascii="Avenir Next" w:eastAsiaTheme="minorHAnsi" w:hAnsi="Avenir Next" w:cs="Arial"/>
          <w:i/>
          <w:kern w:val="3"/>
          <w:sz w:val="24"/>
          <w:szCs w:val="24"/>
          <w:lang w:val="es-ES" w:eastAsia="en-US"/>
        </w:rPr>
        <w:t>netamente pictórica</w:t>
      </w:r>
      <w:r w:rsidRPr="00BB3257">
        <w:rPr>
          <w:rFonts w:ascii="Avenir Next" w:eastAsiaTheme="minorHAnsi" w:hAnsi="Avenir Next" w:cs="Arial"/>
          <w:kern w:val="3"/>
          <w:sz w:val="24"/>
          <w:szCs w:val="24"/>
          <w:lang w:val="es-ES" w:eastAsia="en-US"/>
        </w:rPr>
        <w:t xml:space="preserve">, a través de una </w:t>
      </w:r>
      <w:r w:rsidRPr="00BB3257">
        <w:rPr>
          <w:rFonts w:ascii="Avenir Next" w:eastAsiaTheme="minorHAnsi" w:hAnsi="Avenir Next" w:cs="Arial"/>
          <w:i/>
          <w:kern w:val="3"/>
          <w:sz w:val="24"/>
          <w:szCs w:val="24"/>
          <w:lang w:val="es-ES" w:eastAsia="en-US"/>
        </w:rPr>
        <w:t>construcción abstracta</w:t>
      </w:r>
      <w:r w:rsidRPr="00BB3257">
        <w:rPr>
          <w:rFonts w:ascii="Avenir Next" w:eastAsiaTheme="minorHAnsi" w:hAnsi="Avenir Next" w:cs="Arial"/>
          <w:kern w:val="3"/>
          <w:sz w:val="24"/>
          <w:szCs w:val="24"/>
          <w:lang w:val="es-ES" w:eastAsia="en-US"/>
        </w:rPr>
        <w:t>, caracteriza a la pintura como de tipo neofigurativo. Esto ya que, como se ha estudiado con anterioridad, es</w:t>
      </w:r>
      <w:r w:rsidR="00E1658E" w:rsidRPr="00BB3257">
        <w:rPr>
          <w:rFonts w:ascii="Avenir Next" w:eastAsiaTheme="minorHAnsi" w:hAnsi="Avenir Next" w:cs="Arial"/>
          <w:kern w:val="3"/>
          <w:sz w:val="24"/>
          <w:szCs w:val="24"/>
          <w:lang w:val="es-ES" w:eastAsia="en-US"/>
        </w:rPr>
        <w:t xml:space="preserve">e vínculo </w:t>
      </w:r>
      <w:r w:rsidRPr="00BB3257">
        <w:rPr>
          <w:rFonts w:ascii="Avenir Next" w:eastAsiaTheme="minorHAnsi" w:hAnsi="Avenir Next" w:cs="Arial"/>
          <w:kern w:val="3"/>
          <w:sz w:val="24"/>
          <w:szCs w:val="24"/>
          <w:lang w:val="es-ES" w:eastAsia="en-US"/>
        </w:rPr>
        <w:t>figuración-abstracción genera en la pintura posterior a la década del sesenta un</w:t>
      </w:r>
      <w:r w:rsidR="003E57E9" w:rsidRPr="00BB3257">
        <w:rPr>
          <w:rFonts w:ascii="Avenir Next" w:eastAsiaTheme="minorHAnsi" w:hAnsi="Avenir Next" w:cs="Arial"/>
          <w:kern w:val="3"/>
          <w:sz w:val="24"/>
          <w:szCs w:val="24"/>
          <w:lang w:val="es-ES" w:eastAsia="en-US"/>
        </w:rPr>
        <w:t xml:space="preserve"> reconocimiento d</w:t>
      </w:r>
      <w:r w:rsidRPr="00BB3257">
        <w:rPr>
          <w:rFonts w:ascii="Avenir Next" w:eastAsiaTheme="minorHAnsi" w:hAnsi="Avenir Next" w:cs="Arial"/>
          <w:kern w:val="3"/>
          <w:sz w:val="24"/>
          <w:szCs w:val="24"/>
          <w:lang w:val="es-ES" w:eastAsia="en-US"/>
        </w:rPr>
        <w:t xml:space="preserve">e esta como </w:t>
      </w:r>
      <w:proofErr w:type="spellStart"/>
      <w:r w:rsidRPr="00BB3257">
        <w:rPr>
          <w:rFonts w:ascii="Avenir Next" w:eastAsiaTheme="minorHAnsi" w:hAnsi="Avenir Next" w:cs="Arial"/>
          <w:kern w:val="3"/>
          <w:sz w:val="24"/>
          <w:szCs w:val="24"/>
          <w:lang w:val="es-ES" w:eastAsia="en-US"/>
        </w:rPr>
        <w:t>neofiguración</w:t>
      </w:r>
      <w:proofErr w:type="spellEnd"/>
      <w:r w:rsidRPr="00BB3257">
        <w:rPr>
          <w:rFonts w:ascii="Avenir Next" w:eastAsiaTheme="minorHAnsi" w:hAnsi="Avenir Next" w:cs="Arial"/>
          <w:kern w:val="3"/>
          <w:sz w:val="24"/>
          <w:szCs w:val="24"/>
          <w:lang w:val="es-ES" w:eastAsia="en-US"/>
        </w:rPr>
        <w:t>.</w:t>
      </w:r>
    </w:p>
    <w:p w14:paraId="5496E399" w14:textId="77777777" w:rsidR="00654BE1" w:rsidRPr="00BB3257" w:rsidRDefault="00654BE1" w:rsidP="00BB3257">
      <w:pPr>
        <w:widowControl w:val="0"/>
        <w:suppressAutoHyphens/>
        <w:autoSpaceDN w:val="0"/>
        <w:spacing w:before="240" w:line="360" w:lineRule="auto"/>
        <w:contextualSpacing/>
        <w:jc w:val="both"/>
        <w:rPr>
          <w:rFonts w:ascii="Avenir Next" w:eastAsiaTheme="minorHAnsi" w:hAnsi="Avenir Next" w:cs="Arial"/>
          <w:kern w:val="3"/>
          <w:sz w:val="24"/>
          <w:szCs w:val="24"/>
          <w:lang w:val="es-ES" w:eastAsia="en-US"/>
        </w:rPr>
      </w:pPr>
    </w:p>
    <w:p w14:paraId="3BA649E3" w14:textId="77777777" w:rsidR="00FD7775" w:rsidRPr="00BB3257" w:rsidRDefault="00FD7775" w:rsidP="00BB3257">
      <w:pPr>
        <w:widowControl w:val="0"/>
        <w:suppressAutoHyphens/>
        <w:autoSpaceDN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La estudiosa del arte</w:t>
      </w:r>
      <w:r w:rsidR="00F63ECA" w:rsidRPr="00BB3257">
        <w:rPr>
          <w:rFonts w:ascii="Avenir Next" w:eastAsiaTheme="minorHAnsi" w:hAnsi="Avenir Next" w:cs="Arial"/>
          <w:kern w:val="3"/>
          <w:sz w:val="24"/>
          <w:szCs w:val="24"/>
          <w:lang w:val="es-ES" w:eastAsia="en-US"/>
        </w:rPr>
        <w:t>,</w:t>
      </w:r>
      <w:r w:rsidRPr="00BB3257">
        <w:rPr>
          <w:rFonts w:ascii="Avenir Next" w:eastAsiaTheme="minorHAnsi" w:hAnsi="Avenir Next" w:cs="Arial"/>
          <w:kern w:val="3"/>
          <w:sz w:val="24"/>
          <w:szCs w:val="24"/>
          <w:lang w:val="es-ES" w:eastAsia="en-US"/>
        </w:rPr>
        <w:t xml:space="preserve"> Alejandra </w:t>
      </w:r>
      <w:proofErr w:type="spellStart"/>
      <w:r w:rsidRPr="00BB3257">
        <w:rPr>
          <w:rFonts w:ascii="Avenir Next" w:eastAsiaTheme="minorHAnsi" w:hAnsi="Avenir Next" w:cs="Arial"/>
          <w:kern w:val="3"/>
          <w:sz w:val="24"/>
          <w:szCs w:val="24"/>
          <w:lang w:val="es-ES" w:eastAsia="en-US"/>
        </w:rPr>
        <w:t>Tamburrino</w:t>
      </w:r>
      <w:proofErr w:type="spellEnd"/>
      <w:r w:rsidRPr="00BB3257">
        <w:rPr>
          <w:rFonts w:ascii="Avenir Next" w:eastAsiaTheme="minorHAnsi" w:hAnsi="Avenir Next" w:cs="Arial"/>
          <w:kern w:val="3"/>
          <w:sz w:val="24"/>
          <w:szCs w:val="24"/>
          <w:lang w:val="es-ES" w:eastAsia="en-US"/>
        </w:rPr>
        <w:t xml:space="preserve">, al estudiar el grupo Neofigurativo en Argentina, logra establecer características propias del </w:t>
      </w:r>
      <w:r w:rsidR="002C343A" w:rsidRPr="00BB3257">
        <w:rPr>
          <w:rFonts w:ascii="Avenir Next" w:eastAsiaTheme="minorHAnsi" w:hAnsi="Avenir Next" w:cs="Arial"/>
          <w:kern w:val="3"/>
          <w:sz w:val="24"/>
          <w:szCs w:val="24"/>
          <w:lang w:val="es-ES" w:eastAsia="en-US"/>
        </w:rPr>
        <w:t>movimiento</w:t>
      </w:r>
      <w:r w:rsidRPr="00BB3257">
        <w:rPr>
          <w:rFonts w:ascii="Avenir Next" w:eastAsiaTheme="minorHAnsi" w:hAnsi="Avenir Next" w:cs="Arial"/>
          <w:kern w:val="3"/>
          <w:sz w:val="24"/>
          <w:szCs w:val="24"/>
          <w:lang w:val="es-ES" w:eastAsia="en-US"/>
        </w:rPr>
        <w:t xml:space="preserve"> (en coincidencia con el trabajo teórico de </w:t>
      </w:r>
      <w:proofErr w:type="spellStart"/>
      <w:r w:rsidRPr="00BB3257">
        <w:rPr>
          <w:rFonts w:ascii="Avenir Next" w:eastAsiaTheme="minorHAnsi" w:hAnsi="Avenir Next" w:cs="Arial"/>
          <w:kern w:val="3"/>
          <w:sz w:val="24"/>
          <w:szCs w:val="24"/>
          <w:lang w:val="es-ES" w:eastAsia="en-US"/>
        </w:rPr>
        <w:t>Marchán</w:t>
      </w:r>
      <w:proofErr w:type="spellEnd"/>
      <w:r w:rsidRPr="00BB3257">
        <w:rPr>
          <w:rFonts w:ascii="Avenir Next" w:eastAsiaTheme="minorHAnsi" w:hAnsi="Avenir Next" w:cs="Arial"/>
          <w:kern w:val="3"/>
          <w:sz w:val="24"/>
          <w:szCs w:val="24"/>
          <w:lang w:val="es-ES" w:eastAsia="en-US"/>
        </w:rPr>
        <w:t xml:space="preserve">), donde propone esa fusión figuración-abstracción: “De hecho, el grupo Neofigurativo ha sido revisado la mayoría de las veces destacando cierto grado innovador, especialmente en el aspecto formal, la fusión entre abstracción y figuración, la deformación de elementos y el rechazo a lo visualmente atractivo” (2008, p. 13). Al tomar en cuenta esto, así como la relación que se da en la pintura </w:t>
      </w:r>
      <w:r w:rsidRPr="00BB3257">
        <w:rPr>
          <w:rFonts w:ascii="Avenir Next" w:eastAsiaTheme="minorHAnsi" w:hAnsi="Avenir Next" w:cs="Arial"/>
          <w:i/>
          <w:kern w:val="3"/>
          <w:sz w:val="24"/>
          <w:szCs w:val="24"/>
          <w:lang w:val="es-ES" w:eastAsia="en-US"/>
        </w:rPr>
        <w:t>Tugurios</w:t>
      </w:r>
      <w:r w:rsidRPr="00BB3257">
        <w:rPr>
          <w:rFonts w:ascii="Avenir Next" w:eastAsiaTheme="minorHAnsi" w:hAnsi="Avenir Next" w:cs="Arial"/>
          <w:kern w:val="3"/>
          <w:sz w:val="24"/>
          <w:szCs w:val="24"/>
          <w:lang w:val="es-ES" w:eastAsia="en-US"/>
        </w:rPr>
        <w:t xml:space="preserve">, es posible concebirla ligada a esta </w:t>
      </w:r>
      <w:r w:rsidRPr="00BB3257">
        <w:rPr>
          <w:rFonts w:ascii="Avenir Next" w:eastAsiaTheme="minorHAnsi" w:hAnsi="Avenir Next" w:cs="Arial"/>
          <w:kern w:val="3"/>
          <w:sz w:val="24"/>
          <w:szCs w:val="24"/>
          <w:lang w:val="es-ES" w:eastAsia="en-US"/>
        </w:rPr>
        <w:lastRenderedPageBreak/>
        <w:t xml:space="preserve">tendencia pictórica, perfilando de cierta manera la </w:t>
      </w:r>
      <w:proofErr w:type="spellStart"/>
      <w:r w:rsidRPr="00BB3257">
        <w:rPr>
          <w:rFonts w:ascii="Avenir Next" w:eastAsiaTheme="minorHAnsi" w:hAnsi="Avenir Next" w:cs="Arial"/>
          <w:kern w:val="3"/>
          <w:sz w:val="24"/>
          <w:szCs w:val="24"/>
          <w:lang w:val="es-ES" w:eastAsia="en-US"/>
        </w:rPr>
        <w:t>neofiguración</w:t>
      </w:r>
      <w:proofErr w:type="spellEnd"/>
      <w:r w:rsidRPr="00BB3257">
        <w:rPr>
          <w:rFonts w:ascii="Avenir Next" w:eastAsiaTheme="minorHAnsi" w:hAnsi="Avenir Next" w:cs="Arial"/>
          <w:kern w:val="3"/>
          <w:sz w:val="24"/>
          <w:szCs w:val="24"/>
          <w:lang w:val="es-ES" w:eastAsia="en-US"/>
        </w:rPr>
        <w:t xml:space="preserve"> en el país.</w:t>
      </w:r>
    </w:p>
    <w:p w14:paraId="756D531E" w14:textId="77777777" w:rsidR="00654BE1" w:rsidRPr="00BB3257" w:rsidRDefault="00654BE1" w:rsidP="00BB3257">
      <w:pPr>
        <w:widowControl w:val="0"/>
        <w:suppressAutoHyphens/>
        <w:autoSpaceDN w:val="0"/>
        <w:spacing w:before="240" w:line="360" w:lineRule="auto"/>
        <w:contextualSpacing/>
        <w:jc w:val="both"/>
        <w:rPr>
          <w:rFonts w:ascii="Avenir Next" w:eastAsiaTheme="minorHAnsi" w:hAnsi="Avenir Next" w:cs="Arial"/>
          <w:kern w:val="3"/>
          <w:sz w:val="24"/>
          <w:szCs w:val="24"/>
          <w:lang w:val="es-ES" w:eastAsia="en-US"/>
        </w:rPr>
      </w:pPr>
    </w:p>
    <w:p w14:paraId="7E1A94F0" w14:textId="77777777" w:rsidR="00FD7775" w:rsidRPr="00BB3257" w:rsidRDefault="00B17D99" w:rsidP="00BB3257">
      <w:pPr>
        <w:widowControl w:val="0"/>
        <w:suppressAutoHyphens/>
        <w:autoSpaceDN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De esta manera</w:t>
      </w:r>
      <w:r w:rsidR="00FD7775" w:rsidRPr="00BB3257">
        <w:rPr>
          <w:rFonts w:ascii="Avenir Next" w:eastAsiaTheme="minorHAnsi" w:hAnsi="Avenir Next" w:cs="Arial"/>
          <w:kern w:val="3"/>
          <w:sz w:val="24"/>
          <w:szCs w:val="24"/>
          <w:lang w:val="es-ES" w:eastAsia="en-US"/>
        </w:rPr>
        <w:t xml:space="preserve">, se visualiza cómo el </w:t>
      </w:r>
      <w:r w:rsidR="00FD7775" w:rsidRPr="00BB3257">
        <w:rPr>
          <w:rFonts w:ascii="Avenir Next" w:eastAsiaTheme="minorHAnsi" w:hAnsi="Avenir Next" w:cs="Arial"/>
          <w:i/>
          <w:kern w:val="3"/>
          <w:sz w:val="24"/>
          <w:szCs w:val="24"/>
          <w:lang w:val="es-ES" w:eastAsia="en-US"/>
        </w:rPr>
        <w:t>plano de la expresión</w:t>
      </w:r>
      <w:r w:rsidR="00FD7775" w:rsidRPr="00BB3257">
        <w:rPr>
          <w:rFonts w:ascii="Avenir Next" w:eastAsiaTheme="minorHAnsi" w:hAnsi="Avenir Next" w:cs="Arial"/>
          <w:kern w:val="3"/>
          <w:sz w:val="24"/>
          <w:szCs w:val="24"/>
          <w:lang w:val="es-ES" w:eastAsia="en-US"/>
        </w:rPr>
        <w:t xml:space="preserve"> en la obra permite un primer acercamiento al </w:t>
      </w:r>
      <w:r w:rsidR="007248BD" w:rsidRPr="00BB3257">
        <w:rPr>
          <w:rFonts w:ascii="Avenir Next" w:eastAsiaTheme="minorHAnsi" w:hAnsi="Avenir Next" w:cs="Arial"/>
          <w:kern w:val="3"/>
          <w:sz w:val="24"/>
          <w:szCs w:val="24"/>
          <w:lang w:val="es-ES" w:eastAsia="en-US"/>
        </w:rPr>
        <w:t>movimiento</w:t>
      </w:r>
      <w:r w:rsidR="00FD7775" w:rsidRPr="00BB3257">
        <w:rPr>
          <w:rFonts w:ascii="Avenir Next" w:eastAsiaTheme="minorHAnsi" w:hAnsi="Avenir Next" w:cs="Arial"/>
          <w:kern w:val="3"/>
          <w:sz w:val="24"/>
          <w:szCs w:val="24"/>
          <w:lang w:val="es-ES" w:eastAsia="en-US"/>
        </w:rPr>
        <w:t xml:space="preserve"> neofigurativo. Así,</w:t>
      </w:r>
      <w:r w:rsidR="007352EF" w:rsidRPr="00BB3257">
        <w:rPr>
          <w:rFonts w:ascii="Avenir Next" w:eastAsiaTheme="minorHAnsi" w:hAnsi="Avenir Next" w:cs="Arial"/>
          <w:kern w:val="3"/>
          <w:sz w:val="24"/>
          <w:szCs w:val="24"/>
          <w:lang w:val="es-ES" w:eastAsia="en-US"/>
        </w:rPr>
        <w:t xml:space="preserve"> al</w:t>
      </w:r>
      <w:r w:rsidR="00FD7775" w:rsidRPr="00BB3257">
        <w:rPr>
          <w:rFonts w:ascii="Avenir Next" w:eastAsiaTheme="minorHAnsi" w:hAnsi="Avenir Next" w:cs="Arial"/>
          <w:kern w:val="3"/>
          <w:sz w:val="24"/>
          <w:szCs w:val="24"/>
          <w:lang w:val="es-ES" w:eastAsia="en-US"/>
        </w:rPr>
        <w:t xml:space="preserve"> profundizar en la composición y observar las representaciones de cables de luz, antenas de televisión y ropa tendida sobre las casas, se demuestra esa reincorporación de la figura que, después del periodo abstracto, es indicio de las obras neofigurativas. Por otra parte, recursos como son las texturas visuales y táctiles, el frotado, así como la incorporación técnica del expresionismo ejercido por García y aplicado al nuevo paisaje urbano en la obra </w:t>
      </w:r>
      <w:r w:rsidR="00FD7775" w:rsidRPr="00BB3257">
        <w:rPr>
          <w:rFonts w:ascii="Avenir Next" w:eastAsiaTheme="minorHAnsi" w:hAnsi="Avenir Next" w:cs="Arial"/>
          <w:i/>
          <w:kern w:val="3"/>
          <w:sz w:val="24"/>
          <w:szCs w:val="24"/>
          <w:lang w:val="es-ES" w:eastAsia="en-US"/>
        </w:rPr>
        <w:t>Tugurios</w:t>
      </w:r>
      <w:r w:rsidR="00FD7775" w:rsidRPr="00BB3257">
        <w:rPr>
          <w:rFonts w:ascii="Avenir Next" w:eastAsiaTheme="minorHAnsi" w:hAnsi="Avenir Next" w:cs="Arial"/>
          <w:kern w:val="3"/>
          <w:sz w:val="24"/>
          <w:szCs w:val="24"/>
          <w:lang w:val="es-ES" w:eastAsia="en-US"/>
        </w:rPr>
        <w:t xml:space="preserve">, permiten enlazarla con la característica particular de la </w:t>
      </w:r>
      <w:proofErr w:type="spellStart"/>
      <w:r w:rsidR="00FD7775" w:rsidRPr="00BB3257">
        <w:rPr>
          <w:rFonts w:ascii="Avenir Next" w:eastAsiaTheme="minorHAnsi" w:hAnsi="Avenir Next" w:cs="Arial"/>
          <w:kern w:val="3"/>
          <w:sz w:val="24"/>
          <w:szCs w:val="24"/>
          <w:lang w:val="es-ES" w:eastAsia="en-US"/>
        </w:rPr>
        <w:t>neofiguración</w:t>
      </w:r>
      <w:proofErr w:type="spellEnd"/>
      <w:r w:rsidR="00FD7775" w:rsidRPr="00BB3257">
        <w:rPr>
          <w:rFonts w:ascii="Avenir Next" w:eastAsiaTheme="minorHAnsi" w:hAnsi="Avenir Next" w:cs="Arial"/>
          <w:kern w:val="3"/>
          <w:sz w:val="24"/>
          <w:szCs w:val="24"/>
          <w:lang w:val="es-ES" w:eastAsia="en-US"/>
        </w:rPr>
        <w:t xml:space="preserve">; es decir, esa </w:t>
      </w:r>
      <w:r w:rsidR="00FD7775" w:rsidRPr="00BB3257">
        <w:rPr>
          <w:rFonts w:ascii="Avenir Next" w:eastAsiaTheme="minorHAnsi" w:hAnsi="Avenir Next" w:cs="Arial"/>
          <w:i/>
          <w:kern w:val="3"/>
          <w:sz w:val="24"/>
          <w:szCs w:val="24"/>
          <w:lang w:val="es-ES" w:eastAsia="en-US"/>
        </w:rPr>
        <w:t>fusión entre abstracción y figuración</w:t>
      </w:r>
      <w:r w:rsidR="00FD7775" w:rsidRPr="00BB3257">
        <w:rPr>
          <w:rFonts w:ascii="Avenir Next" w:eastAsiaTheme="minorHAnsi" w:hAnsi="Avenir Next" w:cs="Arial"/>
          <w:kern w:val="3"/>
          <w:sz w:val="24"/>
          <w:szCs w:val="24"/>
          <w:lang w:val="es-ES" w:eastAsia="en-US"/>
        </w:rPr>
        <w:t>.</w:t>
      </w:r>
    </w:p>
    <w:p w14:paraId="5CD0C2E2" w14:textId="77777777" w:rsidR="00654BE1" w:rsidRPr="00BB3257" w:rsidRDefault="00654BE1" w:rsidP="00BB3257">
      <w:pPr>
        <w:widowControl w:val="0"/>
        <w:suppressAutoHyphens/>
        <w:autoSpaceDN w:val="0"/>
        <w:spacing w:before="240" w:line="360" w:lineRule="auto"/>
        <w:contextualSpacing/>
        <w:jc w:val="both"/>
        <w:rPr>
          <w:rFonts w:ascii="Avenir Next" w:eastAsiaTheme="minorHAnsi" w:hAnsi="Avenir Next" w:cs="Arial"/>
          <w:kern w:val="3"/>
          <w:sz w:val="24"/>
          <w:szCs w:val="24"/>
          <w:lang w:val="es-ES" w:eastAsia="en-US"/>
        </w:rPr>
      </w:pPr>
    </w:p>
    <w:p w14:paraId="4FD13024" w14:textId="4323CCA7" w:rsidR="00FD7775" w:rsidRPr="00BB3257" w:rsidRDefault="00FD7775" w:rsidP="00BB3257">
      <w:pPr>
        <w:widowControl w:val="0"/>
        <w:suppressAutoHyphens/>
        <w:autoSpaceDN w:val="0"/>
        <w:spacing w:before="240" w:line="360" w:lineRule="auto"/>
        <w:contextualSpacing/>
        <w:jc w:val="both"/>
        <w:rPr>
          <w:rFonts w:ascii="Avenir Next" w:eastAsia="Arial" w:hAnsi="Avenir Next" w:cs="Arial"/>
          <w:kern w:val="3"/>
          <w:sz w:val="24"/>
          <w:lang w:val="es-ES" w:eastAsia="en-US"/>
        </w:rPr>
      </w:pPr>
      <w:r w:rsidRPr="00BB3257">
        <w:rPr>
          <w:rFonts w:ascii="Avenir Next" w:eastAsia="SimSun" w:hAnsi="Avenir Next" w:cs="Arial"/>
          <w:kern w:val="3"/>
          <w:sz w:val="24"/>
          <w:lang w:val="es-ES" w:eastAsia="en-US"/>
        </w:rPr>
        <w:t xml:space="preserve">La interpretación adecuada de la pintura </w:t>
      </w:r>
      <w:r w:rsidRPr="00BB3257">
        <w:rPr>
          <w:rFonts w:ascii="Avenir Next" w:eastAsia="SimSun" w:hAnsi="Avenir Next" w:cs="Arial"/>
          <w:i/>
          <w:kern w:val="3"/>
          <w:sz w:val="24"/>
          <w:lang w:val="es-ES" w:eastAsia="en-US"/>
        </w:rPr>
        <w:t>Tugurio</w:t>
      </w:r>
      <w:r w:rsidRPr="00BB3257">
        <w:rPr>
          <w:rFonts w:ascii="Avenir Next" w:eastAsia="SimSun" w:hAnsi="Avenir Next" w:cs="Arial"/>
          <w:kern w:val="3"/>
          <w:sz w:val="24"/>
          <w:lang w:val="es-ES" w:eastAsia="en-US"/>
        </w:rPr>
        <w:t xml:space="preserve"> requiere conocer el verdadero significado de este título como </w:t>
      </w:r>
      <w:proofErr w:type="spellStart"/>
      <w:r w:rsidRPr="00BB3257">
        <w:rPr>
          <w:rFonts w:ascii="Avenir Next" w:eastAsia="SimSun" w:hAnsi="Avenir Next" w:cs="Arial"/>
          <w:kern w:val="3"/>
          <w:sz w:val="24"/>
          <w:lang w:val="es-ES" w:eastAsia="en-US"/>
        </w:rPr>
        <w:t>paratexto</w:t>
      </w:r>
      <w:proofErr w:type="spellEnd"/>
      <w:r w:rsidRPr="00BB3257">
        <w:rPr>
          <w:rFonts w:ascii="Avenir Next" w:eastAsia="SimSun" w:hAnsi="Avenir Next" w:cs="Arial"/>
          <w:kern w:val="3"/>
          <w:sz w:val="24"/>
          <w:lang w:val="es-ES" w:eastAsia="en-US"/>
        </w:rPr>
        <w:t xml:space="preserve"> de la obra. Por lo tanto, cuando se indaga en su definición se tiene que </w:t>
      </w:r>
      <w:r w:rsidR="00B27AC8" w:rsidRPr="00BB3257">
        <w:rPr>
          <w:rFonts w:ascii="Avenir Next" w:eastAsia="SimSun" w:hAnsi="Avenir Next" w:cs="Arial"/>
          <w:kern w:val="3"/>
          <w:sz w:val="24"/>
          <w:lang w:val="es-ES" w:eastAsia="en-US"/>
        </w:rPr>
        <w:t>corresponder</w:t>
      </w:r>
      <w:r w:rsidRPr="00BB3257">
        <w:rPr>
          <w:rFonts w:ascii="Avenir Next" w:eastAsia="SimSun" w:hAnsi="Avenir Next" w:cs="Arial"/>
          <w:kern w:val="3"/>
          <w:sz w:val="24"/>
          <w:lang w:val="es-ES" w:eastAsia="en-US"/>
        </w:rPr>
        <w:t xml:space="preserve"> a: “Choza o casilla de pastores. </w:t>
      </w:r>
      <w:r w:rsidRPr="00BB3257">
        <w:rPr>
          <w:rFonts w:ascii="Avenir Next" w:eastAsia="SimSun" w:hAnsi="Avenir Next" w:cs="Calibri"/>
          <w:kern w:val="3"/>
          <w:sz w:val="24"/>
          <w:lang w:val="es-ES" w:eastAsia="en-US"/>
        </w:rPr>
        <w:t>ǁ</w:t>
      </w:r>
      <w:r w:rsidRPr="00BB3257">
        <w:rPr>
          <w:rFonts w:ascii="Avenir Next" w:eastAsia="SimSun" w:hAnsi="Avenir Next" w:cs="Arial"/>
          <w:kern w:val="3"/>
          <w:sz w:val="24"/>
          <w:lang w:val="es-ES" w:eastAsia="en-US"/>
        </w:rPr>
        <w:t xml:space="preserve"> </w:t>
      </w:r>
      <w:r w:rsidRPr="00BB3257">
        <w:rPr>
          <w:rFonts w:ascii="Avenir Next" w:eastAsia="SimSun" w:hAnsi="Avenir Next" w:cs="Arial"/>
          <w:b/>
          <w:kern w:val="3"/>
          <w:sz w:val="24"/>
          <w:lang w:val="es-ES" w:eastAsia="en-US"/>
        </w:rPr>
        <w:t>2</w:t>
      </w:r>
      <w:r w:rsidRPr="00BB3257">
        <w:rPr>
          <w:rFonts w:ascii="Avenir Next" w:eastAsia="SimSun" w:hAnsi="Avenir Next" w:cs="Arial"/>
          <w:kern w:val="3"/>
          <w:sz w:val="24"/>
          <w:lang w:val="es-ES" w:eastAsia="en-US"/>
        </w:rPr>
        <w:t>. Habitación, vivienda o establecimiento pequeño y mezquino” (Real Academia de la Lengua Española, tomo 10, 2001, p. 1522)</w:t>
      </w:r>
      <w:r w:rsidRPr="00BB3257">
        <w:rPr>
          <w:rFonts w:ascii="Avenir Next" w:eastAsia="Arial" w:hAnsi="Avenir Next" w:cs="Arial"/>
          <w:kern w:val="3"/>
          <w:sz w:val="24"/>
          <w:lang w:val="es-ES" w:eastAsia="en-US"/>
        </w:rPr>
        <w:t xml:space="preserve">. En sí, el tugurio es una casa en condiciones precarias. De esta manera, el </w:t>
      </w:r>
      <w:proofErr w:type="spellStart"/>
      <w:r w:rsidRPr="00BB3257">
        <w:rPr>
          <w:rFonts w:ascii="Avenir Next" w:eastAsia="Arial" w:hAnsi="Avenir Next" w:cs="Arial"/>
          <w:kern w:val="3"/>
          <w:sz w:val="24"/>
          <w:lang w:val="es-ES" w:eastAsia="en-US"/>
        </w:rPr>
        <w:t>paratexto</w:t>
      </w:r>
      <w:proofErr w:type="spellEnd"/>
      <w:r w:rsidRPr="00BB3257">
        <w:rPr>
          <w:rFonts w:ascii="Avenir Next" w:eastAsia="Arial" w:hAnsi="Avenir Next" w:cs="Arial"/>
          <w:kern w:val="3"/>
          <w:sz w:val="24"/>
          <w:lang w:val="es-ES" w:eastAsia="en-US"/>
        </w:rPr>
        <w:t xml:space="preserve"> de la obra refiere inmediatamente la significación de la representación visual en la pintura. Es un barrio pobre, es un escenario </w:t>
      </w:r>
      <w:r w:rsidRPr="00BB3257">
        <w:rPr>
          <w:rFonts w:ascii="Avenir Next" w:eastAsia="Arial" w:hAnsi="Avenir Next" w:cs="Arial"/>
          <w:i/>
          <w:kern w:val="3"/>
          <w:sz w:val="24"/>
          <w:lang w:val="es-ES" w:eastAsia="en-US"/>
        </w:rPr>
        <w:t>mezquino</w:t>
      </w:r>
      <w:r w:rsidRPr="00BB3257">
        <w:rPr>
          <w:rFonts w:ascii="Avenir Next" w:eastAsia="Arial" w:hAnsi="Avenir Next" w:cs="Arial"/>
          <w:kern w:val="3"/>
          <w:sz w:val="24"/>
          <w:lang w:val="es-ES" w:eastAsia="en-US"/>
        </w:rPr>
        <w:t>.</w:t>
      </w:r>
    </w:p>
    <w:p w14:paraId="2730BF54" w14:textId="77777777" w:rsidR="00654BE1" w:rsidRPr="00BB3257" w:rsidRDefault="00654BE1" w:rsidP="00BB3257">
      <w:pPr>
        <w:widowControl w:val="0"/>
        <w:suppressAutoHyphens/>
        <w:autoSpaceDN w:val="0"/>
        <w:spacing w:before="240" w:line="360" w:lineRule="auto"/>
        <w:contextualSpacing/>
        <w:jc w:val="both"/>
        <w:rPr>
          <w:rFonts w:ascii="Avenir Next" w:eastAsia="Arial" w:hAnsi="Avenir Next" w:cs="Arial"/>
          <w:kern w:val="3"/>
          <w:sz w:val="24"/>
          <w:lang w:val="es-ES" w:eastAsia="en-US"/>
        </w:rPr>
      </w:pPr>
    </w:p>
    <w:p w14:paraId="1428C2B9" w14:textId="77777777" w:rsidR="00FD7775" w:rsidRPr="00BB3257" w:rsidRDefault="00FD7775" w:rsidP="00BB3257">
      <w:pPr>
        <w:widowControl w:val="0"/>
        <w:suppressAutoHyphens/>
        <w:autoSpaceDN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Arial" w:hAnsi="Avenir Next" w:cs="Arial"/>
          <w:kern w:val="3"/>
          <w:sz w:val="24"/>
          <w:szCs w:val="24"/>
          <w:lang w:val="es-ES" w:eastAsia="en-US"/>
        </w:rPr>
        <w:t>El estudio de los símbolos en las diferentes figuras representadas en la pintura, permite estudiar el significado de las casas que se presentan en el barrio empobrecido, ese tugurio de chozas. En este sentido, se tiene que l</w:t>
      </w:r>
      <w:r w:rsidRPr="00BB3257">
        <w:rPr>
          <w:rFonts w:ascii="Avenir Next" w:eastAsia="SimSun" w:hAnsi="Avenir Next" w:cs="Arial"/>
          <w:kern w:val="3"/>
          <w:sz w:val="24"/>
          <w:szCs w:val="24"/>
          <w:lang w:val="es-ES" w:eastAsia="en-US"/>
        </w:rPr>
        <w:t>a casa maneja un simbolismo sagrado en una relación de casa-templo; sin embargo, al estudiar esta es posible establecer otro significado asociado al significado de choza:</w:t>
      </w:r>
    </w:p>
    <w:p w14:paraId="7AC2F870" w14:textId="77777777" w:rsidR="00654BE1" w:rsidRPr="00BB3257" w:rsidRDefault="00654BE1" w:rsidP="00BB3257">
      <w:pPr>
        <w:widowControl w:val="0"/>
        <w:suppressAutoHyphens/>
        <w:autoSpaceDN w:val="0"/>
        <w:spacing w:before="240" w:line="360" w:lineRule="auto"/>
        <w:contextualSpacing/>
        <w:jc w:val="both"/>
        <w:rPr>
          <w:rFonts w:ascii="Avenir Next" w:eastAsia="Arial" w:hAnsi="Avenir Next" w:cs="Arial"/>
          <w:kern w:val="3"/>
          <w:sz w:val="24"/>
          <w:szCs w:val="24"/>
          <w:lang w:val="es-ES" w:eastAsia="en-US"/>
        </w:rPr>
      </w:pPr>
    </w:p>
    <w:p w14:paraId="24C1DA99" w14:textId="4F6F038D" w:rsidR="00FD7775" w:rsidRPr="009E5271" w:rsidRDefault="00FD7775" w:rsidP="00BB3257">
      <w:pPr>
        <w:widowControl w:val="0"/>
        <w:suppressAutoHyphens/>
        <w:autoSpaceDN w:val="0"/>
        <w:spacing w:before="240" w:line="360" w:lineRule="auto"/>
        <w:ind w:left="708" w:right="-1"/>
        <w:contextualSpacing/>
        <w:jc w:val="both"/>
        <w:rPr>
          <w:rFonts w:ascii="Avenir Next" w:eastAsia="SimSun" w:hAnsi="Avenir Next" w:cs="Arial"/>
          <w:kern w:val="3"/>
          <w:sz w:val="20"/>
          <w:szCs w:val="20"/>
          <w:lang w:val="es-ES" w:eastAsia="en-US"/>
        </w:rPr>
      </w:pPr>
      <w:r w:rsidRPr="009E5271">
        <w:rPr>
          <w:rFonts w:ascii="Avenir Next" w:eastAsia="SimSun" w:hAnsi="Avenir Next" w:cs="Arial"/>
          <w:kern w:val="3"/>
          <w:sz w:val="20"/>
          <w:szCs w:val="20"/>
          <w:lang w:val="es-ES" w:eastAsia="en-US"/>
        </w:rPr>
        <w:t xml:space="preserve">La choza, frágil, de imagen pobre, con su techumbre hecha de hierbas, sin otro suelo que la tierra desnuda, refugio de pastores y </w:t>
      </w:r>
      <w:proofErr w:type="spellStart"/>
      <w:r w:rsidRPr="009E5271">
        <w:rPr>
          <w:rFonts w:ascii="Avenir Next" w:eastAsia="SimSun" w:hAnsi="Avenir Next" w:cs="Arial"/>
          <w:kern w:val="3"/>
          <w:sz w:val="20"/>
          <w:szCs w:val="20"/>
          <w:lang w:val="es-ES" w:eastAsia="en-US"/>
        </w:rPr>
        <w:t>nomadas</w:t>
      </w:r>
      <w:proofErr w:type="spellEnd"/>
      <w:r w:rsidRPr="009E5271">
        <w:rPr>
          <w:rFonts w:ascii="Avenir Next" w:eastAsia="SimSun" w:hAnsi="Avenir Next" w:cs="Arial"/>
          <w:kern w:val="3"/>
          <w:sz w:val="20"/>
          <w:szCs w:val="20"/>
          <w:lang w:val="es-ES" w:eastAsia="en-US"/>
        </w:rPr>
        <w:t xml:space="preserve">, es símbolo de la efímera existencia humana. Pero sólo es vista así por quien tiene sus ojos puestos en el más allá. De hecho, mucha literatura acude a la choza para verla llena de seres monstruosos, de peligros insospechados o de fantásticos tesoros que </w:t>
      </w:r>
      <w:r w:rsidRPr="009E5271">
        <w:rPr>
          <w:rFonts w:ascii="Avenir Next" w:eastAsia="SimSun" w:hAnsi="Avenir Next" w:cs="Arial"/>
          <w:kern w:val="3"/>
          <w:sz w:val="20"/>
          <w:szCs w:val="20"/>
          <w:lang w:val="es-ES" w:eastAsia="en-US"/>
        </w:rPr>
        <w:lastRenderedPageBreak/>
        <w:t>guardan al héroe, quien siempre resulta victorioso. Es el lugar de la lucha iniciática (Deneb, 2001, p. 249)</w:t>
      </w:r>
      <w:r w:rsidR="00B27AC8">
        <w:rPr>
          <w:rFonts w:ascii="Avenir Next" w:eastAsia="SimSun" w:hAnsi="Avenir Next" w:cs="Arial"/>
          <w:kern w:val="3"/>
          <w:sz w:val="20"/>
          <w:szCs w:val="20"/>
          <w:lang w:val="es-ES" w:eastAsia="en-US"/>
        </w:rPr>
        <w:t>.</w:t>
      </w:r>
    </w:p>
    <w:p w14:paraId="3BEBE770" w14:textId="77777777" w:rsidR="00FD7775" w:rsidRPr="00BB3257" w:rsidRDefault="00FD7775" w:rsidP="00BB3257">
      <w:pPr>
        <w:widowControl w:val="0"/>
        <w:suppressAutoHyphens/>
        <w:autoSpaceDN w:val="0"/>
        <w:spacing w:before="240" w:line="360" w:lineRule="auto"/>
        <w:ind w:left="708"/>
        <w:contextualSpacing/>
        <w:jc w:val="both"/>
        <w:rPr>
          <w:rFonts w:ascii="Avenir Next" w:eastAsia="SimSun" w:hAnsi="Avenir Next" w:cs="Arial"/>
          <w:kern w:val="3"/>
          <w:lang w:val="es-ES" w:eastAsia="en-US"/>
        </w:rPr>
      </w:pPr>
    </w:p>
    <w:p w14:paraId="641A94F1"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De tal forma, el grupo de casas-chozas, como símbolo de la </w:t>
      </w:r>
      <w:r w:rsidRPr="00BB3257">
        <w:rPr>
          <w:rFonts w:ascii="Avenir Next" w:eastAsia="SimSun" w:hAnsi="Avenir Next" w:cs="Arial"/>
          <w:i/>
          <w:kern w:val="3"/>
          <w:sz w:val="24"/>
          <w:szCs w:val="24"/>
          <w:lang w:val="es-ES" w:eastAsia="en-US"/>
        </w:rPr>
        <w:t>efímera existencia humana</w:t>
      </w:r>
      <w:r w:rsidRPr="00BB3257">
        <w:rPr>
          <w:rFonts w:ascii="Avenir Next" w:eastAsia="SimSun" w:hAnsi="Avenir Next" w:cs="Arial"/>
          <w:kern w:val="3"/>
          <w:sz w:val="24"/>
          <w:szCs w:val="24"/>
          <w:lang w:val="es-ES" w:eastAsia="en-US"/>
        </w:rPr>
        <w:t xml:space="preserve">, como ese </w:t>
      </w:r>
      <w:r w:rsidRPr="00BB3257">
        <w:rPr>
          <w:rFonts w:ascii="Avenir Next" w:eastAsia="SimSun" w:hAnsi="Avenir Next" w:cs="Arial"/>
          <w:i/>
          <w:kern w:val="3"/>
          <w:sz w:val="24"/>
          <w:szCs w:val="24"/>
          <w:lang w:val="es-ES" w:eastAsia="en-US"/>
        </w:rPr>
        <w:t>lugar de lucha</w:t>
      </w:r>
      <w:r w:rsidRPr="00BB3257">
        <w:rPr>
          <w:rFonts w:ascii="Avenir Next" w:eastAsia="SimSun" w:hAnsi="Avenir Next" w:cs="Arial"/>
          <w:kern w:val="3"/>
          <w:sz w:val="24"/>
          <w:szCs w:val="24"/>
          <w:lang w:val="es-ES" w:eastAsia="en-US"/>
        </w:rPr>
        <w:t xml:space="preserve">, aunado a elementos representados como </w:t>
      </w:r>
      <w:r w:rsidRPr="00BB3257">
        <w:rPr>
          <w:rFonts w:ascii="Avenir Next" w:eastAsia="SimSun" w:hAnsi="Avenir Next" w:cs="Arial"/>
          <w:i/>
          <w:kern w:val="3"/>
          <w:sz w:val="24"/>
          <w:szCs w:val="24"/>
          <w:lang w:val="es-ES" w:eastAsia="en-US"/>
        </w:rPr>
        <w:t>cables de luz</w:t>
      </w:r>
      <w:r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i/>
          <w:kern w:val="3"/>
          <w:sz w:val="24"/>
          <w:szCs w:val="24"/>
          <w:lang w:val="es-ES" w:eastAsia="en-US"/>
        </w:rPr>
        <w:t>antenas de televisión</w:t>
      </w:r>
      <w:r w:rsidRPr="00BB3257">
        <w:rPr>
          <w:rFonts w:ascii="Avenir Next" w:eastAsia="SimSun" w:hAnsi="Avenir Next" w:cs="Arial"/>
          <w:kern w:val="3"/>
          <w:sz w:val="24"/>
          <w:szCs w:val="24"/>
          <w:lang w:val="es-ES" w:eastAsia="en-US"/>
        </w:rPr>
        <w:t xml:space="preserve"> y </w:t>
      </w:r>
      <w:r w:rsidRPr="00BB3257">
        <w:rPr>
          <w:rFonts w:ascii="Avenir Next" w:eastAsia="SimSun" w:hAnsi="Avenir Next" w:cs="Arial"/>
          <w:i/>
          <w:kern w:val="3"/>
          <w:sz w:val="24"/>
          <w:szCs w:val="24"/>
          <w:lang w:val="es-ES" w:eastAsia="en-US"/>
        </w:rPr>
        <w:t>ropa tendida</w:t>
      </w:r>
      <w:r w:rsidRPr="00BB3257">
        <w:rPr>
          <w:rFonts w:ascii="Avenir Next" w:eastAsia="SimSun" w:hAnsi="Avenir Next" w:cs="Arial"/>
          <w:kern w:val="3"/>
          <w:sz w:val="24"/>
          <w:szCs w:val="24"/>
          <w:lang w:val="es-ES" w:eastAsia="en-US"/>
        </w:rPr>
        <w:t xml:space="preserve"> (como refiere la estudiosa Ileana Alvarado en la pintura de tugurio), esos </w:t>
      </w:r>
      <w:r w:rsidRPr="00BB3257">
        <w:rPr>
          <w:rFonts w:ascii="Avenir Next" w:eastAsia="SimSun" w:hAnsi="Avenir Next" w:cs="Arial"/>
          <w:i/>
          <w:kern w:val="3"/>
          <w:sz w:val="24"/>
          <w:szCs w:val="24"/>
          <w:lang w:val="es-ES" w:eastAsia="en-US"/>
        </w:rPr>
        <w:t>pequeños rincones</w:t>
      </w:r>
      <w:r w:rsidRPr="00BB3257">
        <w:rPr>
          <w:rFonts w:ascii="Avenir Next" w:eastAsia="SimSun" w:hAnsi="Avenir Next" w:cs="Arial"/>
          <w:kern w:val="3"/>
          <w:sz w:val="24"/>
          <w:szCs w:val="24"/>
          <w:lang w:val="es-ES" w:eastAsia="en-US"/>
        </w:rPr>
        <w:t xml:space="preserve"> empobrecidos, se pueden interpretar como isotopías del mismo significado de la lucha que se genera en medio de la pobreza. Es un lugar de resistencia, donde la pobreza se representa como paisaje urbano-marginal.</w:t>
      </w:r>
    </w:p>
    <w:p w14:paraId="6AD0D8E9" w14:textId="77777777" w:rsidR="00E62DCE" w:rsidRPr="00BB3257" w:rsidRDefault="00E62DCE" w:rsidP="00BB3257">
      <w:pPr>
        <w:widowControl w:val="0"/>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p>
    <w:p w14:paraId="691E4A0B"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En este sentido, es posible confirmar esta relación simbólica entre referente, significante y significado, pues, como explica la estudiosa del arte costarricense Ileana Alvarado, la pintura de este tipo se interpreta como crítica social:</w:t>
      </w:r>
    </w:p>
    <w:p w14:paraId="4A0B7B4F" w14:textId="77777777" w:rsidR="00654BE1" w:rsidRPr="00BB3257" w:rsidRDefault="00654BE1"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35867472" w14:textId="70E80CBD" w:rsidR="00FD7775" w:rsidRPr="009E5271"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9E5271">
        <w:rPr>
          <w:rFonts w:ascii="Avenir Next" w:eastAsiaTheme="minorHAnsi" w:hAnsi="Avenir Next" w:cs="Arial"/>
          <w:kern w:val="3"/>
          <w:sz w:val="20"/>
          <w:szCs w:val="20"/>
          <w:lang w:val="es-ES" w:eastAsia="en-US"/>
        </w:rPr>
        <w:t>Es de esta manera que el artista, a partir de un tema surgido en los años 70 por un problema real de la Gran Área Metropolitana, convirtió el tugurio en un planteamiento pictórico de carácter abstracto y generó, sin buscarlo, una crítica social en un paisaje urbano que, no obstante el caos de los tugurios en la realidad, era armónico en la representación. El artista e investigador guatemalteco Roberto Cabrera expresó muy bien la forma en que García sintetizó, en imágenes, la realidad percibida, de lo que él llamó la “</w:t>
      </w:r>
      <w:r w:rsidRPr="009E5271">
        <w:rPr>
          <w:rFonts w:ascii="Avenir Next" w:eastAsiaTheme="minorHAnsi" w:hAnsi="Avenir Next" w:cs="Arial"/>
          <w:i/>
          <w:iCs/>
          <w:kern w:val="3"/>
          <w:sz w:val="20"/>
          <w:szCs w:val="20"/>
          <w:lang w:val="es-ES" w:eastAsia="en-US"/>
        </w:rPr>
        <w:t>cultura de la pobreza</w:t>
      </w:r>
      <w:r w:rsidRPr="009E5271">
        <w:rPr>
          <w:rFonts w:ascii="Avenir Next" w:eastAsiaTheme="minorHAnsi" w:hAnsi="Avenir Next" w:cs="Arial"/>
          <w:kern w:val="3"/>
          <w:sz w:val="20"/>
          <w:szCs w:val="20"/>
          <w:lang w:val="es-ES" w:eastAsia="en-US"/>
        </w:rPr>
        <w:t>” (2011, p. 70)</w:t>
      </w:r>
      <w:r w:rsidR="00B27AC8">
        <w:rPr>
          <w:rFonts w:ascii="Avenir Next" w:eastAsiaTheme="minorHAnsi" w:hAnsi="Avenir Next" w:cs="Arial"/>
          <w:kern w:val="3"/>
          <w:sz w:val="20"/>
          <w:szCs w:val="20"/>
          <w:lang w:val="es-ES" w:eastAsia="en-US"/>
        </w:rPr>
        <w:t>.</w:t>
      </w:r>
    </w:p>
    <w:p w14:paraId="022DFEBA" w14:textId="77777777" w:rsidR="00FD7775" w:rsidRPr="00BB3257" w:rsidRDefault="00FD7775" w:rsidP="00BB3257">
      <w:pPr>
        <w:widowControl w:val="0"/>
        <w:autoSpaceDE w:val="0"/>
        <w:autoSpaceDN w:val="0"/>
        <w:adjustRightInd w:val="0"/>
        <w:spacing w:before="240" w:line="360" w:lineRule="auto"/>
        <w:ind w:left="708"/>
        <w:contextualSpacing/>
        <w:jc w:val="both"/>
        <w:rPr>
          <w:rFonts w:ascii="Avenir Next" w:eastAsiaTheme="minorHAnsi" w:hAnsi="Avenir Next" w:cs="Arial"/>
          <w:kern w:val="3"/>
          <w:szCs w:val="19"/>
          <w:lang w:val="es-ES" w:eastAsia="en-US"/>
        </w:rPr>
      </w:pPr>
    </w:p>
    <w:p w14:paraId="3991D9B9"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iCs/>
          <w:kern w:val="3"/>
          <w:sz w:val="24"/>
          <w:lang w:val="es-ES" w:eastAsia="en-US"/>
        </w:rPr>
      </w:pPr>
      <w:r w:rsidRPr="00BB3257">
        <w:rPr>
          <w:rFonts w:ascii="Avenir Next" w:eastAsia="SimSun" w:hAnsi="Avenir Next" w:cs="Arial"/>
          <w:kern w:val="3"/>
          <w:sz w:val="24"/>
          <w:szCs w:val="24"/>
          <w:lang w:val="es-ES" w:eastAsia="en-US"/>
        </w:rPr>
        <w:t xml:space="preserve">Con esto Alvarado logra sintetizar la relación del </w:t>
      </w:r>
      <w:r w:rsidRPr="00BB3257">
        <w:rPr>
          <w:rFonts w:ascii="Avenir Next" w:eastAsia="SimSun" w:hAnsi="Avenir Next" w:cs="Arial"/>
          <w:i/>
          <w:kern w:val="3"/>
          <w:sz w:val="24"/>
          <w:szCs w:val="24"/>
          <w:lang w:val="es-ES" w:eastAsia="en-US"/>
        </w:rPr>
        <w:t>signo</w:t>
      </w:r>
      <w:r w:rsidRPr="00BB3257">
        <w:rPr>
          <w:rFonts w:ascii="Avenir Next" w:eastAsia="SimSun" w:hAnsi="Avenir Next" w:cs="Arial"/>
          <w:kern w:val="3"/>
          <w:sz w:val="24"/>
          <w:szCs w:val="24"/>
          <w:lang w:val="es-ES" w:eastAsia="en-US"/>
        </w:rPr>
        <w:t xml:space="preserve"> en la pintura de paisaje urbano del artista. Entonces, se posibilita interpretar que </w:t>
      </w:r>
      <w:r w:rsidRPr="00BB3257">
        <w:rPr>
          <w:rFonts w:ascii="Avenir Next" w:eastAsia="SimSun" w:hAnsi="Avenir Next" w:cs="Arial"/>
          <w:i/>
          <w:kern w:val="3"/>
          <w:sz w:val="24"/>
          <w:szCs w:val="24"/>
          <w:lang w:val="es-ES" w:eastAsia="en-US"/>
        </w:rPr>
        <w:t>Tugurios</w:t>
      </w:r>
      <w:r w:rsidRPr="00BB3257">
        <w:rPr>
          <w:rFonts w:ascii="Avenir Next" w:eastAsia="SimSun" w:hAnsi="Avenir Next" w:cs="Arial"/>
          <w:kern w:val="3"/>
          <w:sz w:val="24"/>
          <w:szCs w:val="24"/>
          <w:lang w:val="es-ES" w:eastAsia="en-US"/>
        </w:rPr>
        <w:t xml:space="preserve">, como </w:t>
      </w:r>
      <w:r w:rsidRPr="00BB3257">
        <w:rPr>
          <w:rFonts w:ascii="Avenir Next" w:eastAsia="SimSun" w:hAnsi="Avenir Next" w:cs="Arial"/>
          <w:i/>
          <w:kern w:val="3"/>
          <w:sz w:val="24"/>
          <w:szCs w:val="24"/>
          <w:lang w:val="es-ES" w:eastAsia="en-US"/>
        </w:rPr>
        <w:t>significante</w:t>
      </w:r>
      <w:r w:rsidRPr="00BB3257">
        <w:rPr>
          <w:rFonts w:ascii="Avenir Next" w:eastAsia="SimSun" w:hAnsi="Avenir Next" w:cs="Arial"/>
          <w:kern w:val="3"/>
          <w:sz w:val="24"/>
          <w:szCs w:val="24"/>
          <w:lang w:val="es-ES" w:eastAsia="en-US"/>
        </w:rPr>
        <w:t xml:space="preserve">, es una pintura figurativa de </w:t>
      </w:r>
      <w:r w:rsidRPr="00BB3257">
        <w:rPr>
          <w:rFonts w:ascii="Avenir Next" w:eastAsiaTheme="minorHAnsi" w:hAnsi="Avenir Next" w:cs="Arial"/>
          <w:i/>
          <w:kern w:val="3"/>
          <w:sz w:val="24"/>
          <w:szCs w:val="24"/>
          <w:lang w:val="es-ES" w:eastAsia="en-US"/>
        </w:rPr>
        <w:t>carácter abstracto</w:t>
      </w:r>
      <w:r w:rsidRPr="00BB3257">
        <w:rPr>
          <w:rFonts w:ascii="Avenir Next" w:eastAsiaTheme="minorHAnsi" w:hAnsi="Avenir Next" w:cs="Arial"/>
          <w:kern w:val="3"/>
          <w:sz w:val="24"/>
          <w:szCs w:val="24"/>
          <w:lang w:val="es-ES" w:eastAsia="en-US"/>
        </w:rPr>
        <w:t xml:space="preserve">, la cual </w:t>
      </w:r>
      <w:r w:rsidRPr="00BB3257">
        <w:rPr>
          <w:rFonts w:ascii="Avenir Next" w:eastAsiaTheme="minorHAnsi" w:hAnsi="Avenir Next" w:cs="Arial"/>
          <w:i/>
          <w:kern w:val="3"/>
          <w:sz w:val="24"/>
          <w:szCs w:val="24"/>
          <w:lang w:val="es-ES" w:eastAsia="en-US"/>
        </w:rPr>
        <w:t>refiere</w:t>
      </w:r>
      <w:r w:rsidRPr="00BB3257">
        <w:rPr>
          <w:rFonts w:ascii="Avenir Next" w:eastAsiaTheme="minorHAnsi" w:hAnsi="Avenir Next" w:cs="Arial"/>
          <w:kern w:val="3"/>
          <w:sz w:val="24"/>
          <w:szCs w:val="24"/>
          <w:lang w:val="es-ES" w:eastAsia="en-US"/>
        </w:rPr>
        <w:t xml:space="preserve"> a la realidad costarricense, en cuando representa </w:t>
      </w:r>
      <w:r w:rsidRPr="00BB3257">
        <w:rPr>
          <w:rFonts w:ascii="Avenir Next" w:eastAsiaTheme="minorHAnsi" w:hAnsi="Avenir Next" w:cs="Arial"/>
          <w:i/>
          <w:kern w:val="3"/>
          <w:sz w:val="24"/>
          <w:lang w:val="es-ES" w:eastAsia="en-US"/>
        </w:rPr>
        <w:t>un tema surgido</w:t>
      </w:r>
      <w:r w:rsidRPr="00BB3257">
        <w:rPr>
          <w:rFonts w:ascii="Avenir Next" w:eastAsiaTheme="minorHAnsi" w:hAnsi="Avenir Next" w:cs="Arial"/>
          <w:i/>
          <w:kern w:val="3"/>
          <w:sz w:val="24"/>
          <w:szCs w:val="19"/>
          <w:lang w:val="es-ES" w:eastAsia="en-US"/>
        </w:rPr>
        <w:t xml:space="preserve"> </w:t>
      </w:r>
      <w:r w:rsidRPr="00BB3257">
        <w:rPr>
          <w:rFonts w:ascii="Avenir Next" w:eastAsiaTheme="minorHAnsi" w:hAnsi="Avenir Next" w:cs="Arial"/>
          <w:i/>
          <w:kern w:val="3"/>
          <w:sz w:val="24"/>
          <w:lang w:val="es-ES" w:eastAsia="en-US"/>
        </w:rPr>
        <w:t>en los años 70 por un problema real de la Gran Área</w:t>
      </w:r>
      <w:r w:rsidRPr="00BB3257">
        <w:rPr>
          <w:rFonts w:ascii="Avenir Next" w:eastAsiaTheme="minorHAnsi" w:hAnsi="Avenir Next" w:cs="Arial"/>
          <w:i/>
          <w:kern w:val="3"/>
          <w:sz w:val="24"/>
          <w:szCs w:val="19"/>
          <w:lang w:val="es-ES" w:eastAsia="en-US"/>
        </w:rPr>
        <w:t xml:space="preserve"> </w:t>
      </w:r>
      <w:r w:rsidRPr="00BB3257">
        <w:rPr>
          <w:rFonts w:ascii="Avenir Next" w:eastAsiaTheme="minorHAnsi" w:hAnsi="Avenir Next" w:cs="Arial"/>
          <w:i/>
          <w:kern w:val="3"/>
          <w:sz w:val="24"/>
          <w:lang w:val="es-ES" w:eastAsia="en-US"/>
        </w:rPr>
        <w:t>Metropolitana</w:t>
      </w:r>
      <w:r w:rsidR="005F5C95" w:rsidRPr="00BB3257">
        <w:rPr>
          <w:rFonts w:ascii="Avenir Next" w:eastAsiaTheme="minorHAnsi" w:hAnsi="Avenir Next" w:cs="Arial"/>
          <w:kern w:val="3"/>
          <w:sz w:val="24"/>
          <w:lang w:val="es-ES" w:eastAsia="en-US"/>
        </w:rPr>
        <w:t>. P</w:t>
      </w:r>
      <w:r w:rsidRPr="00BB3257">
        <w:rPr>
          <w:rFonts w:ascii="Avenir Next" w:eastAsiaTheme="minorHAnsi" w:hAnsi="Avenir Next" w:cs="Arial"/>
          <w:kern w:val="3"/>
          <w:sz w:val="24"/>
          <w:lang w:val="es-ES" w:eastAsia="en-US"/>
        </w:rPr>
        <w:t xml:space="preserve">or otra parte, también permite comprender el </w:t>
      </w:r>
      <w:r w:rsidRPr="00BB3257">
        <w:rPr>
          <w:rFonts w:ascii="Avenir Next" w:eastAsiaTheme="minorHAnsi" w:hAnsi="Avenir Next" w:cs="Arial"/>
          <w:i/>
          <w:kern w:val="3"/>
          <w:sz w:val="24"/>
          <w:lang w:val="es-ES" w:eastAsia="en-US"/>
        </w:rPr>
        <w:t>significado</w:t>
      </w:r>
      <w:r w:rsidRPr="00BB3257">
        <w:rPr>
          <w:rFonts w:ascii="Avenir Next" w:eastAsiaTheme="minorHAnsi" w:hAnsi="Avenir Next" w:cs="Arial"/>
          <w:kern w:val="3"/>
          <w:sz w:val="24"/>
          <w:lang w:val="es-ES" w:eastAsia="en-US"/>
        </w:rPr>
        <w:t xml:space="preserve"> de la obra como </w:t>
      </w:r>
      <w:r w:rsidRPr="00BB3257">
        <w:rPr>
          <w:rFonts w:ascii="Avenir Next" w:eastAsiaTheme="minorHAnsi" w:hAnsi="Avenir Next" w:cs="Arial"/>
          <w:i/>
          <w:iCs/>
          <w:kern w:val="3"/>
          <w:sz w:val="24"/>
          <w:lang w:val="es-ES" w:eastAsia="en-US"/>
        </w:rPr>
        <w:t>cultura de la pobreza</w:t>
      </w:r>
      <w:r w:rsidRPr="00BB3257">
        <w:rPr>
          <w:rFonts w:ascii="Avenir Next" w:eastAsiaTheme="minorHAnsi" w:hAnsi="Avenir Next" w:cs="Arial"/>
          <w:iCs/>
          <w:kern w:val="3"/>
          <w:sz w:val="24"/>
          <w:lang w:val="es-ES" w:eastAsia="en-US"/>
        </w:rPr>
        <w:t xml:space="preserve">. Asimismo, esto permite observar en la pintura un carácter de </w:t>
      </w:r>
      <w:r w:rsidRPr="00BB3257">
        <w:rPr>
          <w:rFonts w:ascii="Avenir Next" w:eastAsiaTheme="minorHAnsi" w:hAnsi="Avenir Next" w:cs="Arial"/>
          <w:i/>
          <w:iCs/>
          <w:kern w:val="3"/>
          <w:sz w:val="24"/>
          <w:lang w:val="es-ES" w:eastAsia="en-US"/>
        </w:rPr>
        <w:t>crítica social</w:t>
      </w:r>
      <w:r w:rsidRPr="00BB3257">
        <w:rPr>
          <w:rFonts w:ascii="Avenir Next" w:eastAsiaTheme="minorHAnsi" w:hAnsi="Avenir Next" w:cs="Arial"/>
          <w:iCs/>
          <w:kern w:val="3"/>
          <w:sz w:val="24"/>
          <w:lang w:val="es-ES" w:eastAsia="en-US"/>
        </w:rPr>
        <w:t>.</w:t>
      </w:r>
    </w:p>
    <w:p w14:paraId="2B5A51DF"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iCs/>
          <w:kern w:val="3"/>
          <w:sz w:val="24"/>
          <w:lang w:val="es-ES" w:eastAsia="en-US"/>
        </w:rPr>
      </w:pPr>
    </w:p>
    <w:p w14:paraId="4303A351"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iCs/>
          <w:kern w:val="3"/>
          <w:sz w:val="24"/>
          <w:lang w:val="es-ES" w:eastAsia="en-US"/>
        </w:rPr>
      </w:pPr>
      <w:r w:rsidRPr="00BB3257">
        <w:rPr>
          <w:rFonts w:ascii="Avenir Next" w:eastAsiaTheme="minorHAnsi" w:hAnsi="Avenir Next" w:cs="Arial"/>
          <w:iCs/>
          <w:kern w:val="3"/>
          <w:sz w:val="24"/>
          <w:lang w:val="es-ES" w:eastAsia="en-US"/>
        </w:rPr>
        <w:t xml:space="preserve">Parte de lo que interesa al estudiar una obra visual, según un análisis </w:t>
      </w:r>
      <w:proofErr w:type="spellStart"/>
      <w:r w:rsidRPr="00BB3257">
        <w:rPr>
          <w:rFonts w:ascii="Avenir Next" w:eastAsiaTheme="minorHAnsi" w:hAnsi="Avenir Next" w:cs="Arial"/>
          <w:iCs/>
          <w:kern w:val="3"/>
          <w:sz w:val="24"/>
          <w:lang w:val="es-ES" w:eastAsia="en-US"/>
        </w:rPr>
        <w:t>sígnico</w:t>
      </w:r>
      <w:proofErr w:type="spellEnd"/>
      <w:r w:rsidRPr="00BB3257">
        <w:rPr>
          <w:rFonts w:ascii="Avenir Next" w:eastAsiaTheme="minorHAnsi" w:hAnsi="Avenir Next" w:cs="Arial"/>
          <w:iCs/>
          <w:kern w:val="3"/>
          <w:sz w:val="24"/>
          <w:lang w:val="es-ES" w:eastAsia="en-US"/>
        </w:rPr>
        <w:t>, no es la relación obra-pintor (no interesa qu</w:t>
      </w:r>
      <w:r w:rsidR="005F5C95" w:rsidRPr="00BB3257">
        <w:rPr>
          <w:rFonts w:ascii="Avenir Next" w:eastAsiaTheme="minorHAnsi" w:hAnsi="Avenir Next" w:cs="Arial"/>
          <w:iCs/>
          <w:kern w:val="3"/>
          <w:sz w:val="24"/>
          <w:lang w:val="es-ES" w:eastAsia="en-US"/>
        </w:rPr>
        <w:t>é</w:t>
      </w:r>
      <w:r w:rsidRPr="00BB3257">
        <w:rPr>
          <w:rFonts w:ascii="Avenir Next" w:eastAsiaTheme="minorHAnsi" w:hAnsi="Avenir Next" w:cs="Arial"/>
          <w:iCs/>
          <w:kern w:val="3"/>
          <w:sz w:val="24"/>
          <w:lang w:val="es-ES" w:eastAsia="en-US"/>
        </w:rPr>
        <w:t xml:space="preserve"> dice el pintor), sino la relación obra-espectador (qué </w:t>
      </w:r>
      <w:r w:rsidRPr="00BB3257">
        <w:rPr>
          <w:rFonts w:ascii="Avenir Next" w:eastAsiaTheme="minorHAnsi" w:hAnsi="Avenir Next" w:cs="Arial"/>
          <w:iCs/>
          <w:kern w:val="3"/>
          <w:sz w:val="24"/>
          <w:lang w:val="es-ES" w:eastAsia="en-US"/>
        </w:rPr>
        <w:lastRenderedPageBreak/>
        <w:t>dice la obra), permitiendo interpretar el trabajo pictórico en su contexto inmediato</w:t>
      </w:r>
      <w:r w:rsidRPr="00BB3257">
        <w:rPr>
          <w:rFonts w:ascii="Avenir Next" w:eastAsiaTheme="minorHAnsi" w:hAnsi="Avenir Next" w:cs="Arial"/>
          <w:iCs/>
          <w:kern w:val="3"/>
          <w:sz w:val="24"/>
          <w:vertAlign w:val="superscript"/>
          <w:lang w:val="es-ES" w:eastAsia="en-US"/>
        </w:rPr>
        <w:footnoteReference w:id="4"/>
      </w:r>
      <w:r w:rsidRPr="00BB3257">
        <w:rPr>
          <w:rFonts w:ascii="Avenir Next" w:eastAsiaTheme="minorHAnsi" w:hAnsi="Avenir Next" w:cs="Arial"/>
          <w:iCs/>
          <w:kern w:val="3"/>
          <w:sz w:val="24"/>
          <w:lang w:val="es-ES" w:eastAsia="en-US"/>
        </w:rPr>
        <w:t xml:space="preserve">. Por lo tanto, es relevante señalar algunas valoraciones, que se han realizado al tipo de obra, sobre </w:t>
      </w:r>
      <w:r w:rsidRPr="00BB3257">
        <w:rPr>
          <w:rFonts w:ascii="Avenir Next" w:eastAsiaTheme="minorHAnsi" w:hAnsi="Avenir Next" w:cs="Arial"/>
          <w:i/>
          <w:iCs/>
          <w:kern w:val="3"/>
          <w:sz w:val="24"/>
          <w:lang w:val="es-ES" w:eastAsia="en-US"/>
        </w:rPr>
        <w:t>la</w:t>
      </w:r>
      <w:r w:rsidRPr="00BB3257">
        <w:rPr>
          <w:rFonts w:ascii="Avenir Next" w:eastAsiaTheme="minorHAnsi" w:hAnsi="Avenir Next" w:cs="Arial"/>
          <w:iCs/>
          <w:kern w:val="3"/>
          <w:sz w:val="24"/>
          <w:lang w:val="es-ES" w:eastAsia="en-US"/>
        </w:rPr>
        <w:t xml:space="preserve"> </w:t>
      </w:r>
      <w:r w:rsidRPr="00BB3257">
        <w:rPr>
          <w:rFonts w:ascii="Avenir Next" w:eastAsiaTheme="minorHAnsi" w:hAnsi="Avenir Next" w:cs="Arial"/>
          <w:i/>
          <w:iCs/>
          <w:kern w:val="3"/>
          <w:sz w:val="24"/>
          <w:lang w:val="es-ES" w:eastAsia="en-US"/>
        </w:rPr>
        <w:t>estética del tugurio</w:t>
      </w:r>
      <w:r w:rsidRPr="00BB3257">
        <w:rPr>
          <w:rFonts w:ascii="Avenir Next" w:eastAsiaTheme="minorHAnsi" w:hAnsi="Avenir Next" w:cs="Arial"/>
          <w:iCs/>
          <w:kern w:val="3"/>
          <w:sz w:val="24"/>
          <w:lang w:val="es-ES" w:eastAsia="en-US"/>
        </w:rPr>
        <w:t>, como la que presenta Alvarado sobre el criterio de la escritora Carmen Naranjo:</w:t>
      </w:r>
    </w:p>
    <w:p w14:paraId="7D9D22F4"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SimSun" w:hAnsi="Avenir Next" w:cs="Arial"/>
          <w:kern w:val="3"/>
          <w:sz w:val="24"/>
          <w:u w:val="single"/>
          <w:lang w:val="es-ES" w:eastAsia="en-US"/>
        </w:rPr>
      </w:pPr>
    </w:p>
    <w:p w14:paraId="1052E441" w14:textId="113DAAAB" w:rsidR="00FD7775" w:rsidRPr="009E5271"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9E5271">
        <w:rPr>
          <w:rFonts w:ascii="Avenir Next" w:eastAsia="SimSun" w:hAnsi="Avenir Next" w:cs="Arial"/>
          <w:kern w:val="3"/>
          <w:sz w:val="20"/>
          <w:szCs w:val="20"/>
          <w:lang w:val="es-ES" w:eastAsia="en-US"/>
        </w:rPr>
        <w:t xml:space="preserve">Arte comprometido con la crítica social, eso es lo que Carmen Naranjo piensa al admirar las obras que obtuvieron el Premio Nacional de Pintura en 1973. </w:t>
      </w:r>
      <w:r w:rsidRPr="009E5271">
        <w:rPr>
          <w:rFonts w:ascii="Avenir Next" w:eastAsia="SimSun" w:hAnsi="Avenir Next" w:cs="Arial"/>
          <w:i/>
          <w:kern w:val="3"/>
          <w:sz w:val="20"/>
          <w:szCs w:val="20"/>
          <w:lang w:val="es-ES" w:eastAsia="en-US"/>
        </w:rPr>
        <w:t xml:space="preserve">Para mí era la denuncia social más grande que se había hecho en el país, y me asombró la plasticidad, la belleza, el mensaje; como había </w:t>
      </w:r>
      <w:proofErr w:type="spellStart"/>
      <w:r w:rsidRPr="009E5271">
        <w:rPr>
          <w:rFonts w:ascii="Avenir Next" w:eastAsia="SimSun" w:hAnsi="Avenir Next" w:cs="Arial"/>
          <w:i/>
          <w:kern w:val="3"/>
          <w:sz w:val="20"/>
          <w:szCs w:val="20"/>
          <w:lang w:val="es-ES" w:eastAsia="en-US"/>
        </w:rPr>
        <w:t>Felo</w:t>
      </w:r>
      <w:proofErr w:type="spellEnd"/>
      <w:r w:rsidRPr="009E5271">
        <w:rPr>
          <w:rFonts w:ascii="Avenir Next" w:eastAsia="SimSun" w:hAnsi="Avenir Next" w:cs="Arial"/>
          <w:i/>
          <w:kern w:val="3"/>
          <w:sz w:val="20"/>
          <w:szCs w:val="20"/>
          <w:lang w:val="es-ES" w:eastAsia="en-US"/>
        </w:rPr>
        <w:t xml:space="preserve"> combinado esas tres cosas, incluso los blancos que usó para dar la idea de soledad, desamparo y abandono de ciertos sectores sociales, cuando pintó montañas de tugurios, pirámides de tugurios, el mismo blanco da la sensación de grupos aislados, abandonados, desolados</w:t>
      </w:r>
      <w:r w:rsidRPr="009E5271">
        <w:rPr>
          <w:rFonts w:ascii="Avenir Next" w:eastAsia="SimSun" w:hAnsi="Avenir Next" w:cs="Arial"/>
          <w:kern w:val="3"/>
          <w:sz w:val="20"/>
          <w:szCs w:val="20"/>
          <w:lang w:val="es-ES" w:eastAsia="en-US"/>
        </w:rPr>
        <w:t xml:space="preserve"> (Alvarado, 2005, p. 35)</w:t>
      </w:r>
      <w:r w:rsidR="00B27AC8">
        <w:rPr>
          <w:rFonts w:ascii="Avenir Next" w:eastAsia="SimSun" w:hAnsi="Avenir Next" w:cs="Arial"/>
          <w:kern w:val="3"/>
          <w:sz w:val="20"/>
          <w:szCs w:val="20"/>
          <w:lang w:val="es-ES" w:eastAsia="en-US"/>
        </w:rPr>
        <w:t>.</w:t>
      </w:r>
    </w:p>
    <w:p w14:paraId="570B3D98"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Cs w:val="24"/>
          <w:lang w:val="es-ES" w:eastAsia="en-US"/>
        </w:rPr>
      </w:pPr>
    </w:p>
    <w:p w14:paraId="6546E1F5"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 xml:space="preserve">Es relevante observar cómo, para Carmen Naranjo, la pintura del nuevo paisaje urbano refiere a un compromiso con la crítica social. Esto demuestra que la significación del </w:t>
      </w:r>
      <w:proofErr w:type="spellStart"/>
      <w:r w:rsidRPr="00BB3257">
        <w:rPr>
          <w:rFonts w:ascii="Avenir Next" w:eastAsiaTheme="minorHAnsi" w:hAnsi="Avenir Next" w:cs="Arial"/>
          <w:kern w:val="3"/>
          <w:sz w:val="24"/>
          <w:szCs w:val="24"/>
          <w:lang w:val="es-ES" w:eastAsia="en-US"/>
        </w:rPr>
        <w:t>paratexto</w:t>
      </w:r>
      <w:proofErr w:type="spellEnd"/>
      <w:r w:rsidRPr="00BB3257">
        <w:rPr>
          <w:rFonts w:ascii="Avenir Next" w:eastAsiaTheme="minorHAnsi" w:hAnsi="Avenir Next" w:cs="Arial"/>
          <w:kern w:val="3"/>
          <w:sz w:val="24"/>
          <w:szCs w:val="24"/>
          <w:lang w:val="es-ES" w:eastAsia="en-US"/>
        </w:rPr>
        <w:t xml:space="preserve"> y las relevancias simbólicas de las representaciones en la obra, consiguen tematizar un concepto sólido y unitario.</w:t>
      </w:r>
    </w:p>
    <w:p w14:paraId="6B5769DD"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138538C7"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 xml:space="preserve">Por otra parte, es necesario considerar aspectos presentes en la pintura como son el blanco del fondo, la ropa tendida o el gris de las casas (chozas); estos son presentados por Alvarado cuando le brinda un énfasis al blanco, en las representaciones de Rafael Ángel </w:t>
      </w:r>
      <w:proofErr w:type="spellStart"/>
      <w:r w:rsidRPr="00BB3257">
        <w:rPr>
          <w:rFonts w:ascii="Avenir Next" w:eastAsiaTheme="minorHAnsi" w:hAnsi="Avenir Next" w:cs="Arial"/>
          <w:i/>
          <w:kern w:val="3"/>
          <w:sz w:val="24"/>
          <w:szCs w:val="24"/>
          <w:lang w:val="es-ES" w:eastAsia="en-US"/>
        </w:rPr>
        <w:t>Felo</w:t>
      </w:r>
      <w:proofErr w:type="spellEnd"/>
      <w:r w:rsidRPr="00BB3257">
        <w:rPr>
          <w:rFonts w:ascii="Avenir Next" w:eastAsiaTheme="minorHAnsi" w:hAnsi="Avenir Next" w:cs="Arial"/>
          <w:kern w:val="3"/>
          <w:sz w:val="24"/>
          <w:szCs w:val="24"/>
          <w:lang w:val="es-ES" w:eastAsia="en-US"/>
        </w:rPr>
        <w:t xml:space="preserve"> García:</w:t>
      </w:r>
    </w:p>
    <w:p w14:paraId="78DFD693"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3E37ACA7" w14:textId="05C92D47" w:rsidR="00FD7775" w:rsidRPr="003C0256"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3C0256">
        <w:rPr>
          <w:rFonts w:ascii="Avenir Next" w:eastAsiaTheme="minorHAnsi" w:hAnsi="Avenir Next" w:cs="Arial"/>
          <w:kern w:val="3"/>
          <w:sz w:val="20"/>
          <w:szCs w:val="20"/>
          <w:lang w:val="es-ES" w:eastAsia="en-US"/>
        </w:rPr>
        <w:t xml:space="preserve">Es indudable que en la solución plástica de García el blanco (luz) cobró protagonismo a nivel simbólico, pero es importante aclarar que este valor se potenció gracias a las decisiones formales tomadas por el artista. A nivel formal el blanco es fondo y forma (representación). Por un lado, como fondo da la </w:t>
      </w:r>
      <w:r w:rsidRPr="003C0256">
        <w:rPr>
          <w:rFonts w:ascii="Avenir Next" w:eastAsiaTheme="minorHAnsi" w:hAnsi="Avenir Next" w:cs="Arial"/>
          <w:kern w:val="3"/>
          <w:sz w:val="20"/>
          <w:szCs w:val="20"/>
          <w:lang w:val="es-ES" w:eastAsia="en-US"/>
        </w:rPr>
        <w:lastRenderedPageBreak/>
        <w:t>sensación de espacio abierto, en oposición al gris de la arquitectura (sombra). Por otro lado, como forma –representación de ropa tendida– se convierte en el contrapunto ideal para contrarrestar el peso producido por el gris aglutinamiento de las casas (2011, p. 69)</w:t>
      </w:r>
      <w:r w:rsidR="00B27AC8">
        <w:rPr>
          <w:rFonts w:ascii="Avenir Next" w:eastAsiaTheme="minorHAnsi" w:hAnsi="Avenir Next" w:cs="Arial"/>
          <w:kern w:val="3"/>
          <w:sz w:val="20"/>
          <w:szCs w:val="20"/>
          <w:lang w:val="es-ES" w:eastAsia="en-US"/>
        </w:rPr>
        <w:t>.</w:t>
      </w:r>
    </w:p>
    <w:p w14:paraId="78E76831"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lang w:val="es-ES" w:eastAsia="en-US"/>
        </w:rPr>
      </w:pPr>
    </w:p>
    <w:p w14:paraId="609524B9"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Arial" w:hAnsi="Avenir Next" w:cs="Arial"/>
          <w:kern w:val="3"/>
          <w:sz w:val="24"/>
          <w:lang w:val="es-ES" w:eastAsia="en-US"/>
        </w:rPr>
      </w:pPr>
      <w:r w:rsidRPr="00BB3257">
        <w:rPr>
          <w:rFonts w:ascii="Avenir Next" w:eastAsiaTheme="minorHAnsi" w:hAnsi="Avenir Next" w:cs="Arial"/>
          <w:kern w:val="3"/>
          <w:sz w:val="24"/>
          <w:szCs w:val="24"/>
          <w:lang w:val="es-ES" w:eastAsia="en-US"/>
        </w:rPr>
        <w:t xml:space="preserve">Al estudio </w:t>
      </w:r>
      <w:proofErr w:type="spellStart"/>
      <w:r w:rsidRPr="00BB3257">
        <w:rPr>
          <w:rFonts w:ascii="Avenir Next" w:eastAsiaTheme="minorHAnsi" w:hAnsi="Avenir Next" w:cs="Arial"/>
          <w:kern w:val="3"/>
          <w:sz w:val="24"/>
          <w:szCs w:val="24"/>
          <w:lang w:val="es-ES" w:eastAsia="en-US"/>
        </w:rPr>
        <w:t>sígnico</w:t>
      </w:r>
      <w:proofErr w:type="spellEnd"/>
      <w:r w:rsidRPr="00BB3257">
        <w:rPr>
          <w:rFonts w:ascii="Avenir Next" w:eastAsiaTheme="minorHAnsi" w:hAnsi="Avenir Next" w:cs="Arial"/>
          <w:kern w:val="3"/>
          <w:sz w:val="24"/>
          <w:szCs w:val="24"/>
          <w:lang w:val="es-ES" w:eastAsia="en-US"/>
        </w:rPr>
        <w:t xml:space="preserve"> que se ha realizado de la choza se le aúna ahora el del color; como presenta Alvarado, las casas por aglutinamiento generan un gris que contrasta con el blanco del fondo y de la ropa tendida. Al profundizar en la simbología del gris, se incrementa ese significado que ofrece tanto el </w:t>
      </w:r>
      <w:proofErr w:type="spellStart"/>
      <w:r w:rsidRPr="00BB3257">
        <w:rPr>
          <w:rFonts w:ascii="Avenir Next" w:eastAsiaTheme="minorHAnsi" w:hAnsi="Avenir Next" w:cs="Arial"/>
          <w:kern w:val="3"/>
          <w:sz w:val="24"/>
          <w:szCs w:val="24"/>
          <w:lang w:val="es-ES" w:eastAsia="en-US"/>
        </w:rPr>
        <w:t>paratexto</w:t>
      </w:r>
      <w:proofErr w:type="spellEnd"/>
      <w:r w:rsidRPr="00BB3257">
        <w:rPr>
          <w:rFonts w:ascii="Avenir Next" w:eastAsiaTheme="minorHAnsi" w:hAnsi="Avenir Next" w:cs="Arial"/>
          <w:kern w:val="3"/>
          <w:sz w:val="24"/>
          <w:szCs w:val="24"/>
          <w:lang w:val="es-ES" w:eastAsia="en-US"/>
        </w:rPr>
        <w:t xml:space="preserve"> de la pintura como las representaciones figurativas en este. Esa </w:t>
      </w:r>
      <w:r w:rsidRPr="00BB3257">
        <w:rPr>
          <w:rFonts w:ascii="Avenir Next" w:eastAsiaTheme="minorHAnsi" w:hAnsi="Avenir Next" w:cs="Arial"/>
          <w:i/>
          <w:kern w:val="3"/>
          <w:sz w:val="24"/>
          <w:szCs w:val="24"/>
          <w:lang w:val="es-ES" w:eastAsia="en-US"/>
        </w:rPr>
        <w:t>cultura de la pobreza</w:t>
      </w:r>
      <w:r w:rsidRPr="00BB3257">
        <w:rPr>
          <w:rFonts w:ascii="Avenir Next" w:eastAsiaTheme="minorHAnsi" w:hAnsi="Avenir Next" w:cs="Arial"/>
          <w:kern w:val="3"/>
          <w:sz w:val="24"/>
          <w:szCs w:val="24"/>
          <w:lang w:val="es-ES" w:eastAsia="en-US"/>
        </w:rPr>
        <w:t xml:space="preserve"> que refiere </w:t>
      </w:r>
      <w:r w:rsidRPr="00BB3257">
        <w:rPr>
          <w:rFonts w:ascii="Avenir Next" w:eastAsiaTheme="minorHAnsi" w:hAnsi="Avenir Next" w:cs="Arial"/>
          <w:i/>
          <w:kern w:val="3"/>
          <w:sz w:val="24"/>
          <w:szCs w:val="24"/>
          <w:lang w:val="es-ES" w:eastAsia="en-US"/>
        </w:rPr>
        <w:t>la estética del tugurio</w:t>
      </w:r>
      <w:r w:rsidRPr="00BB3257">
        <w:rPr>
          <w:rFonts w:ascii="Avenir Next" w:eastAsiaTheme="minorHAnsi" w:hAnsi="Avenir Next" w:cs="Arial"/>
          <w:kern w:val="3"/>
          <w:sz w:val="24"/>
          <w:szCs w:val="24"/>
          <w:lang w:val="es-ES" w:eastAsia="en-US"/>
        </w:rPr>
        <w:t xml:space="preserve"> se ve recalcada con el </w:t>
      </w:r>
      <w:proofErr w:type="spellStart"/>
      <w:r w:rsidRPr="00BB3257">
        <w:rPr>
          <w:rFonts w:ascii="Avenir Next" w:eastAsiaTheme="minorHAnsi" w:hAnsi="Avenir Next" w:cs="Arial"/>
          <w:kern w:val="3"/>
          <w:sz w:val="24"/>
          <w:szCs w:val="24"/>
          <w:lang w:val="es-ES" w:eastAsia="en-US"/>
        </w:rPr>
        <w:t>cromema</w:t>
      </w:r>
      <w:proofErr w:type="spellEnd"/>
      <w:r w:rsidRPr="00BB3257">
        <w:rPr>
          <w:rFonts w:ascii="Avenir Next" w:eastAsiaTheme="minorHAnsi" w:hAnsi="Avenir Next" w:cs="Arial"/>
          <w:kern w:val="3"/>
          <w:sz w:val="24"/>
          <w:szCs w:val="24"/>
          <w:lang w:val="es-ES" w:eastAsia="en-US"/>
        </w:rPr>
        <w:t xml:space="preserve"> con que es representada; en este sentido, al estudiar la simbología del color, se tiene que: “El gris, por ser resultado de una mezcla a partes iguales, es como el cetro de un equilibrio, pero siempre es visto como el color de cierto halo de pesimismo, cuando no de ambigüedad” (Deneb, 2001, p. 239). De esta manera, ese </w:t>
      </w:r>
      <w:r w:rsidRPr="00BB3257">
        <w:rPr>
          <w:rFonts w:ascii="Avenir Next" w:eastAsia="Arial" w:hAnsi="Avenir Next" w:cs="Arial"/>
          <w:kern w:val="3"/>
          <w:sz w:val="24"/>
          <w:lang w:val="es-ES" w:eastAsia="en-US"/>
        </w:rPr>
        <w:t xml:space="preserve">barrio pobre como escenario de </w:t>
      </w:r>
      <w:r w:rsidRPr="00BB3257">
        <w:rPr>
          <w:rFonts w:ascii="Avenir Next" w:eastAsia="Arial" w:hAnsi="Avenir Next" w:cs="Arial"/>
          <w:i/>
          <w:kern w:val="3"/>
          <w:sz w:val="24"/>
          <w:lang w:val="es-ES" w:eastAsia="en-US"/>
        </w:rPr>
        <w:t>mal aspecto</w:t>
      </w:r>
      <w:r w:rsidRPr="00BB3257">
        <w:rPr>
          <w:rFonts w:ascii="Avenir Next" w:eastAsia="Arial" w:hAnsi="Avenir Next" w:cs="Arial"/>
          <w:kern w:val="3"/>
          <w:sz w:val="24"/>
          <w:lang w:val="es-ES" w:eastAsia="en-US"/>
        </w:rPr>
        <w:t>, en tanto constituye la estética del tugurio, se ve reiterado simbólicamente con el color gris con que es representado.</w:t>
      </w:r>
    </w:p>
    <w:p w14:paraId="54AEB009"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Arial" w:hAnsi="Avenir Next" w:cs="Arial"/>
          <w:kern w:val="3"/>
          <w:sz w:val="24"/>
          <w:lang w:val="es-ES" w:eastAsia="en-US"/>
        </w:rPr>
      </w:pPr>
    </w:p>
    <w:p w14:paraId="4CA43983"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Por otra parte, Alvarado expone otro color relevante para el estudio de la obra. La estudiosa interpreta el </w:t>
      </w:r>
      <w:r w:rsidRPr="00BB3257">
        <w:rPr>
          <w:rFonts w:ascii="Avenir Next" w:eastAsiaTheme="minorHAnsi" w:hAnsi="Avenir Next" w:cs="Arial"/>
          <w:iCs/>
          <w:kern w:val="3"/>
          <w:sz w:val="24"/>
          <w:lang w:val="es-ES" w:eastAsia="en-US"/>
        </w:rPr>
        <w:t>blanco</w:t>
      </w:r>
      <w:r w:rsidRPr="00BB3257">
        <w:rPr>
          <w:rFonts w:ascii="Avenir Next" w:eastAsiaTheme="minorHAnsi" w:hAnsi="Avenir Next" w:cs="Arial"/>
          <w:kern w:val="3"/>
          <w:sz w:val="24"/>
          <w:lang w:val="es-ES" w:eastAsia="en-US"/>
        </w:rPr>
        <w:t xml:space="preserve"> como elemento y principio artístico que presenta no solo un juego figura-fondo (blanco del fondo y figuras grises), sino que equilibra la composición al incorporar la ropa tendida blanca, como forma de compensación de pesos visuales. Asimismo, si se estudia el </w:t>
      </w:r>
      <w:r w:rsidRPr="00BB3257">
        <w:rPr>
          <w:rFonts w:ascii="Avenir Next" w:eastAsiaTheme="minorHAnsi" w:hAnsi="Avenir Next" w:cs="Arial"/>
          <w:i/>
          <w:kern w:val="3"/>
          <w:sz w:val="24"/>
          <w:lang w:val="es-ES" w:eastAsia="en-US"/>
        </w:rPr>
        <w:t>blanco</w:t>
      </w:r>
      <w:r w:rsidRPr="00BB3257">
        <w:rPr>
          <w:rFonts w:ascii="Avenir Next" w:eastAsiaTheme="minorHAnsi" w:hAnsi="Avenir Next" w:cs="Arial"/>
          <w:kern w:val="3"/>
          <w:sz w:val="24"/>
          <w:lang w:val="es-ES" w:eastAsia="en-US"/>
        </w:rPr>
        <w:t xml:space="preserve"> como </w:t>
      </w:r>
      <w:proofErr w:type="spellStart"/>
      <w:r w:rsidRPr="00BB3257">
        <w:rPr>
          <w:rFonts w:ascii="Avenir Next" w:eastAsiaTheme="minorHAnsi" w:hAnsi="Avenir Next" w:cs="Arial"/>
          <w:kern w:val="3"/>
          <w:sz w:val="24"/>
          <w:lang w:val="es-ES" w:eastAsia="en-US"/>
        </w:rPr>
        <w:t>cromema</w:t>
      </w:r>
      <w:proofErr w:type="spellEnd"/>
      <w:r w:rsidRPr="00BB3257">
        <w:rPr>
          <w:rFonts w:ascii="Avenir Next" w:eastAsiaTheme="minorHAnsi" w:hAnsi="Avenir Next" w:cs="Arial"/>
          <w:kern w:val="3"/>
          <w:sz w:val="24"/>
          <w:lang w:val="es-ES" w:eastAsia="en-US"/>
        </w:rPr>
        <w:t xml:space="preserve"> en </w:t>
      </w:r>
      <w:r w:rsidRPr="00BB3257">
        <w:rPr>
          <w:rFonts w:ascii="Avenir Next" w:eastAsiaTheme="minorHAnsi" w:hAnsi="Avenir Next" w:cs="Arial"/>
          <w:i/>
          <w:kern w:val="3"/>
          <w:sz w:val="24"/>
          <w:lang w:val="es-ES" w:eastAsia="en-US"/>
        </w:rPr>
        <w:t>Tugurios</w:t>
      </w:r>
      <w:r w:rsidRPr="00BB3257">
        <w:rPr>
          <w:rFonts w:ascii="Avenir Next" w:eastAsiaTheme="minorHAnsi" w:hAnsi="Avenir Next" w:cs="Arial"/>
          <w:kern w:val="3"/>
          <w:sz w:val="24"/>
          <w:lang w:val="es-ES" w:eastAsia="en-US"/>
        </w:rPr>
        <w:t xml:space="preserve">, es posible connotar una relación simbólica </w:t>
      </w:r>
      <w:r w:rsidRPr="00BB3257">
        <w:rPr>
          <w:rFonts w:ascii="Avenir Next" w:eastAsiaTheme="minorHAnsi" w:hAnsi="Avenir Next" w:cs="Arial"/>
          <w:i/>
          <w:kern w:val="3"/>
          <w:sz w:val="24"/>
          <w:lang w:val="es-ES" w:eastAsia="en-US"/>
        </w:rPr>
        <w:t>metonímica</w:t>
      </w:r>
      <w:r w:rsidRPr="00BB3257">
        <w:rPr>
          <w:rFonts w:ascii="Avenir Next" w:eastAsia="SimSun" w:hAnsi="Avenir Next" w:cs="Arial"/>
          <w:kern w:val="3"/>
          <w:vertAlign w:val="superscript"/>
          <w:lang w:val="es-ES" w:eastAsia="en-US"/>
        </w:rPr>
        <w:footnoteReference w:id="5"/>
      </w:r>
      <w:r w:rsidRPr="00BB3257">
        <w:rPr>
          <w:rFonts w:ascii="Avenir Next" w:eastAsiaTheme="minorHAnsi" w:hAnsi="Avenir Next" w:cs="Arial"/>
          <w:kern w:val="3"/>
          <w:sz w:val="24"/>
          <w:lang w:val="es-ES" w:eastAsia="en-US"/>
        </w:rPr>
        <w:t>:</w:t>
      </w:r>
    </w:p>
    <w:p w14:paraId="533F342D"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Arial" w:hAnsi="Avenir Next" w:cs="Arial"/>
          <w:kern w:val="3"/>
          <w:sz w:val="24"/>
          <w:lang w:val="es-ES" w:eastAsia="en-US"/>
        </w:rPr>
      </w:pPr>
    </w:p>
    <w:p w14:paraId="3AC1772B" w14:textId="11DAB764" w:rsidR="00FD7775" w:rsidRPr="003C0256"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3C0256">
        <w:rPr>
          <w:rFonts w:ascii="Avenir Next" w:eastAsia="SimSun" w:hAnsi="Avenir Next" w:cs="Arial"/>
          <w:kern w:val="3"/>
          <w:sz w:val="20"/>
          <w:szCs w:val="20"/>
          <w:lang w:val="es-ES" w:eastAsia="en-US"/>
        </w:rPr>
        <w:t xml:space="preserve">La representación del hombre aparece de una manera tácita en la obra pictórica del artista. En los tugurios, el inquilino está representado por las casas mismas, las antenas de televisión, las puertas y las ventanas abiertas por las que escapa la luz, la ropa tendida; todo ello nos asegura que el hombre </w:t>
      </w:r>
      <w:r w:rsidRPr="003C0256">
        <w:rPr>
          <w:rFonts w:ascii="Avenir Next" w:eastAsia="SimSun" w:hAnsi="Avenir Next" w:cs="Arial"/>
          <w:kern w:val="3"/>
          <w:sz w:val="20"/>
          <w:szCs w:val="20"/>
          <w:lang w:val="es-ES" w:eastAsia="en-US"/>
        </w:rPr>
        <w:lastRenderedPageBreak/>
        <w:t>es el actor principal, que construyó y habita estos lugares, que está presente pero no lo vemos (Alvarado, 2005, p. 39)</w:t>
      </w:r>
      <w:r w:rsidR="00B27AC8">
        <w:rPr>
          <w:rFonts w:ascii="Avenir Next" w:eastAsia="SimSun" w:hAnsi="Avenir Next" w:cs="Arial"/>
          <w:kern w:val="3"/>
          <w:sz w:val="20"/>
          <w:szCs w:val="20"/>
          <w:lang w:val="es-ES" w:eastAsia="en-US"/>
        </w:rPr>
        <w:t>.</w:t>
      </w:r>
    </w:p>
    <w:p w14:paraId="2B0577C7" w14:textId="77777777" w:rsidR="00FD7775" w:rsidRPr="00BB3257" w:rsidRDefault="00FD7775" w:rsidP="00BB3257">
      <w:pPr>
        <w:widowControl w:val="0"/>
        <w:autoSpaceDE w:val="0"/>
        <w:autoSpaceDN w:val="0"/>
        <w:adjustRightInd w:val="0"/>
        <w:spacing w:before="240" w:line="360" w:lineRule="auto"/>
        <w:ind w:left="708"/>
        <w:contextualSpacing/>
        <w:jc w:val="both"/>
        <w:rPr>
          <w:rFonts w:ascii="Avenir Next" w:eastAsiaTheme="minorHAnsi" w:hAnsi="Avenir Next" w:cs="Arial"/>
          <w:kern w:val="3"/>
          <w:lang w:val="es-ES" w:eastAsia="en-US"/>
        </w:rPr>
      </w:pPr>
    </w:p>
    <w:p w14:paraId="0BD0C7E4" w14:textId="56F50DEA"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SimSun" w:hAnsi="Avenir Next" w:cs="Arial"/>
          <w:kern w:val="3"/>
          <w:sz w:val="24"/>
          <w:szCs w:val="24"/>
          <w:lang w:val="es-ES" w:eastAsia="en-US"/>
        </w:rPr>
        <w:t>Así, es posible observar c</w:t>
      </w:r>
      <w:r w:rsidR="003C0256">
        <w:rPr>
          <w:rFonts w:ascii="Avenir Next" w:eastAsia="SimSun" w:hAnsi="Avenir Next" w:cs="Arial"/>
          <w:kern w:val="3"/>
          <w:sz w:val="24"/>
          <w:szCs w:val="24"/>
          <w:lang w:val="es-ES" w:eastAsia="en-US"/>
        </w:rPr>
        <w:t>ó</w:t>
      </w:r>
      <w:r w:rsidRPr="00BB3257">
        <w:rPr>
          <w:rFonts w:ascii="Avenir Next" w:eastAsia="SimSun" w:hAnsi="Avenir Next" w:cs="Arial"/>
          <w:kern w:val="3"/>
          <w:sz w:val="24"/>
          <w:szCs w:val="24"/>
          <w:lang w:val="es-ES" w:eastAsia="en-US"/>
        </w:rPr>
        <w:t xml:space="preserve">mo ese desplazamiento del significado donde el mismo tugurio es signo del hombre, permite estudiar la obra como un referente social en relación con lo que anteriormente se presentaba como </w:t>
      </w:r>
      <w:r w:rsidRPr="00BB3257">
        <w:rPr>
          <w:rFonts w:ascii="Avenir Next" w:eastAsia="SimSun" w:hAnsi="Avenir Next" w:cs="Arial"/>
          <w:i/>
          <w:kern w:val="3"/>
          <w:sz w:val="24"/>
          <w:szCs w:val="24"/>
          <w:lang w:val="es-ES" w:eastAsia="en-US"/>
        </w:rPr>
        <w:t>crítica social</w:t>
      </w:r>
      <w:r w:rsidRPr="00BB3257">
        <w:rPr>
          <w:rFonts w:ascii="Avenir Next" w:eastAsia="SimSun" w:hAnsi="Avenir Next" w:cs="Arial"/>
          <w:kern w:val="3"/>
          <w:sz w:val="24"/>
          <w:szCs w:val="24"/>
          <w:lang w:val="es-ES" w:eastAsia="en-US"/>
        </w:rPr>
        <w:t>. Este tipo de estética no es solo signo del hombre, sino que está vinculada con el propio crecimiento de la sociedad:</w:t>
      </w:r>
      <w:r w:rsidRPr="00BB3257">
        <w:rPr>
          <w:rFonts w:ascii="Avenir Next" w:eastAsiaTheme="minorHAnsi" w:hAnsi="Avenir Next" w:cs="Arial"/>
          <w:kern w:val="3"/>
          <w:sz w:val="24"/>
          <w:szCs w:val="24"/>
          <w:lang w:val="es-ES" w:eastAsia="en-US"/>
        </w:rPr>
        <w:t xml:space="preserve"> “A nivel de significación, la proliferación de ropa tendida blanca evidencia el creciente número de habitantes de la barriada” (Alvarado, 2011, p. 70). Con esto, es posible afirmar que la obra no solo significa, sino que también denota metonímicamente al hombre y, de esta manera, se comprende cómo connota una relación social.</w:t>
      </w:r>
    </w:p>
    <w:p w14:paraId="63912AF3"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5329A429" w14:textId="77777777" w:rsidR="00FD7775" w:rsidRPr="00BB3257" w:rsidRDefault="003C7CC4"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1"/>
          <w:lang w:val="es-ES" w:eastAsia="en-US"/>
        </w:rPr>
      </w:pPr>
      <w:r w:rsidRPr="00BB3257">
        <w:rPr>
          <w:rFonts w:ascii="Avenir Next" w:eastAsiaTheme="minorHAnsi" w:hAnsi="Avenir Next" w:cs="Arial"/>
          <w:kern w:val="3"/>
          <w:sz w:val="24"/>
          <w:szCs w:val="24"/>
          <w:lang w:val="es-ES" w:eastAsia="en-US"/>
        </w:rPr>
        <w:t>El</w:t>
      </w:r>
      <w:r w:rsidR="00FD7775" w:rsidRPr="00BB3257">
        <w:rPr>
          <w:rFonts w:ascii="Avenir Next" w:eastAsiaTheme="minorHAnsi" w:hAnsi="Avenir Next" w:cs="Arial"/>
          <w:kern w:val="3"/>
          <w:sz w:val="24"/>
          <w:szCs w:val="24"/>
          <w:lang w:val="es-ES" w:eastAsia="en-US"/>
        </w:rPr>
        <w:t xml:space="preserve"> estudio de los significados de la pintura </w:t>
      </w:r>
      <w:r w:rsidR="00FD7775" w:rsidRPr="00BB3257">
        <w:rPr>
          <w:rFonts w:ascii="Avenir Next" w:eastAsiaTheme="minorHAnsi" w:hAnsi="Avenir Next" w:cs="Arial"/>
          <w:i/>
          <w:kern w:val="3"/>
          <w:sz w:val="24"/>
          <w:szCs w:val="24"/>
          <w:lang w:val="es-ES" w:eastAsia="en-US"/>
        </w:rPr>
        <w:t>Tugurios</w:t>
      </w:r>
      <w:r w:rsidR="00FD7775" w:rsidRPr="00BB3257">
        <w:rPr>
          <w:rFonts w:ascii="Avenir Next" w:eastAsiaTheme="minorHAnsi" w:hAnsi="Avenir Next" w:cs="Arial"/>
          <w:kern w:val="3"/>
          <w:sz w:val="24"/>
          <w:szCs w:val="24"/>
          <w:lang w:val="es-ES" w:eastAsia="en-US"/>
        </w:rPr>
        <w:t xml:space="preserve">, así como en general sobre la obra pictórica de </w:t>
      </w:r>
      <w:proofErr w:type="spellStart"/>
      <w:r w:rsidR="00FD7775" w:rsidRPr="00BB3257">
        <w:rPr>
          <w:rFonts w:ascii="Avenir Next" w:eastAsiaTheme="minorHAnsi" w:hAnsi="Avenir Next" w:cs="Arial"/>
          <w:i/>
          <w:kern w:val="3"/>
          <w:sz w:val="24"/>
          <w:szCs w:val="24"/>
          <w:lang w:val="es-ES" w:eastAsia="en-US"/>
        </w:rPr>
        <w:t>Felo</w:t>
      </w:r>
      <w:proofErr w:type="spellEnd"/>
      <w:r w:rsidR="00FD7775" w:rsidRPr="00BB3257">
        <w:rPr>
          <w:rFonts w:ascii="Avenir Next" w:eastAsiaTheme="minorHAnsi" w:hAnsi="Avenir Next" w:cs="Arial"/>
          <w:kern w:val="3"/>
          <w:sz w:val="24"/>
          <w:szCs w:val="24"/>
          <w:lang w:val="es-ES" w:eastAsia="en-US"/>
        </w:rPr>
        <w:t xml:space="preserve"> García, </w:t>
      </w:r>
      <w:r w:rsidR="008A0A11" w:rsidRPr="00BB3257">
        <w:rPr>
          <w:rFonts w:ascii="Avenir Next" w:eastAsiaTheme="minorHAnsi" w:hAnsi="Avenir Next" w:cs="Arial"/>
          <w:kern w:val="3"/>
          <w:sz w:val="24"/>
          <w:szCs w:val="24"/>
          <w:lang w:val="es-ES" w:eastAsia="en-US"/>
        </w:rPr>
        <w:t xml:space="preserve">posibilita </w:t>
      </w:r>
      <w:r w:rsidR="00075E0E" w:rsidRPr="00BB3257">
        <w:rPr>
          <w:rFonts w:ascii="Avenir Next" w:eastAsiaTheme="minorHAnsi" w:hAnsi="Avenir Next" w:cs="Arial"/>
          <w:kern w:val="3"/>
          <w:sz w:val="24"/>
          <w:szCs w:val="24"/>
          <w:lang w:val="es-ES" w:eastAsia="en-US"/>
        </w:rPr>
        <w:t>considera</w:t>
      </w:r>
      <w:r w:rsidR="00E1286A" w:rsidRPr="00BB3257">
        <w:rPr>
          <w:rFonts w:ascii="Avenir Next" w:eastAsiaTheme="minorHAnsi" w:hAnsi="Avenir Next" w:cs="Arial"/>
          <w:kern w:val="3"/>
          <w:sz w:val="24"/>
          <w:szCs w:val="24"/>
          <w:lang w:val="es-ES" w:eastAsia="en-US"/>
        </w:rPr>
        <w:t>r</w:t>
      </w:r>
      <w:r w:rsidR="008A0A11" w:rsidRPr="00BB3257">
        <w:rPr>
          <w:rFonts w:ascii="Avenir Next" w:eastAsiaTheme="minorHAnsi" w:hAnsi="Avenir Next" w:cs="Arial"/>
          <w:kern w:val="3"/>
          <w:sz w:val="24"/>
          <w:szCs w:val="24"/>
          <w:lang w:val="es-ES" w:eastAsia="en-US"/>
        </w:rPr>
        <w:t xml:space="preserve"> </w:t>
      </w:r>
      <w:r w:rsidR="00333ED3" w:rsidRPr="00BB3257">
        <w:rPr>
          <w:rFonts w:ascii="Avenir Next" w:eastAsiaTheme="minorHAnsi" w:hAnsi="Avenir Next" w:cs="Arial"/>
          <w:kern w:val="3"/>
          <w:sz w:val="24"/>
          <w:szCs w:val="24"/>
          <w:lang w:val="es-ES" w:eastAsia="en-US"/>
        </w:rPr>
        <w:t xml:space="preserve">dicha obra </w:t>
      </w:r>
      <w:r w:rsidR="00075E0E" w:rsidRPr="00BB3257">
        <w:rPr>
          <w:rFonts w:ascii="Avenir Next" w:eastAsiaTheme="minorHAnsi" w:hAnsi="Avenir Next" w:cs="Arial"/>
          <w:kern w:val="3"/>
          <w:sz w:val="24"/>
          <w:szCs w:val="24"/>
          <w:lang w:val="es-ES" w:eastAsia="en-US"/>
        </w:rPr>
        <w:t>como</w:t>
      </w:r>
      <w:r w:rsidR="00FD7775" w:rsidRPr="00BB3257">
        <w:rPr>
          <w:rFonts w:ascii="Avenir Next" w:eastAsiaTheme="minorHAnsi" w:hAnsi="Avenir Next" w:cs="Arial"/>
          <w:kern w:val="3"/>
          <w:sz w:val="24"/>
          <w:szCs w:val="24"/>
          <w:lang w:val="es-ES" w:eastAsia="en-US"/>
        </w:rPr>
        <w:t xml:space="preserve"> un germen social, pues representa la realidad costarricense de los años setenta; asimismo, la significancia del trabajo pictórico, en tanto </w:t>
      </w:r>
      <w:r w:rsidR="00FD7775" w:rsidRPr="00BB3257">
        <w:rPr>
          <w:rFonts w:ascii="Avenir Next" w:eastAsiaTheme="minorHAnsi" w:hAnsi="Avenir Next" w:cs="Arial"/>
          <w:i/>
          <w:kern w:val="3"/>
          <w:sz w:val="24"/>
          <w:szCs w:val="24"/>
          <w:lang w:val="es-ES" w:eastAsia="en-US"/>
        </w:rPr>
        <w:t>estética del tugurio</w:t>
      </w:r>
      <w:r w:rsidR="00FD7775" w:rsidRPr="00BB3257">
        <w:rPr>
          <w:rFonts w:ascii="Avenir Next" w:eastAsiaTheme="minorHAnsi" w:hAnsi="Avenir Next" w:cs="Arial"/>
          <w:kern w:val="3"/>
          <w:sz w:val="24"/>
          <w:szCs w:val="24"/>
          <w:lang w:val="es-ES" w:eastAsia="en-US"/>
        </w:rPr>
        <w:t>-</w:t>
      </w:r>
      <w:r w:rsidR="00FD7775" w:rsidRPr="00BB3257">
        <w:rPr>
          <w:rFonts w:ascii="Avenir Next" w:eastAsiaTheme="minorHAnsi" w:hAnsi="Avenir Next" w:cs="Arial"/>
          <w:i/>
          <w:kern w:val="3"/>
          <w:sz w:val="24"/>
          <w:szCs w:val="24"/>
          <w:lang w:val="es-ES" w:eastAsia="en-US"/>
        </w:rPr>
        <w:t>cultura de la pobreza</w:t>
      </w:r>
      <w:r w:rsidR="00FD7775" w:rsidRPr="00BB3257">
        <w:rPr>
          <w:rFonts w:ascii="Avenir Next" w:eastAsiaTheme="minorHAnsi" w:hAnsi="Avenir Next" w:cs="Arial"/>
          <w:kern w:val="3"/>
          <w:sz w:val="24"/>
          <w:szCs w:val="24"/>
          <w:lang w:val="es-ES" w:eastAsia="en-US"/>
        </w:rPr>
        <w:t xml:space="preserve">, refuerza su clasificación como una obra de carácter social. Esto, a su vez, hace factible interpretar la obra como de naturaleza neofigurativa, dado que </w:t>
      </w:r>
      <w:r w:rsidR="00FD7775" w:rsidRPr="00BB3257">
        <w:rPr>
          <w:rFonts w:ascii="Avenir Next" w:eastAsiaTheme="minorHAnsi" w:hAnsi="Avenir Next" w:cs="Arial"/>
          <w:bCs/>
          <w:kern w:val="3"/>
          <w:sz w:val="24"/>
          <w:szCs w:val="21"/>
          <w:lang w:val="es-ES" w:eastAsia="en-US"/>
        </w:rPr>
        <w:t xml:space="preserve">las características generales de esta tendencia estética tienen un interés primario en el ser humano y su entorno; como expone el estudioso Simón </w:t>
      </w:r>
      <w:proofErr w:type="spellStart"/>
      <w:r w:rsidR="00FD7775" w:rsidRPr="00BB3257">
        <w:rPr>
          <w:rFonts w:ascii="Avenir Next" w:eastAsiaTheme="minorHAnsi" w:hAnsi="Avenir Next" w:cs="Arial"/>
          <w:bCs/>
          <w:kern w:val="3"/>
          <w:sz w:val="24"/>
          <w:szCs w:val="21"/>
          <w:lang w:val="es-ES" w:eastAsia="en-US"/>
        </w:rPr>
        <w:t>Marchán</w:t>
      </w:r>
      <w:proofErr w:type="spellEnd"/>
      <w:r w:rsidR="00FD7775" w:rsidRPr="00BB3257">
        <w:rPr>
          <w:rFonts w:ascii="Avenir Next" w:eastAsiaTheme="minorHAnsi" w:hAnsi="Avenir Next" w:cs="Arial"/>
          <w:bCs/>
          <w:kern w:val="3"/>
          <w:sz w:val="24"/>
          <w:szCs w:val="21"/>
          <w:lang w:val="es-ES" w:eastAsia="en-US"/>
        </w:rPr>
        <w:t xml:space="preserve"> </w:t>
      </w:r>
      <w:proofErr w:type="spellStart"/>
      <w:r w:rsidR="00FD7775" w:rsidRPr="00BB3257">
        <w:rPr>
          <w:rFonts w:ascii="Avenir Next" w:eastAsiaTheme="minorHAnsi" w:hAnsi="Avenir Next" w:cs="Arial"/>
          <w:bCs/>
          <w:kern w:val="3"/>
          <w:sz w:val="24"/>
          <w:szCs w:val="21"/>
          <w:lang w:val="es-ES" w:eastAsia="en-US"/>
        </w:rPr>
        <w:t>Fiz</w:t>
      </w:r>
      <w:proofErr w:type="spellEnd"/>
      <w:r w:rsidR="00FD7775" w:rsidRPr="00BB3257">
        <w:rPr>
          <w:rFonts w:ascii="Avenir Next" w:eastAsiaTheme="minorHAnsi" w:hAnsi="Avenir Next" w:cs="Arial"/>
          <w:bCs/>
          <w:kern w:val="3"/>
          <w:sz w:val="24"/>
          <w:szCs w:val="21"/>
          <w:lang w:val="es-ES" w:eastAsia="en-US"/>
        </w:rPr>
        <w:t xml:space="preserve">, la </w:t>
      </w:r>
      <w:proofErr w:type="spellStart"/>
      <w:r w:rsidR="00FD7775" w:rsidRPr="00BB3257">
        <w:rPr>
          <w:rFonts w:ascii="Avenir Next" w:eastAsiaTheme="minorHAnsi" w:hAnsi="Avenir Next" w:cs="Arial"/>
          <w:bCs/>
          <w:kern w:val="3"/>
          <w:sz w:val="24"/>
          <w:szCs w:val="21"/>
          <w:lang w:val="es-ES" w:eastAsia="en-US"/>
        </w:rPr>
        <w:t>neofiguración</w:t>
      </w:r>
      <w:proofErr w:type="spellEnd"/>
      <w:r w:rsidR="00FD7775" w:rsidRPr="00BB3257">
        <w:rPr>
          <w:rFonts w:ascii="Avenir Next" w:eastAsiaTheme="minorHAnsi" w:hAnsi="Avenir Next" w:cs="Arial"/>
          <w:bCs/>
          <w:kern w:val="3"/>
          <w:sz w:val="24"/>
          <w:szCs w:val="21"/>
          <w:lang w:val="es-ES" w:eastAsia="en-US"/>
        </w:rPr>
        <w:t xml:space="preserve"> presenta la reintroducción del ícono tímidamente, sin embargo</w:t>
      </w:r>
      <w:r w:rsidR="00FD7775" w:rsidRPr="00BB3257">
        <w:rPr>
          <w:rFonts w:ascii="Avenir Next" w:eastAsiaTheme="minorHAnsi" w:hAnsi="Avenir Next" w:cs="Arial"/>
          <w:kern w:val="3"/>
          <w:sz w:val="24"/>
          <w:szCs w:val="21"/>
          <w:lang w:val="es-ES" w:eastAsia="en-US"/>
        </w:rPr>
        <w:t>:</w:t>
      </w:r>
    </w:p>
    <w:p w14:paraId="7F8BAAB5"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b/>
          <w:kern w:val="3"/>
          <w:sz w:val="24"/>
          <w:szCs w:val="21"/>
          <w:lang w:val="es-ES" w:eastAsia="en-US"/>
        </w:rPr>
      </w:pPr>
    </w:p>
    <w:p w14:paraId="2C20DE96" w14:textId="0EBA2C75" w:rsidR="00FD7775" w:rsidRPr="003C0256" w:rsidRDefault="00FD7775" w:rsidP="00BB3257">
      <w:pPr>
        <w:widowControl w:val="0"/>
        <w:autoSpaceDE w:val="0"/>
        <w:autoSpaceDN w:val="0"/>
        <w:adjustRightInd w:val="0"/>
        <w:spacing w:before="240" w:line="360" w:lineRule="auto"/>
        <w:ind w:left="708" w:right="140"/>
        <w:contextualSpacing/>
        <w:jc w:val="both"/>
        <w:rPr>
          <w:rFonts w:ascii="Avenir Next" w:eastAsiaTheme="minorHAnsi" w:hAnsi="Avenir Next" w:cs="Arial"/>
          <w:kern w:val="3"/>
          <w:sz w:val="20"/>
          <w:szCs w:val="20"/>
          <w:lang w:val="es-ES" w:eastAsia="en-US"/>
        </w:rPr>
      </w:pPr>
      <w:r w:rsidRPr="003C0256">
        <w:rPr>
          <w:rFonts w:ascii="Avenir Next" w:eastAsiaTheme="minorHAnsi" w:hAnsi="Avenir Next" w:cs="Arial"/>
          <w:kern w:val="3"/>
          <w:sz w:val="20"/>
          <w:szCs w:val="20"/>
          <w:lang w:val="es-ES" w:eastAsia="en-US"/>
        </w:rPr>
        <w:t>Paulatinamente se fue enriqueciendo de connotaciones explicitas, referidas a realidades sociales concretas. Basta señalar la temática humana aislada inicial y la tematización posterior de unidades iconográficas, de temas con mayor fuerza simbólica y participativa en el seno de las diferentes sociedades. La explicitación de connotaciones repercutió de un modo inmediato en los niveles pragmáticos de las relaciones de las obras con los espectadores (2012, p. 19)</w:t>
      </w:r>
      <w:r w:rsidR="00B27AC8">
        <w:rPr>
          <w:rFonts w:ascii="Avenir Next" w:eastAsiaTheme="minorHAnsi" w:hAnsi="Avenir Next" w:cs="Arial"/>
          <w:kern w:val="3"/>
          <w:sz w:val="20"/>
          <w:szCs w:val="20"/>
          <w:lang w:val="es-ES" w:eastAsia="en-US"/>
        </w:rPr>
        <w:t>.</w:t>
      </w:r>
    </w:p>
    <w:p w14:paraId="0407EBA6" w14:textId="77777777" w:rsidR="00FD7775" w:rsidRPr="00BB3257" w:rsidRDefault="00FD7775" w:rsidP="00BB3257">
      <w:pPr>
        <w:widowControl w:val="0"/>
        <w:autoSpaceDE w:val="0"/>
        <w:autoSpaceDN w:val="0"/>
        <w:adjustRightInd w:val="0"/>
        <w:spacing w:before="240" w:line="360" w:lineRule="auto"/>
        <w:ind w:left="708"/>
        <w:contextualSpacing/>
        <w:jc w:val="both"/>
        <w:rPr>
          <w:rFonts w:ascii="Avenir Next" w:eastAsiaTheme="minorHAnsi" w:hAnsi="Avenir Next" w:cs="Arial"/>
          <w:kern w:val="3"/>
          <w:lang w:val="es-ES" w:eastAsia="en-US"/>
        </w:rPr>
      </w:pPr>
    </w:p>
    <w:p w14:paraId="3EE7F9E6" w14:textId="77777777" w:rsidR="00FD7775" w:rsidRPr="00BB3257" w:rsidRDefault="00FD7775" w:rsidP="00BB3257">
      <w:pPr>
        <w:widowControl w:val="0"/>
        <w:tabs>
          <w:tab w:val="left" w:pos="949"/>
        </w:tabs>
        <w:autoSpaceDE w:val="0"/>
        <w:autoSpaceDN w:val="0"/>
        <w:adjustRightInd w:val="0"/>
        <w:spacing w:before="240" w:line="360" w:lineRule="auto"/>
        <w:contextualSpacing/>
        <w:jc w:val="both"/>
        <w:rPr>
          <w:rFonts w:ascii="Avenir Next" w:eastAsiaTheme="minorHAnsi" w:hAnsi="Avenir Next" w:cs="Arial"/>
          <w:bCs/>
          <w:kern w:val="3"/>
          <w:sz w:val="24"/>
          <w:szCs w:val="21"/>
          <w:lang w:val="es-ES" w:eastAsia="en-US"/>
        </w:rPr>
      </w:pPr>
      <w:r w:rsidRPr="00BB3257">
        <w:rPr>
          <w:rFonts w:ascii="Avenir Next" w:eastAsiaTheme="minorHAnsi" w:hAnsi="Avenir Next" w:cs="Arial"/>
          <w:bCs/>
          <w:kern w:val="3"/>
          <w:sz w:val="24"/>
          <w:szCs w:val="21"/>
          <w:lang w:val="es-ES" w:eastAsia="en-US"/>
        </w:rPr>
        <w:t xml:space="preserve">Esta perspectiva de la nueva figuración, en la cual se retoma al ser humano y su entorno, no solo plantea la posibilidad de re-presentar al ser humano, sino que permite proyectar una realidad social donde se observa la existencia de éste, su agonía, sufrimiento; es decir, es </w:t>
      </w:r>
      <w:r w:rsidRPr="00BB3257">
        <w:rPr>
          <w:rFonts w:ascii="Avenir Next" w:eastAsiaTheme="minorHAnsi" w:hAnsi="Avenir Next" w:cs="Arial"/>
          <w:bCs/>
          <w:kern w:val="3"/>
          <w:sz w:val="24"/>
          <w:szCs w:val="21"/>
          <w:lang w:val="es-ES" w:eastAsia="en-US"/>
        </w:rPr>
        <w:lastRenderedPageBreak/>
        <w:t>más cercana a las realidades sociales de su contexto, de forma similar como actúa la representación tácita (</w:t>
      </w:r>
      <w:r w:rsidRPr="00BB3257">
        <w:rPr>
          <w:rFonts w:ascii="Avenir Next" w:eastAsiaTheme="minorHAnsi" w:hAnsi="Avenir Next" w:cs="Arial"/>
          <w:bCs/>
          <w:i/>
          <w:kern w:val="3"/>
          <w:sz w:val="24"/>
          <w:szCs w:val="21"/>
          <w:lang w:val="es-ES" w:eastAsia="en-US"/>
        </w:rPr>
        <w:t>metonímica</w:t>
      </w:r>
      <w:r w:rsidRPr="00BB3257">
        <w:rPr>
          <w:rFonts w:ascii="Avenir Next" w:eastAsiaTheme="minorHAnsi" w:hAnsi="Avenir Next" w:cs="Arial"/>
          <w:bCs/>
          <w:kern w:val="3"/>
          <w:sz w:val="24"/>
          <w:szCs w:val="21"/>
          <w:lang w:val="es-ES" w:eastAsia="en-US"/>
        </w:rPr>
        <w:t xml:space="preserve">) del hombre y su realidad empobrecida en </w:t>
      </w:r>
      <w:r w:rsidRPr="00BB3257">
        <w:rPr>
          <w:rFonts w:ascii="Avenir Next" w:eastAsiaTheme="minorHAnsi" w:hAnsi="Avenir Next" w:cs="Arial"/>
          <w:bCs/>
          <w:i/>
          <w:kern w:val="3"/>
          <w:sz w:val="24"/>
          <w:szCs w:val="21"/>
          <w:lang w:val="es-ES" w:eastAsia="en-US"/>
        </w:rPr>
        <w:t>Tugurios</w:t>
      </w:r>
      <w:r w:rsidRPr="00BB3257">
        <w:rPr>
          <w:rFonts w:ascii="Avenir Next" w:eastAsiaTheme="minorHAnsi" w:hAnsi="Avenir Next" w:cs="Arial"/>
          <w:bCs/>
          <w:kern w:val="3"/>
          <w:sz w:val="24"/>
          <w:szCs w:val="21"/>
          <w:lang w:val="es-ES" w:eastAsia="en-US"/>
        </w:rPr>
        <w:t>.</w:t>
      </w:r>
    </w:p>
    <w:p w14:paraId="646AC80A" w14:textId="77777777" w:rsidR="00D462EF" w:rsidRPr="00BB3257" w:rsidRDefault="00D462EF" w:rsidP="00BB3257">
      <w:pPr>
        <w:widowControl w:val="0"/>
        <w:tabs>
          <w:tab w:val="left" w:pos="949"/>
        </w:tabs>
        <w:autoSpaceDE w:val="0"/>
        <w:autoSpaceDN w:val="0"/>
        <w:adjustRightInd w:val="0"/>
        <w:spacing w:before="240" w:line="360" w:lineRule="auto"/>
        <w:contextualSpacing/>
        <w:jc w:val="both"/>
        <w:rPr>
          <w:rFonts w:ascii="Avenir Next" w:eastAsiaTheme="minorHAnsi" w:hAnsi="Avenir Next" w:cs="Arial"/>
          <w:bCs/>
          <w:kern w:val="3"/>
          <w:sz w:val="24"/>
          <w:szCs w:val="21"/>
          <w:lang w:val="es-ES" w:eastAsia="en-US"/>
        </w:rPr>
      </w:pPr>
    </w:p>
    <w:p w14:paraId="6F891F84" w14:textId="7DDD5262" w:rsidR="00FD7775" w:rsidRPr="00BB3257" w:rsidRDefault="00FD7775" w:rsidP="00BB3257">
      <w:pPr>
        <w:widowControl w:val="0"/>
        <w:tabs>
          <w:tab w:val="left" w:pos="949"/>
        </w:tabs>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bCs/>
          <w:kern w:val="3"/>
          <w:sz w:val="24"/>
          <w:szCs w:val="24"/>
          <w:lang w:val="es-ES" w:eastAsia="en-US"/>
        </w:rPr>
        <w:t xml:space="preserve"> Ante estas relaciones simbólicas entre el hombre y su contexto-espacio, también es posible observar una </w:t>
      </w:r>
      <w:proofErr w:type="spellStart"/>
      <w:r w:rsidRPr="00BB3257">
        <w:rPr>
          <w:rFonts w:ascii="Avenir Next" w:eastAsiaTheme="minorHAnsi" w:hAnsi="Avenir Next" w:cs="Arial"/>
          <w:bCs/>
          <w:kern w:val="3"/>
          <w:sz w:val="24"/>
          <w:szCs w:val="24"/>
          <w:lang w:val="es-ES" w:eastAsia="en-US"/>
        </w:rPr>
        <w:t>neofiguración</w:t>
      </w:r>
      <w:proofErr w:type="spellEnd"/>
      <w:r w:rsidRPr="00BB3257">
        <w:rPr>
          <w:rFonts w:ascii="Avenir Next" w:eastAsiaTheme="minorHAnsi" w:hAnsi="Avenir Next" w:cs="Arial"/>
          <w:bCs/>
          <w:kern w:val="3"/>
          <w:sz w:val="24"/>
          <w:szCs w:val="24"/>
          <w:lang w:val="es-ES" w:eastAsia="en-US"/>
        </w:rPr>
        <w:t xml:space="preserve"> del paisaje. Esto se consigue al estudiar una realidad latinoamericana del </w:t>
      </w:r>
      <w:r w:rsidR="007248BD" w:rsidRPr="00BB3257">
        <w:rPr>
          <w:rFonts w:ascii="Avenir Next" w:eastAsiaTheme="minorHAnsi" w:hAnsi="Avenir Next" w:cs="Arial"/>
          <w:kern w:val="3"/>
          <w:sz w:val="24"/>
          <w:szCs w:val="24"/>
          <w:lang w:val="es-ES" w:eastAsia="en-US"/>
        </w:rPr>
        <w:t>movimiento</w:t>
      </w:r>
      <w:r w:rsidR="007248BD" w:rsidRPr="00BB3257">
        <w:rPr>
          <w:rFonts w:ascii="Avenir Next" w:eastAsiaTheme="minorHAnsi" w:hAnsi="Avenir Next" w:cs="Arial"/>
          <w:bCs/>
          <w:kern w:val="3"/>
          <w:sz w:val="24"/>
          <w:szCs w:val="24"/>
          <w:lang w:val="es-ES" w:eastAsia="en-US"/>
        </w:rPr>
        <w:t xml:space="preserve"> </w:t>
      </w:r>
      <w:r w:rsidRPr="00BB3257">
        <w:rPr>
          <w:rFonts w:ascii="Avenir Next" w:eastAsiaTheme="minorHAnsi" w:hAnsi="Avenir Next" w:cs="Arial"/>
          <w:bCs/>
          <w:kern w:val="3"/>
          <w:sz w:val="24"/>
          <w:szCs w:val="24"/>
          <w:lang w:val="es-ES" w:eastAsia="en-US"/>
        </w:rPr>
        <w:t>de la nueva figuración; tal planteamiento es propuesto por la</w:t>
      </w:r>
      <w:r w:rsidRPr="00BB3257">
        <w:rPr>
          <w:rFonts w:ascii="Avenir Next" w:eastAsiaTheme="minorHAnsi" w:hAnsi="Avenir Next" w:cs="Arial"/>
          <w:kern w:val="3"/>
          <w:sz w:val="24"/>
          <w:szCs w:val="24"/>
          <w:lang w:val="es-ES" w:eastAsia="en-US"/>
        </w:rPr>
        <w:t xml:space="preserve"> estudiosa del arte venezolano Nidia </w:t>
      </w:r>
      <w:proofErr w:type="spellStart"/>
      <w:r w:rsidRPr="00BB3257">
        <w:rPr>
          <w:rFonts w:ascii="Avenir Next" w:eastAsiaTheme="minorHAnsi" w:hAnsi="Avenir Next" w:cs="Arial"/>
          <w:kern w:val="3"/>
          <w:sz w:val="24"/>
          <w:szCs w:val="24"/>
          <w:lang w:val="es-ES" w:eastAsia="en-US"/>
        </w:rPr>
        <w:t>Tab</w:t>
      </w:r>
      <w:r w:rsidR="003C0256">
        <w:rPr>
          <w:rFonts w:ascii="Avenir Next" w:eastAsiaTheme="minorHAnsi" w:hAnsi="Avenir Next" w:cs="Arial"/>
          <w:kern w:val="3"/>
          <w:sz w:val="24"/>
          <w:szCs w:val="24"/>
          <w:lang w:val="es-ES" w:eastAsia="en-US"/>
        </w:rPr>
        <w:t>á</w:t>
      </w:r>
      <w:r w:rsidRPr="00BB3257">
        <w:rPr>
          <w:rFonts w:ascii="Avenir Next" w:eastAsiaTheme="minorHAnsi" w:hAnsi="Avenir Next" w:cs="Arial"/>
          <w:kern w:val="3"/>
          <w:sz w:val="24"/>
          <w:szCs w:val="24"/>
          <w:lang w:val="es-ES" w:eastAsia="en-US"/>
        </w:rPr>
        <w:t>rez</w:t>
      </w:r>
      <w:proofErr w:type="spellEnd"/>
      <w:r w:rsidRPr="00BB3257">
        <w:rPr>
          <w:rFonts w:ascii="Avenir Next" w:eastAsiaTheme="minorHAnsi" w:hAnsi="Avenir Next" w:cs="Arial"/>
          <w:kern w:val="3"/>
          <w:sz w:val="24"/>
          <w:szCs w:val="24"/>
          <w:lang w:val="es-ES" w:eastAsia="en-US"/>
        </w:rPr>
        <w:t xml:space="preserve"> Reyes, e</w:t>
      </w:r>
      <w:r w:rsidRPr="00BB3257">
        <w:rPr>
          <w:rFonts w:ascii="Avenir Next" w:eastAsiaTheme="minorHAnsi" w:hAnsi="Avenir Next" w:cs="Arial"/>
          <w:bCs/>
          <w:kern w:val="3"/>
          <w:sz w:val="24"/>
          <w:szCs w:val="24"/>
          <w:lang w:val="es-ES" w:eastAsia="en-US"/>
        </w:rPr>
        <w:t xml:space="preserve">n </w:t>
      </w:r>
      <w:r w:rsidRPr="00BB3257">
        <w:rPr>
          <w:rFonts w:ascii="Avenir Next" w:eastAsiaTheme="minorHAnsi" w:hAnsi="Avenir Next" w:cs="Arial"/>
          <w:bCs/>
          <w:i/>
          <w:kern w:val="3"/>
          <w:sz w:val="24"/>
          <w:szCs w:val="24"/>
          <w:lang w:val="es-ES" w:eastAsia="en-US"/>
        </w:rPr>
        <w:t>Esbozo histórico del arte de representación de paisajes en Venezuela desde principios hasta finales del siglo XX</w:t>
      </w:r>
      <w:r w:rsidRPr="00BB3257">
        <w:rPr>
          <w:rFonts w:ascii="Avenir Next" w:eastAsiaTheme="minorHAnsi" w:hAnsi="Avenir Next" w:cs="Arial"/>
          <w:bCs/>
          <w:kern w:val="3"/>
          <w:sz w:val="24"/>
          <w:szCs w:val="24"/>
          <w:lang w:val="es-ES" w:eastAsia="en-US"/>
        </w:rPr>
        <w:t xml:space="preserve"> (2009), donde expone que, con el surgimiento de la </w:t>
      </w:r>
      <w:proofErr w:type="spellStart"/>
      <w:r w:rsidRPr="00BB3257">
        <w:rPr>
          <w:rFonts w:ascii="Avenir Next" w:eastAsiaTheme="minorHAnsi" w:hAnsi="Avenir Next" w:cs="Arial"/>
          <w:bCs/>
          <w:kern w:val="3"/>
          <w:sz w:val="24"/>
          <w:szCs w:val="24"/>
          <w:lang w:val="es-ES" w:eastAsia="en-US"/>
        </w:rPr>
        <w:t>neofiguración</w:t>
      </w:r>
      <w:proofErr w:type="spellEnd"/>
      <w:r w:rsidRPr="00BB3257">
        <w:rPr>
          <w:rFonts w:ascii="Avenir Next" w:eastAsiaTheme="minorHAnsi" w:hAnsi="Avenir Next" w:cs="Arial"/>
          <w:bCs/>
          <w:kern w:val="3"/>
          <w:sz w:val="24"/>
          <w:szCs w:val="24"/>
          <w:lang w:val="es-ES" w:eastAsia="en-US"/>
        </w:rPr>
        <w:t xml:space="preserve"> en Venezuela, se abre camino a la reinterpretación del nuevo paisaje: “</w:t>
      </w:r>
      <w:r w:rsidRPr="00BB3257">
        <w:rPr>
          <w:rFonts w:ascii="Avenir Next" w:eastAsiaTheme="minorHAnsi" w:hAnsi="Avenir Next" w:cs="Arial"/>
          <w:kern w:val="3"/>
          <w:sz w:val="24"/>
          <w:szCs w:val="24"/>
          <w:lang w:val="es-ES" w:eastAsia="en-US"/>
        </w:rPr>
        <w:t xml:space="preserve">En la década de los 70, los artistas interesados por retomar el género paisajista, no escaparon a tales intereses y por ello surge en estos años inquietudes de acercamiento hacia la naturaleza y hacia el interior del ser (una vuelta hacia sí mismo). Se ha despertado en ellos una necesidad de investigación y reflexión” (p. 100). Como se puede observar, en la realidad latinoamericana se brinda una perspectiva del paisaje como parte de ese nuevo </w:t>
      </w:r>
      <w:r w:rsidR="007248BD" w:rsidRPr="00BB3257">
        <w:rPr>
          <w:rFonts w:ascii="Avenir Next" w:eastAsiaTheme="minorHAnsi" w:hAnsi="Avenir Next" w:cs="Arial"/>
          <w:kern w:val="3"/>
          <w:sz w:val="24"/>
          <w:szCs w:val="24"/>
          <w:lang w:val="es-ES" w:eastAsia="en-US"/>
        </w:rPr>
        <w:t>movimiento</w:t>
      </w:r>
      <w:r w:rsidRPr="00BB3257">
        <w:rPr>
          <w:rFonts w:ascii="Avenir Next" w:eastAsiaTheme="minorHAnsi" w:hAnsi="Avenir Next" w:cs="Arial"/>
          <w:kern w:val="3"/>
          <w:sz w:val="24"/>
          <w:szCs w:val="24"/>
          <w:lang w:val="es-ES" w:eastAsia="en-US"/>
        </w:rPr>
        <w:t xml:space="preserve"> de los años sesenta y setenta, donde se retoma la realidad del ser humano (</w:t>
      </w:r>
      <w:r w:rsidRPr="00BB3257">
        <w:rPr>
          <w:rFonts w:ascii="Avenir Next" w:eastAsiaTheme="minorHAnsi" w:hAnsi="Avenir Next" w:cs="Arial"/>
          <w:i/>
          <w:kern w:val="3"/>
          <w:sz w:val="24"/>
          <w:szCs w:val="24"/>
          <w:lang w:val="es-ES" w:eastAsia="en-US"/>
        </w:rPr>
        <w:t>interior del ser</w:t>
      </w:r>
      <w:r w:rsidRPr="00BB3257">
        <w:rPr>
          <w:rFonts w:ascii="Avenir Next" w:eastAsiaTheme="minorHAnsi" w:hAnsi="Avenir Next" w:cs="Arial"/>
          <w:kern w:val="3"/>
          <w:sz w:val="24"/>
          <w:szCs w:val="24"/>
          <w:lang w:val="es-ES" w:eastAsia="en-US"/>
        </w:rPr>
        <w:t xml:space="preserve">). Esto, a su vez, se enlaza con lo que está aconteciendo en Costa Rica, en el mismo momento histórico, donde </w:t>
      </w:r>
      <w:r w:rsidRPr="00BB3257">
        <w:rPr>
          <w:rFonts w:ascii="Avenir Next" w:eastAsiaTheme="minorHAnsi" w:hAnsi="Avenir Next" w:cs="Arial"/>
          <w:i/>
          <w:kern w:val="3"/>
          <w:sz w:val="24"/>
          <w:szCs w:val="24"/>
          <w:lang w:val="es-ES" w:eastAsia="en-US"/>
        </w:rPr>
        <w:t>Tugurios</w:t>
      </w:r>
      <w:r w:rsidRPr="00BB3257">
        <w:rPr>
          <w:rFonts w:ascii="Avenir Next" w:eastAsiaTheme="minorHAnsi" w:hAnsi="Avenir Next" w:cs="Arial"/>
          <w:kern w:val="3"/>
          <w:sz w:val="24"/>
          <w:szCs w:val="24"/>
          <w:lang w:val="es-ES" w:eastAsia="en-US"/>
        </w:rPr>
        <w:t xml:space="preserve"> es la representación del surgimiento del nuevo paisaje urbano, cargado de crítica social.</w:t>
      </w:r>
    </w:p>
    <w:p w14:paraId="7A8AFCC4" w14:textId="77777777" w:rsidR="00D462EF" w:rsidRPr="00BB3257" w:rsidRDefault="00D462EF" w:rsidP="00BB3257">
      <w:pPr>
        <w:widowControl w:val="0"/>
        <w:tabs>
          <w:tab w:val="left" w:pos="949"/>
        </w:tabs>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410FE81C" w14:textId="77777777" w:rsidR="00FD7775" w:rsidRPr="00BB3257" w:rsidRDefault="00FD7775" w:rsidP="00BB3257">
      <w:pPr>
        <w:widowControl w:val="0"/>
        <w:tabs>
          <w:tab w:val="left" w:pos="949"/>
        </w:tab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Theme="minorHAnsi" w:hAnsi="Avenir Next" w:cs="Arial"/>
          <w:kern w:val="3"/>
          <w:sz w:val="24"/>
          <w:szCs w:val="24"/>
          <w:lang w:val="es-ES" w:eastAsia="en-US"/>
        </w:rPr>
        <w:t xml:space="preserve">Hasta este momento, el estudio </w:t>
      </w:r>
      <w:proofErr w:type="spellStart"/>
      <w:r w:rsidRPr="00BB3257">
        <w:rPr>
          <w:rFonts w:ascii="Avenir Next" w:eastAsiaTheme="minorHAnsi" w:hAnsi="Avenir Next" w:cs="Arial"/>
          <w:kern w:val="3"/>
          <w:sz w:val="24"/>
          <w:szCs w:val="24"/>
          <w:lang w:val="es-ES" w:eastAsia="en-US"/>
        </w:rPr>
        <w:t>sígnico</w:t>
      </w:r>
      <w:proofErr w:type="spellEnd"/>
      <w:r w:rsidRPr="00BB3257">
        <w:rPr>
          <w:rFonts w:ascii="Avenir Next" w:eastAsiaTheme="minorHAnsi" w:hAnsi="Avenir Next" w:cs="Arial"/>
          <w:kern w:val="3"/>
          <w:sz w:val="24"/>
          <w:szCs w:val="24"/>
          <w:lang w:val="es-ES" w:eastAsia="en-US"/>
        </w:rPr>
        <w:t xml:space="preserve"> como </w:t>
      </w:r>
      <w:r w:rsidRPr="00BB3257">
        <w:rPr>
          <w:rFonts w:ascii="Avenir Next" w:eastAsiaTheme="minorHAnsi" w:hAnsi="Avenir Next" w:cs="Arial"/>
          <w:i/>
          <w:kern w:val="3"/>
          <w:sz w:val="24"/>
          <w:szCs w:val="24"/>
          <w:lang w:val="es-ES" w:eastAsia="en-US"/>
        </w:rPr>
        <w:t>plano del contenido</w:t>
      </w:r>
      <w:r w:rsidRPr="00BB3257">
        <w:rPr>
          <w:rFonts w:ascii="Avenir Next" w:eastAsiaTheme="minorHAnsi" w:hAnsi="Avenir Next" w:cs="Arial"/>
          <w:kern w:val="3"/>
          <w:sz w:val="24"/>
          <w:szCs w:val="24"/>
          <w:lang w:val="es-ES" w:eastAsia="en-US"/>
        </w:rPr>
        <w:t xml:space="preserve"> de la pintura permite esbozar un mismo significado, al contemplar elementos como las chozas y las otras representaciones, que se interpretan como isotopías de la misma temática de la pobreza. Este nuevo </w:t>
      </w:r>
      <w:r w:rsidRPr="00BB3257">
        <w:rPr>
          <w:rFonts w:ascii="Avenir Next" w:eastAsiaTheme="minorHAnsi" w:hAnsi="Avenir Next" w:cs="Arial"/>
          <w:i/>
          <w:kern w:val="3"/>
          <w:sz w:val="24"/>
          <w:szCs w:val="24"/>
          <w:lang w:val="es-ES" w:eastAsia="en-US"/>
        </w:rPr>
        <w:t>paisaje urbano marginal</w:t>
      </w:r>
      <w:r w:rsidRPr="00BB3257">
        <w:rPr>
          <w:rFonts w:ascii="Avenir Next" w:eastAsiaTheme="minorHAnsi" w:hAnsi="Avenir Next" w:cs="Arial"/>
          <w:kern w:val="3"/>
          <w:sz w:val="24"/>
          <w:szCs w:val="24"/>
          <w:lang w:val="es-ES" w:eastAsia="en-US"/>
        </w:rPr>
        <w:t xml:space="preserve"> se contempla como un signo de </w:t>
      </w:r>
      <w:r w:rsidRPr="00BB3257">
        <w:rPr>
          <w:rFonts w:ascii="Avenir Next" w:eastAsiaTheme="minorHAnsi" w:hAnsi="Avenir Next" w:cs="Arial"/>
          <w:i/>
          <w:kern w:val="3"/>
          <w:sz w:val="24"/>
          <w:szCs w:val="24"/>
          <w:lang w:val="es-ES" w:eastAsia="en-US"/>
        </w:rPr>
        <w:t>crítica social</w:t>
      </w:r>
      <w:r w:rsidRPr="00BB3257">
        <w:rPr>
          <w:rFonts w:ascii="Avenir Next" w:eastAsiaTheme="minorHAnsi" w:hAnsi="Avenir Next" w:cs="Arial"/>
          <w:kern w:val="3"/>
          <w:sz w:val="24"/>
          <w:szCs w:val="24"/>
          <w:lang w:val="es-ES" w:eastAsia="en-US"/>
        </w:rPr>
        <w:t xml:space="preserve">. Asimismo, el análisis de </w:t>
      </w:r>
      <w:proofErr w:type="spellStart"/>
      <w:r w:rsidRPr="00BB3257">
        <w:rPr>
          <w:rFonts w:ascii="Avenir Next" w:eastAsiaTheme="minorHAnsi" w:hAnsi="Avenir Next" w:cs="Arial"/>
          <w:kern w:val="3"/>
          <w:sz w:val="24"/>
          <w:szCs w:val="24"/>
          <w:lang w:val="es-ES" w:eastAsia="en-US"/>
        </w:rPr>
        <w:t>cromemas</w:t>
      </w:r>
      <w:proofErr w:type="spellEnd"/>
      <w:r w:rsidRPr="00BB3257">
        <w:rPr>
          <w:rFonts w:ascii="Avenir Next" w:eastAsiaTheme="minorHAnsi" w:hAnsi="Avenir Next" w:cs="Arial"/>
          <w:kern w:val="3"/>
          <w:sz w:val="24"/>
          <w:szCs w:val="24"/>
          <w:lang w:val="es-ES" w:eastAsia="en-US"/>
        </w:rPr>
        <w:t xml:space="preserve"> como el gris y el blanco refieren a esa </w:t>
      </w:r>
      <w:r w:rsidRPr="00BB3257">
        <w:rPr>
          <w:rFonts w:ascii="Avenir Next" w:eastAsiaTheme="minorHAnsi" w:hAnsi="Avenir Next" w:cs="Arial"/>
          <w:i/>
          <w:kern w:val="3"/>
          <w:sz w:val="24"/>
          <w:szCs w:val="24"/>
          <w:lang w:val="es-ES" w:eastAsia="en-US"/>
        </w:rPr>
        <w:t>cultura de la pobreza</w:t>
      </w:r>
      <w:r w:rsidRPr="00BB3257">
        <w:rPr>
          <w:rFonts w:ascii="Avenir Next" w:eastAsiaTheme="minorHAnsi" w:hAnsi="Avenir Next" w:cs="Arial"/>
          <w:kern w:val="3"/>
          <w:sz w:val="24"/>
          <w:szCs w:val="24"/>
          <w:lang w:val="es-ES" w:eastAsia="en-US"/>
        </w:rPr>
        <w:t xml:space="preserve"> y al entendido metonímico del hombre y su crecimiento desmedido (</w:t>
      </w:r>
      <w:r w:rsidRPr="00BB3257">
        <w:rPr>
          <w:rFonts w:ascii="Avenir Next" w:eastAsiaTheme="minorHAnsi" w:hAnsi="Avenir Next" w:cs="Arial"/>
          <w:i/>
          <w:kern w:val="3"/>
          <w:sz w:val="24"/>
          <w:szCs w:val="24"/>
          <w:lang w:val="es-ES" w:eastAsia="en-US"/>
        </w:rPr>
        <w:t>ropa tendida</w:t>
      </w:r>
      <w:r w:rsidRPr="00BB3257">
        <w:rPr>
          <w:rFonts w:ascii="Avenir Next" w:eastAsiaTheme="minorHAnsi" w:hAnsi="Avenir Next" w:cs="Arial"/>
          <w:kern w:val="3"/>
          <w:sz w:val="24"/>
          <w:szCs w:val="24"/>
          <w:lang w:val="es-ES" w:eastAsia="en-US"/>
        </w:rPr>
        <w:t xml:space="preserve">). Esta significancia en </w:t>
      </w:r>
      <w:r w:rsidRPr="00BB3257">
        <w:rPr>
          <w:rFonts w:ascii="Avenir Next" w:eastAsiaTheme="minorHAnsi" w:hAnsi="Avenir Next" w:cs="Arial"/>
          <w:i/>
          <w:kern w:val="3"/>
          <w:sz w:val="24"/>
          <w:szCs w:val="24"/>
          <w:lang w:val="es-ES" w:eastAsia="en-US"/>
        </w:rPr>
        <w:t>Tugurios</w:t>
      </w:r>
      <w:r w:rsidRPr="00BB3257">
        <w:rPr>
          <w:rFonts w:ascii="Avenir Next" w:eastAsiaTheme="minorHAnsi" w:hAnsi="Avenir Next" w:cs="Arial"/>
          <w:kern w:val="3"/>
          <w:sz w:val="24"/>
          <w:szCs w:val="24"/>
          <w:lang w:val="es-ES" w:eastAsia="en-US"/>
        </w:rPr>
        <w:t xml:space="preserve"> hace factible interpretar esa tematización general de pobreza (esa </w:t>
      </w:r>
      <w:r w:rsidRPr="00BB3257">
        <w:rPr>
          <w:rFonts w:ascii="Avenir Next" w:eastAsiaTheme="minorHAnsi" w:hAnsi="Avenir Next" w:cs="Arial"/>
          <w:i/>
          <w:kern w:val="3"/>
          <w:sz w:val="24"/>
          <w:szCs w:val="24"/>
          <w:lang w:val="es-ES" w:eastAsia="en-US"/>
        </w:rPr>
        <w:t>efímera existencia humana</w:t>
      </w:r>
      <w:r w:rsidRPr="00BB3257">
        <w:rPr>
          <w:rFonts w:ascii="Avenir Next" w:eastAsiaTheme="minorHAnsi" w:hAnsi="Avenir Next" w:cs="Arial"/>
          <w:kern w:val="3"/>
          <w:sz w:val="24"/>
          <w:szCs w:val="24"/>
          <w:lang w:val="es-ES" w:eastAsia="en-US"/>
        </w:rPr>
        <w:t xml:space="preserve">, esa precariedad), que se puede vincular con la </w:t>
      </w:r>
      <w:proofErr w:type="spellStart"/>
      <w:r w:rsidRPr="00BB3257">
        <w:rPr>
          <w:rFonts w:ascii="Avenir Next" w:eastAsiaTheme="minorHAnsi" w:hAnsi="Avenir Next" w:cs="Arial"/>
          <w:kern w:val="3"/>
          <w:sz w:val="24"/>
          <w:szCs w:val="24"/>
          <w:lang w:val="es-ES" w:eastAsia="en-US"/>
        </w:rPr>
        <w:t>neofiguración</w:t>
      </w:r>
      <w:proofErr w:type="spellEnd"/>
      <w:r w:rsidRPr="00BB3257">
        <w:rPr>
          <w:rFonts w:ascii="Avenir Next" w:eastAsiaTheme="minorHAnsi" w:hAnsi="Avenir Next" w:cs="Arial"/>
          <w:kern w:val="3"/>
          <w:sz w:val="24"/>
          <w:szCs w:val="24"/>
          <w:lang w:val="es-ES" w:eastAsia="en-US"/>
        </w:rPr>
        <w:t xml:space="preserve"> por su interés: </w:t>
      </w:r>
      <w:r w:rsidRPr="00BB3257">
        <w:rPr>
          <w:rFonts w:ascii="Avenir Next" w:eastAsia="SimSun" w:hAnsi="Avenir Next" w:cs="Arial"/>
          <w:kern w:val="3"/>
          <w:sz w:val="24"/>
          <w:szCs w:val="24"/>
          <w:lang w:val="es-ES" w:eastAsia="en-US"/>
        </w:rPr>
        <w:t>la angustia, el miedo, la soledad del ser humano; en cierto modo se enfoca también en la crítica social.</w:t>
      </w:r>
    </w:p>
    <w:p w14:paraId="1A484C39" w14:textId="77777777" w:rsidR="00D462EF" w:rsidRPr="00BB3257" w:rsidRDefault="00D462EF" w:rsidP="00BB3257">
      <w:pPr>
        <w:widowControl w:val="0"/>
        <w:tabs>
          <w:tab w:val="left" w:pos="949"/>
        </w:tabs>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62A0D636" w14:textId="77777777" w:rsidR="00FD7775" w:rsidRPr="00BB3257" w:rsidRDefault="00FD7775" w:rsidP="00BB3257">
      <w:pPr>
        <w:widowControl w:val="0"/>
        <w:tabs>
          <w:tab w:val="left" w:pos="949"/>
        </w:tab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Theme="minorHAnsi" w:hAnsi="Avenir Next" w:cs="Arial"/>
          <w:kern w:val="3"/>
          <w:sz w:val="24"/>
          <w:lang w:val="es-ES" w:eastAsia="en-US"/>
        </w:rPr>
        <w:t xml:space="preserve">Por otra parte, esa relación contextual de la pintura en estudio con la realidad del país, es factible de corroborar cuando se indaga en lo acontecido durante la época cuando fue realizada la obra. En este sentido, es posible observar </w:t>
      </w:r>
      <w:r w:rsidR="00FD2F40" w:rsidRPr="00BB3257">
        <w:rPr>
          <w:rFonts w:ascii="Avenir Next" w:eastAsiaTheme="minorHAnsi" w:hAnsi="Avenir Next" w:cs="Arial"/>
          <w:kern w:val="3"/>
          <w:sz w:val="24"/>
          <w:lang w:val="es-ES" w:eastAsia="en-US"/>
        </w:rPr>
        <w:t>cómo</w:t>
      </w:r>
      <w:r w:rsidRPr="00BB3257">
        <w:rPr>
          <w:rFonts w:ascii="Avenir Next" w:eastAsiaTheme="minorHAnsi" w:hAnsi="Avenir Next" w:cs="Arial"/>
          <w:kern w:val="3"/>
          <w:sz w:val="24"/>
          <w:lang w:val="es-ES" w:eastAsia="en-US"/>
        </w:rPr>
        <w:t xml:space="preserve"> la introducción de nuevas ideologías en el país, así como las consecuencias del neoliberalismo y los procesos de globalización, comienzan a hacerse sentir en el entorno costarricense, sobre todo al verse </w:t>
      </w:r>
      <w:r w:rsidRPr="00BB3257">
        <w:rPr>
          <w:rFonts w:ascii="Avenir Next" w:eastAsia="SimSun" w:hAnsi="Avenir Next" w:cs="Arial"/>
          <w:kern w:val="3"/>
          <w:sz w:val="24"/>
          <w:szCs w:val="24"/>
          <w:lang w:val="es-ES" w:eastAsia="en-US"/>
        </w:rPr>
        <w:t>vinculado a la integración en el Mercado Común Centroamericano. De esta manera, el escenario del país cambió paulatinamente durante este periodo:</w:t>
      </w:r>
    </w:p>
    <w:p w14:paraId="4F46B59A" w14:textId="77777777" w:rsidR="00D462EF" w:rsidRPr="00BB3257" w:rsidRDefault="00D462EF" w:rsidP="00BB3257">
      <w:pPr>
        <w:widowControl w:val="0"/>
        <w:tabs>
          <w:tab w:val="left" w:pos="949"/>
        </w:tabs>
        <w:autoSpaceDE w:val="0"/>
        <w:autoSpaceDN w:val="0"/>
        <w:adjustRightInd w:val="0"/>
        <w:spacing w:before="240" w:line="360" w:lineRule="auto"/>
        <w:contextualSpacing/>
        <w:jc w:val="both"/>
        <w:rPr>
          <w:rFonts w:ascii="Avenir Next" w:eastAsia="SimSun" w:hAnsi="Avenir Next" w:cs="Arial"/>
          <w:kern w:val="3"/>
          <w:lang w:val="es-ES" w:eastAsia="en-US"/>
        </w:rPr>
      </w:pPr>
    </w:p>
    <w:p w14:paraId="66B1A292" w14:textId="17482FAA" w:rsidR="00FD7775" w:rsidRPr="003C0256"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3C0256">
        <w:rPr>
          <w:rFonts w:ascii="Avenir Next" w:eastAsiaTheme="minorHAnsi" w:hAnsi="Avenir Next" w:cs="Arial"/>
          <w:kern w:val="3"/>
          <w:sz w:val="20"/>
          <w:szCs w:val="20"/>
          <w:lang w:val="es-ES" w:eastAsia="en-US"/>
        </w:rPr>
        <w:t>La primera fase de la expansión urbana, entre 1960 y 1980, se caracterizó por una ampliación de las comunicaciones y los transportes que facilitó el contacto entre la capital y sus comunidades circundantes […] a lo largo de las principales vías de acceso al casco josefino florecía una urbanización, en la que confluían viviendas con comercios, talleres y fábricas, un universo sin áreas verdes apropiadas, ruidoso y con aire cada vez más contaminado (Molina, 2007, p. 4)</w:t>
      </w:r>
      <w:r w:rsidR="00B27AC8">
        <w:rPr>
          <w:rFonts w:ascii="Avenir Next" w:eastAsiaTheme="minorHAnsi" w:hAnsi="Avenir Next" w:cs="Arial"/>
          <w:kern w:val="3"/>
          <w:sz w:val="20"/>
          <w:szCs w:val="20"/>
          <w:lang w:val="es-ES" w:eastAsia="en-US"/>
        </w:rPr>
        <w:t>.</w:t>
      </w:r>
    </w:p>
    <w:p w14:paraId="47B69BC5" w14:textId="77777777" w:rsidR="00FD7775" w:rsidRPr="00BB3257" w:rsidRDefault="00FD7775" w:rsidP="00BB3257">
      <w:pPr>
        <w:widowControl w:val="0"/>
        <w:autoSpaceDE w:val="0"/>
        <w:autoSpaceDN w:val="0"/>
        <w:adjustRightInd w:val="0"/>
        <w:spacing w:before="240" w:line="360" w:lineRule="auto"/>
        <w:ind w:left="708"/>
        <w:contextualSpacing/>
        <w:jc w:val="both"/>
        <w:rPr>
          <w:rFonts w:ascii="Avenir Next" w:eastAsiaTheme="minorHAnsi" w:hAnsi="Avenir Next" w:cs="Arial"/>
          <w:kern w:val="3"/>
          <w:lang w:val="es-ES" w:eastAsia="en-US"/>
        </w:rPr>
      </w:pPr>
    </w:p>
    <w:p w14:paraId="4382C183"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Con esto es posible comprender cómo la pintura </w:t>
      </w:r>
      <w:r w:rsidRPr="00BB3257">
        <w:rPr>
          <w:rFonts w:ascii="Avenir Next" w:eastAsia="SimSun" w:hAnsi="Avenir Next" w:cs="Arial"/>
          <w:i/>
          <w:kern w:val="3"/>
          <w:sz w:val="24"/>
          <w:szCs w:val="24"/>
          <w:lang w:val="es-ES" w:eastAsia="en-US"/>
        </w:rPr>
        <w:t>Tugurios</w:t>
      </w:r>
      <w:r w:rsidRPr="00BB3257">
        <w:rPr>
          <w:rFonts w:ascii="Avenir Next" w:eastAsia="SimSun" w:hAnsi="Avenir Next" w:cs="Arial"/>
          <w:kern w:val="3"/>
          <w:sz w:val="24"/>
          <w:szCs w:val="24"/>
          <w:lang w:val="es-ES" w:eastAsia="en-US"/>
        </w:rPr>
        <w:t xml:space="preserve"> llega a representar esa </w:t>
      </w:r>
      <w:r w:rsidRPr="00BB3257">
        <w:rPr>
          <w:rFonts w:ascii="Avenir Next" w:eastAsia="SimSun" w:hAnsi="Avenir Next" w:cs="Arial"/>
          <w:i/>
          <w:kern w:val="3"/>
          <w:sz w:val="24"/>
          <w:szCs w:val="24"/>
          <w:lang w:val="es-ES" w:eastAsia="en-US"/>
        </w:rPr>
        <w:t>estética del tugurio</w:t>
      </w:r>
      <w:r w:rsidRPr="00BB3257">
        <w:rPr>
          <w:rFonts w:ascii="Avenir Next" w:eastAsia="SimSun" w:hAnsi="Avenir Next" w:cs="Arial"/>
          <w:kern w:val="3"/>
          <w:sz w:val="24"/>
          <w:szCs w:val="24"/>
          <w:lang w:val="es-ES" w:eastAsia="en-US"/>
        </w:rPr>
        <w:t xml:space="preserve"> que menciona el historiador del arte Guillermo Montero. No solo es la ampliación de la ciudad y su posterior afeamiento, sino el mismo proceso de </w:t>
      </w:r>
      <w:r w:rsidRPr="00BB3257">
        <w:rPr>
          <w:rFonts w:ascii="Avenir Next" w:eastAsia="SimSun" w:hAnsi="Avenir Next" w:cs="Arial"/>
          <w:i/>
          <w:kern w:val="3"/>
          <w:sz w:val="24"/>
          <w:szCs w:val="24"/>
          <w:lang w:val="es-ES" w:eastAsia="en-US"/>
        </w:rPr>
        <w:t>migración campo-ciudad</w:t>
      </w:r>
      <w:r w:rsidRPr="00BB3257">
        <w:rPr>
          <w:rFonts w:ascii="Avenir Next" w:eastAsia="SimSun" w:hAnsi="Avenir Next" w:cs="Arial"/>
          <w:kern w:val="3"/>
          <w:sz w:val="24"/>
          <w:szCs w:val="24"/>
          <w:lang w:val="es-ES" w:eastAsia="en-US"/>
        </w:rPr>
        <w:t xml:space="preserve"> que intensifica este crecimiento urbano. Así, como explica Alvarado, ese incremento urbano -relativo al crecimiento de la población- se ve representado en la pintura mediante la </w:t>
      </w:r>
      <w:r w:rsidRPr="00BB3257">
        <w:rPr>
          <w:rFonts w:ascii="Avenir Next" w:eastAsiaTheme="minorHAnsi" w:hAnsi="Avenir Next" w:cs="Arial"/>
          <w:i/>
          <w:kern w:val="3"/>
          <w:sz w:val="24"/>
          <w:szCs w:val="24"/>
          <w:lang w:val="es-ES" w:eastAsia="en-US"/>
        </w:rPr>
        <w:t>proliferación de ropa tendida blanca</w:t>
      </w:r>
      <w:r w:rsidRPr="00BB3257">
        <w:rPr>
          <w:rFonts w:ascii="Avenir Next" w:eastAsiaTheme="minorHAnsi" w:hAnsi="Avenir Next" w:cs="Arial"/>
          <w:kern w:val="3"/>
          <w:sz w:val="24"/>
          <w:szCs w:val="24"/>
          <w:lang w:val="es-ES" w:eastAsia="en-US"/>
        </w:rPr>
        <w:t xml:space="preserve">. Esto es desarrollado por </w:t>
      </w:r>
      <w:proofErr w:type="spellStart"/>
      <w:r w:rsidRPr="00BB3257">
        <w:rPr>
          <w:rFonts w:ascii="Avenir Next" w:eastAsiaTheme="minorHAnsi" w:hAnsi="Avenir Next" w:cs="Arial"/>
          <w:i/>
          <w:kern w:val="3"/>
          <w:sz w:val="24"/>
          <w:szCs w:val="24"/>
          <w:lang w:val="es-ES" w:eastAsia="en-US"/>
        </w:rPr>
        <w:t>Felo</w:t>
      </w:r>
      <w:proofErr w:type="spellEnd"/>
      <w:r w:rsidRPr="00BB3257">
        <w:rPr>
          <w:rFonts w:ascii="Avenir Next" w:eastAsiaTheme="minorHAnsi" w:hAnsi="Avenir Next" w:cs="Arial"/>
          <w:kern w:val="3"/>
          <w:sz w:val="24"/>
          <w:szCs w:val="24"/>
          <w:lang w:val="es-ES" w:eastAsia="en-US"/>
        </w:rPr>
        <w:t xml:space="preserve"> García al observar la realidad del barrio josefino, el cual es un fenómeno tanto nacional como latinoamericano:</w:t>
      </w:r>
    </w:p>
    <w:p w14:paraId="0A469C7B"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51EDBEA6" w14:textId="47595836" w:rsidR="00FD7775" w:rsidRPr="003C0256" w:rsidRDefault="00FD7775" w:rsidP="00BB3257">
      <w:pPr>
        <w:widowControl w:val="0"/>
        <w:autoSpaceDE w:val="0"/>
        <w:autoSpaceDN w:val="0"/>
        <w:adjustRightInd w:val="0"/>
        <w:spacing w:before="240" w:line="360" w:lineRule="auto"/>
        <w:ind w:left="708" w:right="-1"/>
        <w:contextualSpacing/>
        <w:jc w:val="both"/>
        <w:rPr>
          <w:rFonts w:ascii="Avenir Next" w:eastAsia="SimSun" w:hAnsi="Avenir Next" w:cs="Arial"/>
          <w:kern w:val="3"/>
          <w:sz w:val="20"/>
          <w:szCs w:val="20"/>
          <w:lang w:val="es-ES" w:eastAsia="en-US"/>
        </w:rPr>
      </w:pPr>
      <w:r w:rsidRPr="003C0256">
        <w:rPr>
          <w:rFonts w:ascii="Avenir Next" w:eastAsia="SimSun" w:hAnsi="Avenir Next" w:cs="Arial"/>
          <w:kern w:val="3"/>
          <w:sz w:val="20"/>
          <w:szCs w:val="20"/>
          <w:lang w:val="es-ES" w:eastAsia="en-US"/>
        </w:rPr>
        <w:t>En 1973. Un 57 por ciento de los costarricenses vivía en el Valle Central, y fue recompensado por ello con</w:t>
      </w:r>
      <w:r w:rsidRPr="00BB3257">
        <w:rPr>
          <w:rFonts w:ascii="Avenir Next" w:eastAsia="SimSun" w:hAnsi="Avenir Next" w:cs="Arial"/>
          <w:kern w:val="3"/>
          <w:sz w:val="18"/>
          <w:szCs w:val="18"/>
          <w:lang w:val="es-ES" w:eastAsia="en-US"/>
        </w:rPr>
        <w:t xml:space="preserve"> </w:t>
      </w:r>
      <w:r w:rsidRPr="003C0256">
        <w:rPr>
          <w:rFonts w:ascii="Avenir Next" w:eastAsia="SimSun" w:hAnsi="Avenir Next" w:cs="Arial"/>
          <w:kern w:val="3"/>
          <w:sz w:val="20"/>
          <w:szCs w:val="20"/>
          <w:lang w:val="es-ES" w:eastAsia="en-US"/>
        </w:rPr>
        <w:t>una cantidad desproporcionada de infraestructura y servicios públicos. Como en muchas partes de América Latina, el eje del crecimiento urbano fue más la expansión del sector terciario que la industrialización, aunque esta última experimentó una transformación decisiva a partir de 1960 (Molina, 2005, p. 26)</w:t>
      </w:r>
      <w:r w:rsidR="00B27AC8">
        <w:rPr>
          <w:rFonts w:ascii="Avenir Next" w:eastAsia="SimSun" w:hAnsi="Avenir Next" w:cs="Arial"/>
          <w:kern w:val="3"/>
          <w:sz w:val="20"/>
          <w:szCs w:val="20"/>
          <w:lang w:val="es-ES" w:eastAsia="en-US"/>
        </w:rPr>
        <w:t>.</w:t>
      </w:r>
    </w:p>
    <w:p w14:paraId="28B7C757" w14:textId="77777777" w:rsidR="00FD7775" w:rsidRPr="00BB3257" w:rsidRDefault="00FD7775" w:rsidP="00BB3257">
      <w:pPr>
        <w:widowControl w:val="0"/>
        <w:autoSpaceDE w:val="0"/>
        <w:autoSpaceDN w:val="0"/>
        <w:adjustRightInd w:val="0"/>
        <w:spacing w:before="240" w:line="360" w:lineRule="auto"/>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Un ejemplo de este proceso urbanístico y de cambio social en otra</w:t>
      </w:r>
      <w:r w:rsidR="00EB1E2E" w:rsidRPr="00BB3257">
        <w:rPr>
          <w:rFonts w:ascii="Avenir Next" w:eastAsiaTheme="minorHAnsi" w:hAnsi="Avenir Next" w:cs="Arial"/>
          <w:kern w:val="3"/>
          <w:sz w:val="24"/>
          <w:szCs w:val="24"/>
          <w:lang w:val="es-ES" w:eastAsia="en-US"/>
        </w:rPr>
        <w:t>s</w:t>
      </w:r>
      <w:r w:rsidRPr="00BB3257">
        <w:rPr>
          <w:rFonts w:ascii="Avenir Next" w:eastAsiaTheme="minorHAnsi" w:hAnsi="Avenir Next" w:cs="Arial"/>
          <w:kern w:val="3"/>
          <w:sz w:val="24"/>
          <w:szCs w:val="24"/>
          <w:lang w:val="es-ES" w:eastAsia="en-US"/>
        </w:rPr>
        <w:t xml:space="preserve"> partes del continente, es expuesto por la estudiosa del arte venezolano Nidia </w:t>
      </w:r>
      <w:proofErr w:type="spellStart"/>
      <w:r w:rsidRPr="00BB3257">
        <w:rPr>
          <w:rFonts w:ascii="Avenir Next" w:eastAsiaTheme="minorHAnsi" w:hAnsi="Avenir Next" w:cs="Arial"/>
          <w:kern w:val="3"/>
          <w:sz w:val="24"/>
          <w:szCs w:val="24"/>
          <w:lang w:val="es-ES" w:eastAsia="en-US"/>
        </w:rPr>
        <w:t>Tabarez</w:t>
      </w:r>
      <w:proofErr w:type="spellEnd"/>
      <w:r w:rsidRPr="00BB3257">
        <w:rPr>
          <w:rFonts w:ascii="Avenir Next" w:eastAsiaTheme="minorHAnsi" w:hAnsi="Avenir Next" w:cs="Arial"/>
          <w:kern w:val="3"/>
          <w:sz w:val="24"/>
          <w:szCs w:val="24"/>
          <w:lang w:val="es-ES" w:eastAsia="en-US"/>
        </w:rPr>
        <w:t xml:space="preserve">, quien plantea que los </w:t>
      </w:r>
      <w:r w:rsidRPr="00BB3257">
        <w:rPr>
          <w:rFonts w:ascii="Avenir Next" w:eastAsiaTheme="minorHAnsi" w:hAnsi="Avenir Next" w:cs="Arial"/>
          <w:kern w:val="3"/>
          <w:sz w:val="24"/>
          <w:szCs w:val="24"/>
          <w:lang w:val="es-ES" w:eastAsia="en-US"/>
        </w:rPr>
        <w:lastRenderedPageBreak/>
        <w:t>problemas sociales tienen que ver con los procesos de industrialización presentados desde los años sesenta, así como el desplazamiento de los habitantes a las ciudades, generando problemas de carácter social: “Ya el paisaje urbano en los 60 había sido invadido por la industrialización; carreteras, automóviles, televisores, electrodomésticos, envuelven la vida del hombre. Hay una movilización de habitantes del campo a la ciudad y surge, como consecuencia, el auge de la marginalidad, la delincuencia y la miseria” (2009, p. 99). Estos cambios no son exclusivos de países suramericanos; es necesario recordar que, entre los</w:t>
      </w:r>
      <w:r w:rsidR="00543DE7" w:rsidRPr="00BB3257">
        <w:rPr>
          <w:rFonts w:ascii="Avenir Next" w:eastAsiaTheme="minorHAnsi" w:hAnsi="Avenir Next" w:cs="Arial"/>
          <w:kern w:val="3"/>
          <w:sz w:val="24"/>
          <w:szCs w:val="24"/>
          <w:lang w:val="es-ES" w:eastAsia="en-US"/>
        </w:rPr>
        <w:t xml:space="preserve"> años </w:t>
      </w:r>
      <w:r w:rsidRPr="00BB3257">
        <w:rPr>
          <w:rFonts w:ascii="Avenir Next" w:eastAsiaTheme="minorHAnsi" w:hAnsi="Avenir Next" w:cs="Arial"/>
          <w:kern w:val="3"/>
          <w:sz w:val="24"/>
          <w:szCs w:val="24"/>
          <w:lang w:val="es-ES" w:eastAsia="en-US"/>
        </w:rPr>
        <w:t xml:space="preserve">sesentas y setentas, dos tercios de la inversión pública de Costa Rica se destinó a la construcción de puentes y carreteras, puertos y caminos, represas y otras plantas eléctricas; por otra parte, la televisora en el país inició en la década de los sesenta, así como la conversión del Valle Central en </w:t>
      </w:r>
      <w:r w:rsidR="00BB3257">
        <w:rPr>
          <w:rFonts w:ascii="Avenir Next" w:eastAsiaTheme="minorHAnsi" w:hAnsi="Avenir Next" w:cs="Arial"/>
          <w:kern w:val="3"/>
          <w:sz w:val="24"/>
          <w:szCs w:val="24"/>
          <w:lang w:val="es-ES" w:eastAsia="en-US"/>
        </w:rPr>
        <w:t>un caos urbano (Molina, 2005, p</w:t>
      </w:r>
      <w:r w:rsidRPr="00BB3257">
        <w:rPr>
          <w:rFonts w:ascii="Avenir Next" w:eastAsiaTheme="minorHAnsi" w:hAnsi="Avenir Next" w:cs="Arial"/>
          <w:kern w:val="3"/>
          <w:sz w:val="24"/>
          <w:szCs w:val="24"/>
          <w:lang w:val="es-ES" w:eastAsia="en-US"/>
        </w:rPr>
        <w:t>. 17-26). Todo esto generó una variación tanto en el paisaje costarricense, como en su respectiva pintura de paisaje.</w:t>
      </w:r>
    </w:p>
    <w:p w14:paraId="2D6710B3" w14:textId="77777777" w:rsidR="00FD7775" w:rsidRPr="00BB3257" w:rsidRDefault="00FD7775" w:rsidP="00BB3257">
      <w:pPr>
        <w:widowControl w:val="0"/>
        <w:autoSpaceDE w:val="0"/>
        <w:autoSpaceDN w:val="0"/>
        <w:adjustRightInd w:val="0"/>
        <w:spacing w:before="240" w:line="360" w:lineRule="auto"/>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 xml:space="preserve">De esta manera, es posible observar </w:t>
      </w:r>
      <w:r w:rsidR="006B20F1" w:rsidRPr="00BB3257">
        <w:rPr>
          <w:rFonts w:ascii="Avenir Next" w:eastAsiaTheme="minorHAnsi" w:hAnsi="Avenir Next" w:cs="Arial"/>
          <w:kern w:val="3"/>
          <w:sz w:val="24"/>
          <w:szCs w:val="24"/>
          <w:lang w:val="es-ES" w:eastAsia="en-US"/>
        </w:rPr>
        <w:t xml:space="preserve">cómo </w:t>
      </w:r>
      <w:r w:rsidRPr="00BB3257">
        <w:rPr>
          <w:rFonts w:ascii="Avenir Next" w:eastAsiaTheme="minorHAnsi" w:hAnsi="Avenir Next" w:cs="Arial"/>
          <w:kern w:val="3"/>
          <w:sz w:val="24"/>
          <w:szCs w:val="24"/>
          <w:lang w:val="es-ES" w:eastAsia="en-US"/>
        </w:rPr>
        <w:t xml:space="preserve">los significantes representados en la pintura </w:t>
      </w:r>
      <w:r w:rsidRPr="00BB3257">
        <w:rPr>
          <w:rFonts w:ascii="Avenir Next" w:eastAsiaTheme="minorHAnsi" w:hAnsi="Avenir Next" w:cs="Arial"/>
          <w:i/>
          <w:kern w:val="3"/>
          <w:sz w:val="24"/>
          <w:szCs w:val="24"/>
          <w:lang w:val="es-ES" w:eastAsia="en-US"/>
        </w:rPr>
        <w:t>Tugurios</w:t>
      </w:r>
      <w:r w:rsidRPr="00BB3257">
        <w:rPr>
          <w:rFonts w:ascii="Avenir Next" w:eastAsiaTheme="minorHAnsi" w:hAnsi="Avenir Next" w:cs="Arial"/>
          <w:kern w:val="3"/>
          <w:sz w:val="24"/>
          <w:szCs w:val="24"/>
          <w:lang w:val="es-ES" w:eastAsia="en-US"/>
        </w:rPr>
        <w:t xml:space="preserve">, como el aglutinamiento de </w:t>
      </w:r>
      <w:r w:rsidRPr="00BB3257">
        <w:rPr>
          <w:rFonts w:ascii="Avenir Next" w:eastAsiaTheme="minorHAnsi" w:hAnsi="Avenir Next" w:cs="Arial"/>
          <w:i/>
          <w:kern w:val="3"/>
          <w:sz w:val="24"/>
          <w:szCs w:val="24"/>
          <w:lang w:val="es-ES" w:eastAsia="en-US"/>
        </w:rPr>
        <w:t>chozas</w:t>
      </w:r>
      <w:r w:rsidRPr="00BB3257">
        <w:rPr>
          <w:rFonts w:ascii="Avenir Next" w:eastAsiaTheme="minorHAnsi" w:hAnsi="Avenir Next" w:cs="Arial"/>
          <w:kern w:val="3"/>
          <w:sz w:val="24"/>
          <w:szCs w:val="24"/>
          <w:lang w:val="es-ES" w:eastAsia="en-US"/>
        </w:rPr>
        <w:t xml:space="preserve">, el color </w:t>
      </w:r>
      <w:r w:rsidRPr="00BB3257">
        <w:rPr>
          <w:rFonts w:ascii="Avenir Next" w:eastAsiaTheme="minorHAnsi" w:hAnsi="Avenir Next" w:cs="Arial"/>
          <w:i/>
          <w:kern w:val="3"/>
          <w:sz w:val="24"/>
          <w:szCs w:val="24"/>
          <w:lang w:val="es-ES" w:eastAsia="en-US"/>
        </w:rPr>
        <w:t>gris</w:t>
      </w:r>
      <w:r w:rsidRPr="00BB3257">
        <w:rPr>
          <w:rFonts w:ascii="Avenir Next" w:eastAsiaTheme="minorHAnsi" w:hAnsi="Avenir Next" w:cs="Arial"/>
          <w:kern w:val="3"/>
          <w:sz w:val="24"/>
          <w:szCs w:val="24"/>
          <w:lang w:val="es-ES" w:eastAsia="en-US"/>
        </w:rPr>
        <w:t xml:space="preserve"> de estas, así como los </w:t>
      </w:r>
      <w:r w:rsidRPr="00BB3257">
        <w:rPr>
          <w:rFonts w:ascii="Avenir Next" w:eastAsia="SimSun" w:hAnsi="Avenir Next" w:cs="Arial"/>
          <w:i/>
          <w:kern w:val="3"/>
          <w:sz w:val="24"/>
          <w:szCs w:val="24"/>
          <w:lang w:val="es-ES" w:eastAsia="en-US"/>
        </w:rPr>
        <w:t>cables de luz</w:t>
      </w:r>
      <w:r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i/>
          <w:kern w:val="3"/>
          <w:sz w:val="24"/>
          <w:szCs w:val="24"/>
          <w:lang w:val="es-ES" w:eastAsia="en-US"/>
        </w:rPr>
        <w:t>antenas de televisión</w:t>
      </w:r>
      <w:r w:rsidRPr="00BB3257">
        <w:rPr>
          <w:rFonts w:ascii="Avenir Next" w:eastAsia="SimSun" w:hAnsi="Avenir Next" w:cs="Arial"/>
          <w:kern w:val="3"/>
          <w:sz w:val="24"/>
          <w:szCs w:val="24"/>
          <w:lang w:val="es-ES" w:eastAsia="en-US"/>
        </w:rPr>
        <w:t xml:space="preserve"> y </w:t>
      </w:r>
      <w:r w:rsidRPr="00BB3257">
        <w:rPr>
          <w:rFonts w:ascii="Avenir Next" w:eastAsia="SimSun" w:hAnsi="Avenir Next" w:cs="Arial"/>
          <w:i/>
          <w:kern w:val="3"/>
          <w:sz w:val="24"/>
          <w:szCs w:val="24"/>
          <w:lang w:val="es-ES" w:eastAsia="en-US"/>
        </w:rPr>
        <w:t>ropa la tendida</w:t>
      </w:r>
      <w:r w:rsidRPr="00BB3257">
        <w:rPr>
          <w:rFonts w:ascii="Avenir Next" w:eastAsiaTheme="minorHAnsi" w:hAnsi="Avenir Next" w:cs="Arial"/>
          <w:kern w:val="3"/>
          <w:sz w:val="24"/>
          <w:szCs w:val="24"/>
          <w:lang w:val="es-ES" w:eastAsia="en-US"/>
        </w:rPr>
        <w:t xml:space="preserve">, son referentes inmediatos de la realidad del paisaje costarricense, un paisaje cada vez más urbano. Por otra parte, la obra se convierte en un significante de la realidad social del país, a través de significados como </w:t>
      </w:r>
      <w:r w:rsidRPr="00BB3257">
        <w:rPr>
          <w:rFonts w:ascii="Avenir Next" w:eastAsiaTheme="minorHAnsi" w:hAnsi="Avenir Next" w:cs="Arial"/>
          <w:i/>
          <w:kern w:val="3"/>
          <w:sz w:val="24"/>
          <w:szCs w:val="24"/>
          <w:lang w:val="es-ES" w:eastAsia="en-US"/>
        </w:rPr>
        <w:t>pobreza</w:t>
      </w:r>
      <w:r w:rsidRPr="00BB3257">
        <w:rPr>
          <w:rFonts w:ascii="Avenir Next" w:eastAsiaTheme="minorHAnsi" w:hAnsi="Avenir Next" w:cs="Arial"/>
          <w:kern w:val="3"/>
          <w:sz w:val="24"/>
          <w:szCs w:val="24"/>
          <w:lang w:val="es-ES" w:eastAsia="en-US"/>
        </w:rPr>
        <w:t xml:space="preserve">, </w:t>
      </w:r>
      <w:r w:rsidRPr="00BB3257">
        <w:rPr>
          <w:rFonts w:ascii="Avenir Next" w:eastAsiaTheme="minorHAnsi" w:hAnsi="Avenir Next" w:cs="Arial"/>
          <w:i/>
          <w:kern w:val="3"/>
          <w:sz w:val="24"/>
          <w:szCs w:val="24"/>
          <w:lang w:val="es-ES" w:eastAsia="en-US"/>
        </w:rPr>
        <w:t>pesimismo</w:t>
      </w:r>
      <w:r w:rsidRPr="00BB3257">
        <w:rPr>
          <w:rFonts w:ascii="Avenir Next" w:eastAsiaTheme="minorHAnsi" w:hAnsi="Avenir Next" w:cs="Arial"/>
          <w:kern w:val="3"/>
          <w:sz w:val="24"/>
          <w:szCs w:val="24"/>
          <w:lang w:val="es-ES" w:eastAsia="en-US"/>
        </w:rPr>
        <w:t xml:space="preserve">, </w:t>
      </w:r>
      <w:r w:rsidRPr="00BB3257">
        <w:rPr>
          <w:rFonts w:ascii="Avenir Next" w:eastAsiaTheme="minorHAnsi" w:hAnsi="Avenir Next" w:cs="Arial"/>
          <w:i/>
          <w:kern w:val="3"/>
          <w:sz w:val="24"/>
          <w:szCs w:val="24"/>
          <w:lang w:val="es-ES" w:eastAsia="en-US"/>
        </w:rPr>
        <w:t>efímera existencia humana</w:t>
      </w:r>
      <w:r w:rsidRPr="00BB3257">
        <w:rPr>
          <w:rFonts w:ascii="Avenir Next" w:eastAsiaTheme="minorHAnsi" w:hAnsi="Avenir Next" w:cs="Arial"/>
          <w:kern w:val="3"/>
          <w:sz w:val="24"/>
          <w:szCs w:val="24"/>
          <w:lang w:val="es-ES" w:eastAsia="en-US"/>
        </w:rPr>
        <w:t xml:space="preserve">. En consecuencia, tanto la obra en estudio como el trabajo pictórico posterior a la no-figuración en García, se interpretan como </w:t>
      </w:r>
      <w:r w:rsidRPr="00BB3257">
        <w:rPr>
          <w:rFonts w:ascii="Avenir Next" w:eastAsiaTheme="minorHAnsi" w:hAnsi="Avenir Next" w:cs="Arial"/>
          <w:i/>
          <w:kern w:val="3"/>
          <w:sz w:val="24"/>
          <w:szCs w:val="24"/>
          <w:lang w:val="es-ES" w:eastAsia="en-US"/>
        </w:rPr>
        <w:t>crítica social</w:t>
      </w:r>
      <w:r w:rsidRPr="00BB3257">
        <w:rPr>
          <w:rFonts w:ascii="Avenir Next" w:eastAsiaTheme="minorHAnsi" w:hAnsi="Avenir Next" w:cs="Arial"/>
          <w:kern w:val="3"/>
          <w:sz w:val="24"/>
          <w:szCs w:val="24"/>
          <w:lang w:val="es-ES" w:eastAsia="en-US"/>
        </w:rPr>
        <w:t xml:space="preserve"> porque representan el contexto socio-histórico del país.</w:t>
      </w:r>
    </w:p>
    <w:p w14:paraId="65F8706D" w14:textId="77777777" w:rsidR="00FD7775" w:rsidRPr="00BB3257" w:rsidRDefault="00FD7775" w:rsidP="00BB3257">
      <w:pPr>
        <w:widowControl w:val="0"/>
        <w:autoSpaceDE w:val="0"/>
        <w:autoSpaceDN w:val="0"/>
        <w:adjustRightInd w:val="0"/>
        <w:spacing w:before="240" w:line="360" w:lineRule="auto"/>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 xml:space="preserve">Parte de esa forma como la obra contextualiza la realidad costarricense de los años setenta, se presenta luego de realizada la pintura (1970), cuando se registran datos históricos que corroboran parte de lo que la obra manifiesta; por ejemplo, al estudiar que </w:t>
      </w:r>
      <w:r w:rsidRPr="00BB3257">
        <w:rPr>
          <w:rFonts w:ascii="Avenir Next" w:eastAsiaTheme="minorHAnsi" w:hAnsi="Avenir Next" w:cs="Arial"/>
          <w:i/>
          <w:kern w:val="3"/>
          <w:sz w:val="24"/>
          <w:szCs w:val="24"/>
          <w:lang w:val="es-ES" w:eastAsia="en-US"/>
        </w:rPr>
        <w:t>la proliferación de ropa tendida blanca evidencia el creciente número de habitantes de la barriada</w:t>
      </w:r>
      <w:r w:rsidRPr="00BB3257">
        <w:rPr>
          <w:rFonts w:ascii="Avenir Next" w:eastAsiaTheme="minorHAnsi" w:hAnsi="Avenir Next" w:cs="Arial"/>
          <w:kern w:val="3"/>
          <w:sz w:val="24"/>
          <w:szCs w:val="24"/>
          <w:lang w:val="es-ES" w:eastAsia="en-US"/>
        </w:rPr>
        <w:t xml:space="preserve">, esto llega a ser registrado cuando: “…en 1977, unas 500.000 personas (casi la cuarta parte de la población total del país en ese año) viajaban diariamente al casco capitalino. La subordinación de los cantones colindantes con el josefino pronto amplió su cobertura geográfica, y alcanzó las ciudades de Alajuela, Heredia, y los entornos de cada una (Molina, </w:t>
      </w:r>
      <w:r w:rsidRPr="00BB3257">
        <w:rPr>
          <w:rFonts w:ascii="Avenir Next" w:eastAsiaTheme="minorHAnsi" w:hAnsi="Avenir Next" w:cs="Arial"/>
          <w:kern w:val="3"/>
          <w:sz w:val="24"/>
          <w:szCs w:val="24"/>
          <w:lang w:val="es-ES" w:eastAsia="en-US"/>
        </w:rPr>
        <w:lastRenderedPageBreak/>
        <w:t xml:space="preserve">2007, p. 5). La migración campo-ciudad, así como el incremento de la población y la geografía urbanas, son condiciones representadas (de modo tácito o metonímico) en la obra </w:t>
      </w:r>
      <w:r w:rsidRPr="00BB3257">
        <w:rPr>
          <w:rFonts w:ascii="Avenir Next" w:eastAsiaTheme="minorHAnsi" w:hAnsi="Avenir Next" w:cs="Arial"/>
          <w:i/>
          <w:kern w:val="3"/>
          <w:sz w:val="24"/>
          <w:szCs w:val="24"/>
          <w:lang w:val="es-ES" w:eastAsia="en-US"/>
        </w:rPr>
        <w:t>Tugurios</w:t>
      </w:r>
      <w:r w:rsidRPr="00BB3257">
        <w:rPr>
          <w:rFonts w:ascii="Avenir Next" w:eastAsiaTheme="minorHAnsi" w:hAnsi="Avenir Next" w:cs="Arial"/>
          <w:kern w:val="3"/>
          <w:sz w:val="24"/>
          <w:szCs w:val="24"/>
          <w:lang w:val="es-ES" w:eastAsia="en-US"/>
        </w:rPr>
        <w:t>, por lo cual la obra se establece como un referente social.</w:t>
      </w:r>
    </w:p>
    <w:p w14:paraId="06FDF7CB" w14:textId="77777777" w:rsidR="00D462EF" w:rsidRPr="00BB3257" w:rsidRDefault="00FD7775" w:rsidP="00BB3257">
      <w:pPr>
        <w:widowControl w:val="0"/>
        <w:autoSpaceDE w:val="0"/>
        <w:autoSpaceDN w:val="0"/>
        <w:adjustRightInd w:val="0"/>
        <w:spacing w:before="240" w:line="360" w:lineRule="auto"/>
        <w:jc w:val="both"/>
        <w:rPr>
          <w:rFonts w:ascii="Avenir Next" w:eastAsia="SimSun" w:hAnsi="Avenir Next" w:cs="Arial"/>
          <w:kern w:val="3"/>
          <w:sz w:val="24"/>
          <w:szCs w:val="24"/>
          <w:lang w:val="es-ES" w:eastAsia="en-US"/>
        </w:rPr>
      </w:pPr>
      <w:r w:rsidRPr="00BB3257">
        <w:rPr>
          <w:rFonts w:ascii="Avenir Next" w:eastAsiaTheme="minorHAnsi" w:hAnsi="Avenir Next" w:cs="Arial"/>
          <w:kern w:val="3"/>
          <w:sz w:val="24"/>
          <w:szCs w:val="24"/>
          <w:lang w:val="es-ES" w:eastAsia="en-US"/>
        </w:rPr>
        <w:t>Ese proceso de migración de los costarricenses a la capital, debido en parte a las facilidades que brindaba la ciudad, así como</w:t>
      </w:r>
      <w:r w:rsidR="00FB49B6" w:rsidRPr="00BB3257">
        <w:rPr>
          <w:rFonts w:ascii="Avenir Next" w:eastAsia="SimSun" w:hAnsi="Avenir Next" w:cs="Arial"/>
          <w:kern w:val="3"/>
          <w:sz w:val="24"/>
          <w:szCs w:val="24"/>
          <w:lang w:val="es-ES" w:eastAsia="en-US"/>
        </w:rPr>
        <w:t xml:space="preserve"> por los procesos de concentración de la tierra que</w:t>
      </w:r>
      <w:r w:rsidR="00853D20" w:rsidRPr="00BB3257">
        <w:rPr>
          <w:rFonts w:ascii="Avenir Next" w:eastAsia="SimSun" w:hAnsi="Avenir Next" w:cs="Arial"/>
          <w:kern w:val="3"/>
          <w:sz w:val="24"/>
          <w:szCs w:val="24"/>
          <w:lang w:val="es-ES" w:eastAsia="en-US"/>
        </w:rPr>
        <w:t xml:space="preserve"> </w:t>
      </w:r>
      <w:r w:rsidR="00FB49B6" w:rsidRPr="00BB3257">
        <w:rPr>
          <w:rFonts w:ascii="Avenir Next" w:eastAsia="SimSun" w:hAnsi="Avenir Next" w:cs="Arial"/>
          <w:kern w:val="3"/>
          <w:sz w:val="24"/>
          <w:szCs w:val="24"/>
          <w:lang w:val="es-ES" w:eastAsia="en-US"/>
        </w:rPr>
        <w:t>desplazaba</w:t>
      </w:r>
      <w:r w:rsidR="00853D20" w:rsidRPr="00BB3257">
        <w:rPr>
          <w:rFonts w:ascii="Avenir Next" w:eastAsiaTheme="minorHAnsi" w:hAnsi="Avenir Next" w:cs="Arial"/>
          <w:kern w:val="3"/>
          <w:sz w:val="24"/>
          <w:szCs w:val="24"/>
          <w:lang w:val="es-ES" w:eastAsia="en-US"/>
        </w:rPr>
        <w:t xml:space="preserve"> </w:t>
      </w:r>
      <w:r w:rsidR="002B1939" w:rsidRPr="00BB3257">
        <w:rPr>
          <w:rFonts w:ascii="Avenir Next" w:eastAsiaTheme="minorHAnsi" w:hAnsi="Avenir Next" w:cs="Arial"/>
          <w:kern w:val="3"/>
          <w:sz w:val="24"/>
          <w:szCs w:val="24"/>
          <w:lang w:val="es-ES" w:eastAsia="en-US"/>
        </w:rPr>
        <w:t>a</w:t>
      </w:r>
      <w:r w:rsidRPr="00BB3257">
        <w:rPr>
          <w:rFonts w:ascii="Avenir Next" w:eastAsiaTheme="minorHAnsi" w:hAnsi="Avenir Next" w:cs="Arial"/>
          <w:kern w:val="3"/>
          <w:sz w:val="24"/>
          <w:szCs w:val="24"/>
          <w:lang w:val="es-ES" w:eastAsia="en-US"/>
        </w:rPr>
        <w:t xml:space="preserve"> los</w:t>
      </w:r>
      <w:r w:rsidR="00853D20" w:rsidRPr="00BB3257">
        <w:rPr>
          <w:rFonts w:ascii="Avenir Next" w:eastAsiaTheme="minorHAnsi"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campesinos, se ve representando en la obra del artista -como ya se mencionó de manera t</w:t>
      </w:r>
      <w:r w:rsidR="00853D20" w:rsidRPr="00BB3257">
        <w:rPr>
          <w:rFonts w:ascii="Avenir Next" w:eastAsia="SimSun" w:hAnsi="Avenir Next" w:cs="Arial"/>
          <w:kern w:val="3"/>
          <w:sz w:val="24"/>
          <w:szCs w:val="24"/>
          <w:lang w:val="es-ES" w:eastAsia="en-US"/>
        </w:rPr>
        <w:t>á</w:t>
      </w:r>
      <w:r w:rsidRPr="00BB3257">
        <w:rPr>
          <w:rFonts w:ascii="Avenir Next" w:eastAsia="SimSun" w:hAnsi="Avenir Next" w:cs="Arial"/>
          <w:kern w:val="3"/>
          <w:sz w:val="24"/>
          <w:szCs w:val="24"/>
          <w:lang w:val="es-ES" w:eastAsia="en-US"/>
        </w:rPr>
        <w:t>cita-, a través de la aglomeración urbana. Esto es justificado por Ileana Alvarado cuando explica:</w:t>
      </w:r>
    </w:p>
    <w:p w14:paraId="5817D354" w14:textId="77777777" w:rsidR="00D462EF" w:rsidRPr="00BB3257" w:rsidRDefault="00D462EF" w:rsidP="00BB3257">
      <w:pPr>
        <w:widowControl w:val="0"/>
        <w:autoSpaceDE w:val="0"/>
        <w:autoSpaceDN w:val="0"/>
        <w:adjustRightInd w:val="0"/>
        <w:spacing w:before="240" w:line="360" w:lineRule="auto"/>
        <w:ind w:left="708" w:right="566"/>
        <w:contextualSpacing/>
        <w:jc w:val="both"/>
        <w:rPr>
          <w:rFonts w:ascii="Avenir Next" w:eastAsiaTheme="minorHAnsi" w:hAnsi="Avenir Next" w:cs="Arial"/>
          <w:kern w:val="3"/>
          <w:sz w:val="20"/>
          <w:szCs w:val="20"/>
          <w:lang w:val="es-ES" w:eastAsia="en-US"/>
        </w:rPr>
      </w:pPr>
    </w:p>
    <w:p w14:paraId="25131A47" w14:textId="4999E616" w:rsidR="00FD7775" w:rsidRPr="003C0256"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3C0256">
        <w:rPr>
          <w:rFonts w:ascii="Avenir Next" w:eastAsiaTheme="minorHAnsi" w:hAnsi="Avenir Next" w:cs="Arial"/>
          <w:kern w:val="3"/>
          <w:sz w:val="20"/>
          <w:szCs w:val="20"/>
          <w:lang w:val="es-ES" w:eastAsia="en-US"/>
        </w:rPr>
        <w:t xml:space="preserve">Es fundamental anotar que el espacio abierto de la primera propuesta de la </w:t>
      </w:r>
      <w:r w:rsidRPr="003C0256">
        <w:rPr>
          <w:rFonts w:ascii="Avenir Next" w:eastAsiaTheme="minorHAnsi" w:hAnsi="Avenir Next" w:cs="Arial"/>
          <w:i/>
          <w:iCs/>
          <w:kern w:val="3"/>
          <w:sz w:val="20"/>
          <w:szCs w:val="20"/>
          <w:lang w:val="es-ES" w:eastAsia="en-US"/>
        </w:rPr>
        <w:t>Estética del Tugurio</w:t>
      </w:r>
      <w:r w:rsidRPr="003C0256">
        <w:rPr>
          <w:rFonts w:ascii="Avenir Next" w:eastAsiaTheme="minorHAnsi" w:hAnsi="Avenir Next" w:cs="Arial"/>
          <w:kern w:val="3"/>
          <w:sz w:val="20"/>
          <w:szCs w:val="20"/>
          <w:lang w:val="es-ES" w:eastAsia="en-US"/>
        </w:rPr>
        <w:t>, cedió el paso a la proliferación de la arquitectura en la segunda, ilustrando –sin buscarlo adrede– lo que sucedía en la realidad, donde las migraciones a las ciudades grandes aumentaban y con ello los problemas de trabajo y vivienda. Así como la pobreza se extendía cada vez más en la realidad, ampliándose con ello el nuevo paisaje urbano, en los trabajos de García también los tugurios comenzaron a llenar todo el espacio pictórico (2011, p. 72)</w:t>
      </w:r>
      <w:r w:rsidR="00B27AC8">
        <w:rPr>
          <w:rFonts w:ascii="Avenir Next" w:eastAsiaTheme="minorHAnsi" w:hAnsi="Avenir Next" w:cs="Arial"/>
          <w:kern w:val="3"/>
          <w:sz w:val="20"/>
          <w:szCs w:val="20"/>
          <w:lang w:val="es-ES" w:eastAsia="en-US"/>
        </w:rPr>
        <w:t>.</w:t>
      </w:r>
    </w:p>
    <w:p w14:paraId="68E3EAAF" w14:textId="77777777" w:rsidR="00FD7775" w:rsidRPr="003C0256" w:rsidRDefault="00FD7775" w:rsidP="00BB3257">
      <w:pPr>
        <w:widowControl w:val="0"/>
        <w:autoSpaceDE w:val="0"/>
        <w:autoSpaceDN w:val="0"/>
        <w:adjustRightInd w:val="0"/>
        <w:spacing w:before="240" w:line="360" w:lineRule="auto"/>
        <w:ind w:left="708"/>
        <w:contextualSpacing/>
        <w:jc w:val="both"/>
        <w:rPr>
          <w:rFonts w:ascii="Avenir Next" w:eastAsiaTheme="minorHAnsi" w:hAnsi="Avenir Next" w:cs="Arial"/>
          <w:kern w:val="3"/>
          <w:sz w:val="20"/>
          <w:szCs w:val="20"/>
          <w:lang w:val="es-ES" w:eastAsia="en-US"/>
        </w:rPr>
      </w:pPr>
    </w:p>
    <w:p w14:paraId="0AAF3410" w14:textId="77777777" w:rsidR="00FD7775" w:rsidRPr="00BB3257" w:rsidRDefault="00853D20"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Según lo anterior</w:t>
      </w:r>
      <w:r w:rsidR="00FD7775" w:rsidRPr="00BB3257">
        <w:rPr>
          <w:rFonts w:ascii="Avenir Next" w:eastAsiaTheme="minorHAnsi" w:hAnsi="Avenir Next" w:cs="Arial"/>
          <w:kern w:val="3"/>
          <w:sz w:val="24"/>
          <w:szCs w:val="24"/>
          <w:lang w:val="es-ES" w:eastAsia="en-US"/>
        </w:rPr>
        <w:t xml:space="preserve">, es posible observar que los problemas de trabajo, vivienda y pobreza, se asocian con las migraciones a las ciudades y el creciente urbanismo. Esto queda registrado -de modo progresivo- en las representaciones de Rafael Ángel </w:t>
      </w:r>
      <w:proofErr w:type="spellStart"/>
      <w:r w:rsidR="00FD7775" w:rsidRPr="00BB3257">
        <w:rPr>
          <w:rFonts w:ascii="Avenir Next" w:eastAsiaTheme="minorHAnsi" w:hAnsi="Avenir Next" w:cs="Arial"/>
          <w:i/>
          <w:kern w:val="3"/>
          <w:sz w:val="24"/>
          <w:szCs w:val="24"/>
          <w:lang w:val="es-ES" w:eastAsia="en-US"/>
        </w:rPr>
        <w:t>Felo</w:t>
      </w:r>
      <w:proofErr w:type="spellEnd"/>
      <w:r w:rsidR="00FD7775" w:rsidRPr="00BB3257">
        <w:rPr>
          <w:rFonts w:ascii="Avenir Next" w:eastAsiaTheme="minorHAnsi" w:hAnsi="Avenir Next" w:cs="Arial"/>
          <w:kern w:val="3"/>
          <w:sz w:val="24"/>
          <w:szCs w:val="24"/>
          <w:lang w:val="es-ES" w:eastAsia="en-US"/>
        </w:rPr>
        <w:t xml:space="preserve"> García. De esta manera, es posible inferir que la pintura </w:t>
      </w:r>
      <w:r w:rsidR="00FD7775" w:rsidRPr="00BB3257">
        <w:rPr>
          <w:rFonts w:ascii="Avenir Next" w:eastAsiaTheme="minorHAnsi" w:hAnsi="Avenir Next" w:cs="Arial"/>
          <w:i/>
          <w:kern w:val="3"/>
          <w:sz w:val="24"/>
          <w:szCs w:val="24"/>
          <w:lang w:val="es-ES" w:eastAsia="en-US"/>
        </w:rPr>
        <w:t>Tugurios</w:t>
      </w:r>
      <w:r w:rsidR="00FD7775" w:rsidRPr="00BB3257">
        <w:rPr>
          <w:rFonts w:ascii="Avenir Next" w:eastAsiaTheme="minorHAnsi" w:hAnsi="Avenir Next" w:cs="Arial"/>
          <w:kern w:val="3"/>
          <w:sz w:val="24"/>
          <w:szCs w:val="24"/>
          <w:lang w:val="es-ES" w:eastAsia="en-US"/>
        </w:rPr>
        <w:t xml:space="preserve"> es el testimonio de los primeros cambios generados en la oleada de paisaje urbano-marginal. Si bien el número de casas en esta obra es reducido -dado que es una de las primeras en el estilo de </w:t>
      </w:r>
      <w:r w:rsidR="00FD7775" w:rsidRPr="00BB3257">
        <w:rPr>
          <w:rFonts w:ascii="Avenir Next" w:eastAsiaTheme="minorHAnsi" w:hAnsi="Avenir Next" w:cs="Arial"/>
          <w:i/>
          <w:kern w:val="3"/>
          <w:sz w:val="24"/>
          <w:szCs w:val="24"/>
          <w:lang w:val="es-ES" w:eastAsia="en-US"/>
        </w:rPr>
        <w:t>la estética del tugurio</w:t>
      </w:r>
      <w:r w:rsidR="00FD7775" w:rsidRPr="00BB3257">
        <w:rPr>
          <w:rFonts w:ascii="Avenir Next" w:eastAsiaTheme="minorHAnsi" w:hAnsi="Avenir Next" w:cs="Arial"/>
          <w:kern w:val="3"/>
          <w:sz w:val="24"/>
          <w:szCs w:val="24"/>
          <w:lang w:val="es-ES" w:eastAsia="en-US"/>
        </w:rPr>
        <w:t xml:space="preserve"> y por lo tanto, no llega a ser una </w:t>
      </w:r>
      <w:r w:rsidR="00FD7775" w:rsidRPr="00BB3257">
        <w:rPr>
          <w:rFonts w:ascii="Avenir Next" w:eastAsiaTheme="minorHAnsi" w:hAnsi="Avenir Next" w:cs="Arial"/>
          <w:i/>
          <w:kern w:val="3"/>
          <w:sz w:val="24"/>
          <w:szCs w:val="24"/>
          <w:lang w:val="es-ES" w:eastAsia="en-US"/>
        </w:rPr>
        <w:t>hipérbole visual</w:t>
      </w:r>
      <w:r w:rsidR="00FD7775" w:rsidRPr="00BB3257">
        <w:rPr>
          <w:rFonts w:ascii="Avenir Next" w:eastAsiaTheme="minorHAnsi" w:hAnsi="Avenir Next" w:cs="Arial"/>
          <w:kern w:val="3"/>
          <w:sz w:val="24"/>
          <w:szCs w:val="24"/>
          <w:vertAlign w:val="superscript"/>
          <w:lang w:val="es-ES" w:eastAsia="en-US"/>
        </w:rPr>
        <w:footnoteReference w:id="6"/>
      </w:r>
      <w:r w:rsidR="00FD7775" w:rsidRPr="00BB3257">
        <w:rPr>
          <w:rFonts w:ascii="Avenir Next" w:eastAsiaTheme="minorHAnsi" w:hAnsi="Avenir Next" w:cs="Arial"/>
          <w:kern w:val="3"/>
          <w:sz w:val="24"/>
          <w:szCs w:val="24"/>
          <w:lang w:val="es-ES" w:eastAsia="en-US"/>
        </w:rPr>
        <w:t xml:space="preserve"> de lo que llegarán a ser las posteriores pinturas de paisaje urbano-, sí consigue referir la problematización de vivienda y pobreza que se estaba generando en la realidad costarricense de su época.</w:t>
      </w:r>
    </w:p>
    <w:p w14:paraId="7E6D0048"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36B0CC62"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 xml:space="preserve">Por otra parte, como ya se mencionó anteriormente, no es de interés la opinión del artista sino la interpretación que se recoge al estudiar la pintura. En este sentido, es posible observar cómo la obra es producto, en parte, de la influencia profesional de García (Arquitectura). Sin embargo, la referencia que genera la representación del barrio pobre es incuestionablemente contextual, pues si bien el interés del artista es la </w:t>
      </w:r>
      <w:r w:rsidRPr="00BB3257">
        <w:rPr>
          <w:rFonts w:ascii="Avenir Next" w:eastAsiaTheme="minorHAnsi" w:hAnsi="Avenir Next" w:cs="Arial"/>
          <w:i/>
          <w:kern w:val="3"/>
          <w:sz w:val="24"/>
          <w:szCs w:val="24"/>
          <w:lang w:val="es-ES" w:eastAsia="en-US"/>
        </w:rPr>
        <w:t>solución del problema habitacional</w:t>
      </w:r>
      <w:r w:rsidRPr="00BB3257">
        <w:rPr>
          <w:rFonts w:ascii="Avenir Next" w:eastAsiaTheme="minorHAnsi" w:hAnsi="Avenir Next" w:cs="Arial"/>
          <w:kern w:val="3"/>
          <w:sz w:val="24"/>
          <w:szCs w:val="24"/>
          <w:lang w:val="es-ES" w:eastAsia="en-US"/>
        </w:rPr>
        <w:t xml:space="preserve"> de la población de escasos recursos </w:t>
      </w:r>
      <w:r w:rsidRPr="00BB3257">
        <w:rPr>
          <w:rFonts w:ascii="Avenir Next" w:eastAsia="SimSun" w:hAnsi="Avenir Next" w:cs="Arial"/>
          <w:kern w:val="3"/>
          <w:sz w:val="24"/>
          <w:szCs w:val="24"/>
          <w:lang w:val="es-ES" w:eastAsia="en-US"/>
        </w:rPr>
        <w:t>(Alvarado, 2005, p. 37)</w:t>
      </w:r>
      <w:r w:rsidRPr="00BB3257">
        <w:rPr>
          <w:rFonts w:ascii="Avenir Next" w:eastAsiaTheme="minorHAnsi" w:hAnsi="Avenir Next" w:cs="Arial"/>
          <w:kern w:val="3"/>
          <w:sz w:val="24"/>
          <w:szCs w:val="24"/>
          <w:lang w:val="es-ES" w:eastAsia="en-US"/>
        </w:rPr>
        <w:t>, la denotación del tugurio connota significados de pobreza y urbanismo desordenado:</w:t>
      </w:r>
    </w:p>
    <w:p w14:paraId="379D99C1"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342045E6" w14:textId="301CA4FF" w:rsidR="00FD7775" w:rsidRPr="003C0256" w:rsidRDefault="00FD7775" w:rsidP="00BB3257">
      <w:pPr>
        <w:widowControl w:val="0"/>
        <w:suppressAutoHyphens/>
        <w:autoSpaceDN w:val="0"/>
        <w:spacing w:before="240" w:line="360" w:lineRule="auto"/>
        <w:ind w:left="708" w:right="-1"/>
        <w:contextualSpacing/>
        <w:jc w:val="both"/>
        <w:rPr>
          <w:rFonts w:ascii="Avenir Next" w:eastAsia="SimSun" w:hAnsi="Avenir Next" w:cs="Arial"/>
          <w:kern w:val="3"/>
          <w:sz w:val="20"/>
          <w:szCs w:val="20"/>
          <w:lang w:val="es-ES" w:eastAsia="en-US"/>
        </w:rPr>
      </w:pPr>
      <w:r w:rsidRPr="003C0256">
        <w:rPr>
          <w:rFonts w:ascii="Avenir Next" w:eastAsia="SimSun" w:hAnsi="Avenir Next" w:cs="Arial"/>
          <w:kern w:val="3"/>
          <w:sz w:val="20"/>
          <w:szCs w:val="20"/>
          <w:lang w:val="es-ES" w:eastAsia="en-US"/>
        </w:rPr>
        <w:t xml:space="preserve">Roberto Cabrera Padilla afirma que la formación profesional de </w:t>
      </w:r>
      <w:proofErr w:type="spellStart"/>
      <w:r w:rsidRPr="003C0256">
        <w:rPr>
          <w:rFonts w:ascii="Avenir Next" w:eastAsia="SimSun" w:hAnsi="Avenir Next" w:cs="Arial"/>
          <w:i/>
          <w:kern w:val="3"/>
          <w:sz w:val="20"/>
          <w:szCs w:val="20"/>
          <w:lang w:val="es-ES" w:eastAsia="en-US"/>
        </w:rPr>
        <w:t>Felo</w:t>
      </w:r>
      <w:proofErr w:type="spellEnd"/>
      <w:r w:rsidRPr="003C0256">
        <w:rPr>
          <w:rFonts w:ascii="Avenir Next" w:eastAsia="SimSun" w:hAnsi="Avenir Next" w:cs="Arial"/>
          <w:kern w:val="3"/>
          <w:sz w:val="20"/>
          <w:szCs w:val="20"/>
          <w:lang w:val="es-ES" w:eastAsia="en-US"/>
        </w:rPr>
        <w:t xml:space="preserve"> García pesa en la escogencia de la temática, pero es claro en asegurar que no lo interpreta como </w:t>
      </w:r>
      <w:r w:rsidRPr="003C0256">
        <w:rPr>
          <w:rFonts w:ascii="Avenir Next" w:eastAsia="SimSun" w:hAnsi="Avenir Next" w:cs="Arial"/>
          <w:i/>
          <w:kern w:val="3"/>
          <w:sz w:val="20"/>
          <w:szCs w:val="20"/>
          <w:lang w:val="es-ES" w:eastAsia="en-US"/>
        </w:rPr>
        <w:t>una conceptualización plástica teñida de psicologismo denunciador</w:t>
      </w:r>
      <w:r w:rsidRPr="003C0256">
        <w:rPr>
          <w:rFonts w:ascii="Avenir Next" w:eastAsia="SimSun" w:hAnsi="Avenir Next" w:cs="Arial"/>
          <w:kern w:val="3"/>
          <w:sz w:val="20"/>
          <w:szCs w:val="20"/>
          <w:lang w:val="es-ES" w:eastAsia="en-US"/>
        </w:rPr>
        <w:t>. Sitúa esta manifestación artística como logada al ambiente sociocultural costarricense, a la cultura de la pobreza, en los años setenta, producto de las movilizaciones del campo a la ciudad de los que surgen las áreas marginadas y los enjambres habitacionales pobres en todos los espacios vacíos o deteriorados de San José, incluidas las casas de cartón y desechos bajo puentes y pendientes movedizas de los ríos Torres y María Aguilar que enmarcan la ciudad capital (Alvarado, 2005, p. 34)</w:t>
      </w:r>
      <w:r w:rsidR="00B27AC8">
        <w:rPr>
          <w:rFonts w:ascii="Avenir Next" w:eastAsia="SimSun" w:hAnsi="Avenir Next" w:cs="Arial"/>
          <w:kern w:val="3"/>
          <w:sz w:val="20"/>
          <w:szCs w:val="20"/>
          <w:lang w:val="es-ES" w:eastAsia="en-US"/>
        </w:rPr>
        <w:t>.</w:t>
      </w:r>
    </w:p>
    <w:p w14:paraId="552658A7" w14:textId="77777777" w:rsidR="00FD7775" w:rsidRPr="00BB3257" w:rsidRDefault="00FD7775" w:rsidP="00BB3257">
      <w:pPr>
        <w:widowControl w:val="0"/>
        <w:suppressAutoHyphens/>
        <w:autoSpaceDN w:val="0"/>
        <w:spacing w:before="240" w:line="360" w:lineRule="auto"/>
        <w:ind w:left="708"/>
        <w:contextualSpacing/>
        <w:jc w:val="both"/>
        <w:rPr>
          <w:rFonts w:ascii="Avenir Next" w:eastAsia="SimSun" w:hAnsi="Avenir Next" w:cs="Arial"/>
          <w:kern w:val="3"/>
          <w:lang w:val="es-ES" w:eastAsia="en-US"/>
        </w:rPr>
      </w:pPr>
    </w:p>
    <w:p w14:paraId="3B23DF2D"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Al estudiar a profundidad la pintura </w:t>
      </w:r>
      <w:r w:rsidRPr="00BB3257">
        <w:rPr>
          <w:rFonts w:ascii="Avenir Next" w:eastAsiaTheme="minorHAnsi" w:hAnsi="Avenir Next" w:cs="Arial"/>
          <w:i/>
          <w:kern w:val="3"/>
          <w:sz w:val="24"/>
          <w:lang w:val="es-ES" w:eastAsia="en-US"/>
        </w:rPr>
        <w:t>Tugurios</w:t>
      </w:r>
      <w:r w:rsidRPr="00BB3257">
        <w:rPr>
          <w:rFonts w:ascii="Avenir Next" w:eastAsiaTheme="minorHAnsi" w:hAnsi="Avenir Next" w:cs="Arial"/>
          <w:kern w:val="3"/>
          <w:sz w:val="24"/>
          <w:lang w:val="es-ES" w:eastAsia="en-US"/>
        </w:rPr>
        <w:t xml:space="preserve">, es posible establecer que la obra referencia esa idea de </w:t>
      </w:r>
      <w:r w:rsidRPr="00BB3257">
        <w:rPr>
          <w:rFonts w:ascii="Avenir Next" w:eastAsiaTheme="minorHAnsi" w:hAnsi="Avenir Next" w:cs="Arial"/>
          <w:i/>
          <w:kern w:val="3"/>
          <w:sz w:val="24"/>
          <w:lang w:val="es-ES" w:eastAsia="en-US"/>
        </w:rPr>
        <w:t>cultura de la pobreza</w:t>
      </w:r>
      <w:r w:rsidRPr="00BB3257">
        <w:rPr>
          <w:rFonts w:ascii="Avenir Next" w:eastAsiaTheme="minorHAnsi" w:hAnsi="Avenir Next" w:cs="Arial"/>
          <w:kern w:val="3"/>
          <w:sz w:val="24"/>
          <w:lang w:val="es-ES" w:eastAsia="en-US"/>
        </w:rPr>
        <w:t xml:space="preserve"> de la que han hablado varios de los estudiosos, mediante el desarrollo de </w:t>
      </w:r>
      <w:r w:rsidRPr="00BB3257">
        <w:rPr>
          <w:rFonts w:ascii="Avenir Next" w:eastAsiaTheme="minorHAnsi" w:hAnsi="Avenir Next" w:cs="Arial"/>
          <w:i/>
          <w:kern w:val="3"/>
          <w:sz w:val="24"/>
          <w:lang w:val="es-ES" w:eastAsia="en-US"/>
        </w:rPr>
        <w:t>la estética del tugurio</w:t>
      </w:r>
      <w:r w:rsidRPr="00BB3257">
        <w:rPr>
          <w:rFonts w:ascii="Avenir Next" w:eastAsiaTheme="minorHAnsi" w:hAnsi="Avenir Next" w:cs="Arial"/>
          <w:kern w:val="3"/>
          <w:sz w:val="24"/>
          <w:lang w:val="es-ES" w:eastAsia="en-US"/>
        </w:rPr>
        <w:t xml:space="preserve"> realizada por el artista. Todo esto representa la realidad costarricense que se desarrollaba en la década de 1970. Por otra parte, es necesario entender qué sucedía en el acontecer nacional que permitió </w:t>
      </w:r>
      <w:r w:rsidR="00467002" w:rsidRPr="00BB3257">
        <w:rPr>
          <w:rFonts w:ascii="Avenir Next" w:eastAsiaTheme="minorHAnsi" w:hAnsi="Avenir Next" w:cs="Arial"/>
          <w:kern w:val="3"/>
          <w:sz w:val="24"/>
          <w:lang w:val="es-ES" w:eastAsia="en-US"/>
        </w:rPr>
        <w:t>e</w:t>
      </w:r>
      <w:r w:rsidRPr="00BB3257">
        <w:rPr>
          <w:rFonts w:ascii="Avenir Next" w:eastAsiaTheme="minorHAnsi" w:hAnsi="Avenir Next" w:cs="Arial"/>
          <w:kern w:val="3"/>
          <w:sz w:val="24"/>
          <w:lang w:val="es-ES" w:eastAsia="en-US"/>
        </w:rPr>
        <w:t>ste tipo de relación obra-contexto.</w:t>
      </w:r>
    </w:p>
    <w:p w14:paraId="6A359963"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p>
    <w:p w14:paraId="254A5537"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La pintura en estudio se realizó cuando el país se enfrent</w:t>
      </w:r>
      <w:r w:rsidR="00C54C52" w:rsidRPr="00BB3257">
        <w:rPr>
          <w:rFonts w:ascii="Avenir Next" w:eastAsiaTheme="minorHAnsi" w:hAnsi="Avenir Next" w:cs="Arial"/>
          <w:kern w:val="3"/>
          <w:sz w:val="24"/>
          <w:lang w:val="es-ES" w:eastAsia="en-US"/>
        </w:rPr>
        <w:t>aba</w:t>
      </w:r>
      <w:r w:rsidRPr="00BB3257">
        <w:rPr>
          <w:rFonts w:ascii="Avenir Next" w:eastAsiaTheme="minorHAnsi" w:hAnsi="Avenir Next" w:cs="Arial"/>
          <w:kern w:val="3"/>
          <w:sz w:val="24"/>
          <w:lang w:val="es-ES" w:eastAsia="en-US"/>
        </w:rPr>
        <w:t xml:space="preserve"> a las consecuencias de la migración campo-ciudad, como resultado de los procesos de concentración de tierra; a su vez, esto llevó al empobrecimiento del pequeño agricultor, generando el aumento del </w:t>
      </w:r>
      <w:proofErr w:type="spellStart"/>
      <w:r w:rsidRPr="00BB3257">
        <w:rPr>
          <w:rFonts w:ascii="Avenir Next" w:eastAsiaTheme="minorHAnsi" w:hAnsi="Avenir Next" w:cs="Arial"/>
          <w:kern w:val="3"/>
          <w:sz w:val="24"/>
          <w:lang w:val="es-ES" w:eastAsia="en-US"/>
        </w:rPr>
        <w:t>precarismo</w:t>
      </w:r>
      <w:proofErr w:type="spellEnd"/>
      <w:r w:rsidRPr="00BB3257">
        <w:rPr>
          <w:rFonts w:ascii="Avenir Next" w:eastAsiaTheme="minorHAnsi" w:hAnsi="Avenir Next" w:cs="Arial"/>
          <w:kern w:val="3"/>
          <w:sz w:val="24"/>
          <w:lang w:val="es-ES" w:eastAsia="en-US"/>
        </w:rPr>
        <w:t xml:space="preserve"> en los alrededores de la ciudad capital, y llegando a manifestarse en </w:t>
      </w:r>
      <w:r w:rsidRPr="00BB3257">
        <w:rPr>
          <w:rFonts w:ascii="Avenir Next" w:eastAsiaTheme="minorHAnsi" w:hAnsi="Avenir Next" w:cs="Arial"/>
          <w:i/>
          <w:kern w:val="3"/>
          <w:sz w:val="24"/>
          <w:lang w:val="es-ES" w:eastAsia="en-US"/>
        </w:rPr>
        <w:t>la estética del tugurio</w:t>
      </w:r>
      <w:r w:rsidRPr="00BB3257">
        <w:rPr>
          <w:rFonts w:ascii="Avenir Next" w:eastAsiaTheme="minorHAnsi" w:hAnsi="Avenir Next" w:cs="Arial"/>
          <w:kern w:val="3"/>
          <w:sz w:val="24"/>
          <w:lang w:val="es-ES" w:eastAsia="en-US"/>
        </w:rPr>
        <w:t xml:space="preserve"> dentro de la representación pictórica. Esta situación específica es explicada por el estudioso Iván Molina:</w:t>
      </w:r>
    </w:p>
    <w:p w14:paraId="2FB3E830" w14:textId="77777777" w:rsidR="00D462EF" w:rsidRPr="00BB3257" w:rsidRDefault="00D462EF"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p>
    <w:p w14:paraId="23DF3EAC" w14:textId="55F29DA8" w:rsidR="00FD7775" w:rsidRPr="003C0256"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3C0256">
        <w:rPr>
          <w:rFonts w:ascii="Avenir Next" w:eastAsiaTheme="minorHAnsi" w:hAnsi="Avenir Next" w:cs="Arial"/>
          <w:kern w:val="3"/>
          <w:sz w:val="20"/>
          <w:szCs w:val="20"/>
          <w:lang w:val="es-ES" w:eastAsia="en-US"/>
        </w:rPr>
        <w:t>En contraste con los pequeños y medianos caficultores, que se movilizaron exitosamente en 1960 con el fin de regular mejor su relación con la burguesía cafetalera, el descontento entre los campesinos pobres se expresó, en algunos casos, en la formación de ligas y comités de orientación izquierdista. El total de familias precaristas se elevó de 14 000 a 17 421 entre 1963 y 1973, y entre 1963 y 1970, estallaron 2203 conflictos por la tierra, la mayoría en el pac</w:t>
      </w:r>
      <w:r w:rsidR="003C0256">
        <w:rPr>
          <w:rFonts w:ascii="Avenir Next" w:eastAsiaTheme="minorHAnsi" w:hAnsi="Avenir Next" w:cs="Arial"/>
          <w:kern w:val="3"/>
          <w:sz w:val="20"/>
          <w:szCs w:val="20"/>
          <w:lang w:val="es-ES" w:eastAsia="en-US"/>
        </w:rPr>
        <w:t>í</w:t>
      </w:r>
      <w:r w:rsidRPr="003C0256">
        <w:rPr>
          <w:rFonts w:ascii="Avenir Next" w:eastAsiaTheme="minorHAnsi" w:hAnsi="Avenir Next" w:cs="Arial"/>
          <w:kern w:val="3"/>
          <w:sz w:val="20"/>
          <w:szCs w:val="20"/>
          <w:lang w:val="es-ES" w:eastAsia="en-US"/>
        </w:rPr>
        <w:t>fico Norte y Sur y en Limón (áreas en las que se expandió la ganadería y el cultivo del banano) (2005, p. 31)</w:t>
      </w:r>
      <w:r w:rsidR="00B27AC8">
        <w:rPr>
          <w:rFonts w:ascii="Avenir Next" w:eastAsiaTheme="minorHAnsi" w:hAnsi="Avenir Next" w:cs="Arial"/>
          <w:kern w:val="3"/>
          <w:sz w:val="20"/>
          <w:szCs w:val="20"/>
          <w:lang w:val="es-ES" w:eastAsia="en-US"/>
        </w:rPr>
        <w:t>.</w:t>
      </w:r>
    </w:p>
    <w:p w14:paraId="46742008" w14:textId="77777777" w:rsidR="00FD7775" w:rsidRPr="00BB3257" w:rsidRDefault="00FD7775" w:rsidP="00BB3257">
      <w:pPr>
        <w:widowControl w:val="0"/>
        <w:autoSpaceDE w:val="0"/>
        <w:autoSpaceDN w:val="0"/>
        <w:adjustRightInd w:val="0"/>
        <w:spacing w:before="240" w:line="360" w:lineRule="auto"/>
        <w:ind w:left="708"/>
        <w:contextualSpacing/>
        <w:jc w:val="both"/>
        <w:rPr>
          <w:rFonts w:ascii="Avenir Next" w:eastAsiaTheme="minorHAnsi" w:hAnsi="Avenir Next" w:cs="Arial"/>
          <w:kern w:val="3"/>
          <w:lang w:val="es-ES" w:eastAsia="en-US"/>
        </w:rPr>
      </w:pPr>
    </w:p>
    <w:p w14:paraId="6FFD9AAF"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Esta situación de pobreza y </w:t>
      </w:r>
      <w:proofErr w:type="spellStart"/>
      <w:r w:rsidRPr="00BB3257">
        <w:rPr>
          <w:rFonts w:ascii="Avenir Next" w:eastAsiaTheme="minorHAnsi" w:hAnsi="Avenir Next" w:cs="Arial"/>
          <w:kern w:val="3"/>
          <w:sz w:val="24"/>
          <w:lang w:val="es-ES" w:eastAsia="en-US"/>
        </w:rPr>
        <w:t>precarismo</w:t>
      </w:r>
      <w:proofErr w:type="spellEnd"/>
      <w:r w:rsidRPr="00BB3257">
        <w:rPr>
          <w:rFonts w:ascii="Avenir Next" w:eastAsiaTheme="minorHAnsi" w:hAnsi="Avenir Next" w:cs="Arial"/>
          <w:kern w:val="3"/>
          <w:sz w:val="24"/>
          <w:lang w:val="es-ES" w:eastAsia="en-US"/>
        </w:rPr>
        <w:t xml:space="preserve"> en aumento durante los años setenta, era apenas el comienzo. Los habitantes de estos espacios empobrecidos eran esos campesinos desplazados quienes, en busca de una mejor situación de vida, migran a las ciudades y, en estas, solo generan los conocidos tugurios sin llegar a solucionar sus problemas:</w:t>
      </w:r>
    </w:p>
    <w:p w14:paraId="6F242C39" w14:textId="77777777" w:rsidR="007F1C63" w:rsidRPr="00BB3257" w:rsidRDefault="007F1C63"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p>
    <w:p w14:paraId="59C18243" w14:textId="579719C2" w:rsidR="00FD7775" w:rsidRPr="003C0256"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3C0256">
        <w:rPr>
          <w:rFonts w:ascii="Avenir Next" w:eastAsiaTheme="minorHAnsi" w:hAnsi="Avenir Next" w:cs="Arial"/>
          <w:kern w:val="3"/>
          <w:sz w:val="20"/>
          <w:szCs w:val="20"/>
          <w:lang w:val="es-ES" w:eastAsia="en-US"/>
        </w:rPr>
        <w:t>Los tugurios de la realidad hoy, no se parecen a los de los primeros tiempos, donde muchos de los habitantes eran campesinos que, en búsqueda de mejores condiciones de vida, encontraron la miseria; pero que, no obstante, a pesar de la estrechez, vivían en un ambiente relativamente más seguro, donde posiblemente la ropa se podía colgar en el exterior de la casa (Alvarado, 2011, p. 74)</w:t>
      </w:r>
      <w:r w:rsidR="00B27AC8">
        <w:rPr>
          <w:rFonts w:ascii="Avenir Next" w:eastAsiaTheme="minorHAnsi" w:hAnsi="Avenir Next" w:cs="Arial"/>
          <w:kern w:val="3"/>
          <w:sz w:val="20"/>
          <w:szCs w:val="20"/>
          <w:lang w:val="es-ES" w:eastAsia="en-US"/>
        </w:rPr>
        <w:t>.</w:t>
      </w:r>
    </w:p>
    <w:p w14:paraId="6FAF3268" w14:textId="77777777" w:rsidR="00FD7775" w:rsidRPr="00BB3257" w:rsidRDefault="00FD7775" w:rsidP="00BB3257">
      <w:pPr>
        <w:widowControl w:val="0"/>
        <w:autoSpaceDE w:val="0"/>
        <w:autoSpaceDN w:val="0"/>
        <w:adjustRightInd w:val="0"/>
        <w:spacing w:before="240" w:line="360" w:lineRule="auto"/>
        <w:ind w:left="708"/>
        <w:contextualSpacing/>
        <w:jc w:val="both"/>
        <w:rPr>
          <w:rFonts w:ascii="Avenir Next" w:eastAsiaTheme="minorHAnsi" w:hAnsi="Avenir Next" w:cs="Arial"/>
          <w:kern w:val="3"/>
          <w:lang w:val="es-ES" w:eastAsia="en-US"/>
        </w:rPr>
      </w:pPr>
    </w:p>
    <w:p w14:paraId="2F2DB977"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Es evidente </w:t>
      </w:r>
      <w:r w:rsidR="00C54C52" w:rsidRPr="00BB3257">
        <w:rPr>
          <w:rFonts w:ascii="Avenir Next" w:eastAsiaTheme="minorHAnsi" w:hAnsi="Avenir Next" w:cs="Arial"/>
          <w:kern w:val="3"/>
          <w:sz w:val="24"/>
          <w:lang w:val="es-ES" w:eastAsia="en-US"/>
        </w:rPr>
        <w:t>cómo</w:t>
      </w:r>
      <w:r w:rsidRPr="00BB3257">
        <w:rPr>
          <w:rFonts w:ascii="Avenir Next" w:eastAsiaTheme="minorHAnsi" w:hAnsi="Avenir Next" w:cs="Arial"/>
          <w:kern w:val="3"/>
          <w:sz w:val="24"/>
          <w:lang w:val="es-ES" w:eastAsia="en-US"/>
        </w:rPr>
        <w:t xml:space="preserve"> la pintura </w:t>
      </w:r>
      <w:r w:rsidRPr="00BB3257">
        <w:rPr>
          <w:rFonts w:ascii="Avenir Next" w:eastAsiaTheme="minorHAnsi" w:hAnsi="Avenir Next" w:cs="Arial"/>
          <w:i/>
          <w:kern w:val="3"/>
          <w:sz w:val="24"/>
          <w:lang w:val="es-ES" w:eastAsia="en-US"/>
        </w:rPr>
        <w:t>Tugurios</w:t>
      </w:r>
      <w:r w:rsidRPr="00BB3257">
        <w:rPr>
          <w:rFonts w:ascii="Avenir Next" w:eastAsiaTheme="minorHAnsi" w:hAnsi="Avenir Next" w:cs="Arial"/>
          <w:kern w:val="3"/>
          <w:sz w:val="24"/>
          <w:lang w:val="es-ES" w:eastAsia="en-US"/>
        </w:rPr>
        <w:t xml:space="preserve"> representa no solo </w:t>
      </w:r>
      <w:r w:rsidRPr="00BB3257">
        <w:rPr>
          <w:rFonts w:ascii="Avenir Next" w:eastAsiaTheme="minorHAnsi" w:hAnsi="Avenir Next" w:cs="Arial"/>
          <w:i/>
          <w:kern w:val="3"/>
          <w:sz w:val="24"/>
          <w:lang w:val="es-ES" w:eastAsia="en-US"/>
        </w:rPr>
        <w:t>la estética del tugurio</w:t>
      </w:r>
      <w:r w:rsidRPr="00BB3257">
        <w:rPr>
          <w:rFonts w:ascii="Avenir Next" w:eastAsiaTheme="minorHAnsi" w:hAnsi="Avenir Next" w:cs="Arial"/>
          <w:kern w:val="3"/>
          <w:sz w:val="24"/>
          <w:lang w:val="es-ES" w:eastAsia="en-US"/>
        </w:rPr>
        <w:t xml:space="preserve"> como manifestación del paisaje urbano, sino que es la representación contextual de la historia de Costa Rica.  En este sentido, es posible observar que la pintura representa esa temática de </w:t>
      </w:r>
      <w:r w:rsidRPr="00BB3257">
        <w:rPr>
          <w:rFonts w:ascii="Avenir Next" w:eastAsiaTheme="minorHAnsi" w:hAnsi="Avenir Next" w:cs="Arial"/>
          <w:i/>
          <w:kern w:val="3"/>
          <w:sz w:val="24"/>
          <w:lang w:val="es-ES" w:eastAsia="en-US"/>
        </w:rPr>
        <w:t>la cultura de la pobreza</w:t>
      </w:r>
      <w:r w:rsidRPr="00BB3257">
        <w:rPr>
          <w:rFonts w:ascii="Avenir Next" w:eastAsiaTheme="minorHAnsi" w:hAnsi="Avenir Next" w:cs="Arial"/>
          <w:kern w:val="3"/>
          <w:sz w:val="24"/>
          <w:lang w:val="es-ES" w:eastAsia="en-US"/>
        </w:rPr>
        <w:t xml:space="preserve">, generando una interpretación de </w:t>
      </w:r>
      <w:r w:rsidRPr="00BB3257">
        <w:rPr>
          <w:rFonts w:ascii="Avenir Next" w:eastAsiaTheme="minorHAnsi" w:hAnsi="Avenir Next" w:cs="Arial"/>
          <w:i/>
          <w:kern w:val="3"/>
          <w:sz w:val="24"/>
          <w:lang w:val="es-ES" w:eastAsia="en-US"/>
        </w:rPr>
        <w:t>crítica social</w:t>
      </w:r>
      <w:r w:rsidRPr="00BB3257">
        <w:rPr>
          <w:rFonts w:ascii="Avenir Next" w:eastAsiaTheme="minorHAnsi" w:hAnsi="Avenir Next" w:cs="Arial"/>
          <w:kern w:val="3"/>
          <w:sz w:val="24"/>
          <w:lang w:val="es-ES" w:eastAsia="en-US"/>
        </w:rPr>
        <w:t>; asimismo, posibilita el estudio de la realidad del país en la década de los setentas. Todo esto a través del nuevo paisaje urbano costarricense.</w:t>
      </w:r>
    </w:p>
    <w:p w14:paraId="0830E379" w14:textId="77777777" w:rsidR="007F1C63" w:rsidRPr="00BB3257" w:rsidRDefault="007F1C63"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p>
    <w:p w14:paraId="5693593F"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Dentro de esta </w:t>
      </w:r>
      <w:r w:rsidRPr="00BB3257">
        <w:rPr>
          <w:rFonts w:ascii="Avenir Next" w:eastAsiaTheme="minorHAnsi" w:hAnsi="Avenir Next" w:cs="Arial"/>
          <w:i/>
          <w:kern w:val="3"/>
          <w:sz w:val="24"/>
          <w:lang w:val="es-ES" w:eastAsia="en-US"/>
        </w:rPr>
        <w:t>estética del tugurio</w:t>
      </w:r>
      <w:r w:rsidRPr="00BB3257">
        <w:rPr>
          <w:rFonts w:ascii="Avenir Next" w:eastAsiaTheme="minorHAnsi" w:hAnsi="Avenir Next" w:cs="Arial"/>
          <w:kern w:val="3"/>
          <w:sz w:val="24"/>
          <w:lang w:val="es-ES" w:eastAsia="en-US"/>
        </w:rPr>
        <w:t xml:space="preserve">, que se enmarca dentro del nuevo paisaje urbano, es posible estudiar la obra en relación con la temática y las representaciones de obras neofigurativas, sobre todo con la estética neofigurativa venezolana. En este sentido, como establece la estudiosa de la </w:t>
      </w:r>
      <w:proofErr w:type="spellStart"/>
      <w:r w:rsidRPr="00BB3257">
        <w:rPr>
          <w:rFonts w:ascii="Avenir Next" w:eastAsiaTheme="minorHAnsi" w:hAnsi="Avenir Next" w:cs="Arial"/>
          <w:kern w:val="3"/>
          <w:sz w:val="24"/>
          <w:lang w:val="es-ES" w:eastAsia="en-US"/>
        </w:rPr>
        <w:t>neofiguración</w:t>
      </w:r>
      <w:proofErr w:type="spellEnd"/>
      <w:r w:rsidRPr="00BB3257">
        <w:rPr>
          <w:rFonts w:ascii="Avenir Next" w:eastAsiaTheme="minorHAnsi" w:hAnsi="Avenir Next" w:cs="Arial"/>
          <w:kern w:val="3"/>
          <w:sz w:val="24"/>
          <w:lang w:val="es-ES" w:eastAsia="en-US"/>
        </w:rPr>
        <w:t xml:space="preserve"> venezolana Nidia </w:t>
      </w:r>
      <w:proofErr w:type="spellStart"/>
      <w:r w:rsidRPr="00BB3257">
        <w:rPr>
          <w:rFonts w:ascii="Avenir Next" w:eastAsiaTheme="minorHAnsi" w:hAnsi="Avenir Next" w:cs="Arial"/>
          <w:kern w:val="3"/>
          <w:sz w:val="24"/>
          <w:lang w:val="es-ES" w:eastAsia="en-US"/>
        </w:rPr>
        <w:t>Tabarez</w:t>
      </w:r>
      <w:proofErr w:type="spellEnd"/>
      <w:r w:rsidRPr="00BB3257">
        <w:rPr>
          <w:rFonts w:ascii="Avenir Next" w:eastAsiaTheme="minorHAnsi" w:hAnsi="Avenir Next" w:cs="Arial"/>
          <w:kern w:val="3"/>
          <w:sz w:val="24"/>
          <w:lang w:val="es-ES" w:eastAsia="en-US"/>
        </w:rPr>
        <w:t>, lo urbano, el hacinamiento y la destrucción del paisaje natural son parte de los intereses de los nuevos figurativos:</w:t>
      </w:r>
    </w:p>
    <w:p w14:paraId="6DD399E1" w14:textId="77777777" w:rsidR="007F1C63" w:rsidRPr="00BB3257" w:rsidRDefault="007F1C63" w:rsidP="00BB3257">
      <w:pPr>
        <w:widowControl w:val="0"/>
        <w:autoSpaceDE w:val="0"/>
        <w:autoSpaceDN w:val="0"/>
        <w:adjustRightInd w:val="0"/>
        <w:spacing w:before="240" w:line="360" w:lineRule="auto"/>
        <w:contextualSpacing/>
        <w:jc w:val="both"/>
        <w:rPr>
          <w:rFonts w:ascii="Avenir Next" w:eastAsiaTheme="minorHAnsi" w:hAnsi="Avenir Next" w:cs="Arial"/>
          <w:kern w:val="3"/>
          <w:u w:val="single"/>
          <w:lang w:val="es-ES" w:eastAsia="en-US"/>
        </w:rPr>
      </w:pPr>
    </w:p>
    <w:p w14:paraId="69C33E54" w14:textId="5AC41E9C" w:rsidR="00FD7775" w:rsidRPr="003C0256" w:rsidRDefault="00FD7775" w:rsidP="00BB3257">
      <w:pPr>
        <w:widowControl w:val="0"/>
        <w:autoSpaceDE w:val="0"/>
        <w:autoSpaceDN w:val="0"/>
        <w:adjustRightInd w:val="0"/>
        <w:spacing w:before="240" w:line="360" w:lineRule="auto"/>
        <w:ind w:left="708" w:right="-1"/>
        <w:contextualSpacing/>
        <w:jc w:val="both"/>
        <w:rPr>
          <w:rFonts w:ascii="Avenir Next" w:eastAsiaTheme="minorHAnsi" w:hAnsi="Avenir Next" w:cs="Arial"/>
          <w:kern w:val="3"/>
          <w:sz w:val="20"/>
          <w:szCs w:val="20"/>
          <w:lang w:val="es-ES" w:eastAsia="en-US"/>
        </w:rPr>
      </w:pPr>
      <w:r w:rsidRPr="003C0256">
        <w:rPr>
          <w:rFonts w:ascii="Avenir Next" w:eastAsiaTheme="minorHAnsi" w:hAnsi="Avenir Next" w:cs="Arial"/>
          <w:kern w:val="3"/>
          <w:sz w:val="20"/>
          <w:szCs w:val="20"/>
          <w:lang w:val="es-ES" w:eastAsia="en-US"/>
        </w:rPr>
        <w:t>Lo urbano, lo rural, el hacinamiento, la contaminación, la destrucción del paisaje vienen a ocupar el espacio reflexivo de los artistas. Nace en ellos una necesidad de reconstruirlo, ya no en la forma poetizada que los paisajistas que el Círculo de Bellas Artes y la Escuela de Caracas lo hicieron; ahora los “</w:t>
      </w:r>
      <w:proofErr w:type="spellStart"/>
      <w:r w:rsidRPr="003C0256">
        <w:rPr>
          <w:rFonts w:ascii="Avenir Next" w:eastAsiaTheme="minorHAnsi" w:hAnsi="Avenir Next" w:cs="Arial"/>
          <w:kern w:val="3"/>
          <w:sz w:val="20"/>
          <w:szCs w:val="20"/>
          <w:lang w:val="es-ES" w:eastAsia="en-US"/>
        </w:rPr>
        <w:t>neopaisajistas</w:t>
      </w:r>
      <w:proofErr w:type="spellEnd"/>
      <w:r w:rsidRPr="003C0256">
        <w:rPr>
          <w:rFonts w:ascii="Avenir Next" w:eastAsiaTheme="minorHAnsi" w:hAnsi="Avenir Next" w:cs="Arial"/>
          <w:kern w:val="3"/>
          <w:sz w:val="20"/>
          <w:szCs w:val="20"/>
          <w:lang w:val="es-ES" w:eastAsia="en-US"/>
        </w:rPr>
        <w:t>” fijan su atención en la carga emotiva que puede contener un paisaje, considerándolo, por esta razón, un personaje que emerge de la realidad palpable y de la imaginación del que crea una obra de este género. Así pues, podemos decir que la naturaleza está humanizada por el artista (2009, p. 101)</w:t>
      </w:r>
      <w:r w:rsidR="00B27AC8">
        <w:rPr>
          <w:rFonts w:ascii="Avenir Next" w:eastAsiaTheme="minorHAnsi" w:hAnsi="Avenir Next" w:cs="Arial"/>
          <w:kern w:val="3"/>
          <w:sz w:val="20"/>
          <w:szCs w:val="20"/>
          <w:lang w:val="es-ES" w:eastAsia="en-US"/>
        </w:rPr>
        <w:t>.</w:t>
      </w:r>
    </w:p>
    <w:p w14:paraId="023B0472" w14:textId="77777777" w:rsidR="00FD7775" w:rsidRPr="003C0256" w:rsidRDefault="00FD7775" w:rsidP="00BB3257">
      <w:pPr>
        <w:widowControl w:val="0"/>
        <w:autoSpaceDE w:val="0"/>
        <w:autoSpaceDN w:val="0"/>
        <w:adjustRightInd w:val="0"/>
        <w:spacing w:before="240" w:line="360" w:lineRule="auto"/>
        <w:ind w:left="708"/>
        <w:contextualSpacing/>
        <w:jc w:val="both"/>
        <w:rPr>
          <w:rFonts w:ascii="Avenir Next" w:eastAsiaTheme="minorHAnsi" w:hAnsi="Avenir Next" w:cs="Arial"/>
          <w:kern w:val="3"/>
          <w:sz w:val="20"/>
          <w:szCs w:val="20"/>
          <w:lang w:val="es-ES" w:eastAsia="en-US"/>
        </w:rPr>
      </w:pPr>
    </w:p>
    <w:p w14:paraId="2D263A6B"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 xml:space="preserve">Como se deduce de lo anterior, el interés en el paisaje urbano no es solo la representación; es en tanto mecanismo reflexivo para interpretar la emotividad del paisaje humanizado. De esta manera, es posible establecer cierto paralelismo con la pintura en estudio, pues no solo plantea un nuevo paisaje urbano-marginal, sino que proyecta en esta la </w:t>
      </w:r>
      <w:r w:rsidRPr="00BB3257">
        <w:rPr>
          <w:rFonts w:ascii="Avenir Next" w:eastAsiaTheme="minorHAnsi" w:hAnsi="Avenir Next" w:cs="Arial"/>
          <w:i/>
          <w:kern w:val="3"/>
          <w:sz w:val="24"/>
          <w:lang w:val="es-ES" w:eastAsia="en-US"/>
        </w:rPr>
        <w:t>crítica social</w:t>
      </w:r>
      <w:r w:rsidRPr="00BB3257">
        <w:rPr>
          <w:rFonts w:ascii="Avenir Next" w:eastAsiaTheme="minorHAnsi" w:hAnsi="Avenir Next" w:cs="Arial"/>
          <w:kern w:val="3"/>
          <w:sz w:val="24"/>
          <w:lang w:val="es-ES" w:eastAsia="en-US"/>
        </w:rPr>
        <w:t>. De manera metonímica, incorpora al hombre y su realidad (</w:t>
      </w:r>
      <w:r w:rsidRPr="00BB3257">
        <w:rPr>
          <w:rFonts w:ascii="Avenir Next" w:eastAsiaTheme="minorHAnsi" w:hAnsi="Avenir Next" w:cs="Arial"/>
          <w:i/>
          <w:kern w:val="3"/>
          <w:sz w:val="24"/>
          <w:lang w:val="es-ES" w:eastAsia="en-US"/>
        </w:rPr>
        <w:t>cultura de la pobreza</w:t>
      </w:r>
      <w:r w:rsidRPr="00BB3257">
        <w:rPr>
          <w:rFonts w:ascii="Avenir Next" w:eastAsiaTheme="minorHAnsi" w:hAnsi="Avenir Next" w:cs="Arial"/>
          <w:kern w:val="3"/>
          <w:sz w:val="24"/>
          <w:lang w:val="es-ES" w:eastAsia="en-US"/>
        </w:rPr>
        <w:t xml:space="preserve">), siendo un paisaje sin humanos pero humanizado. Por lo tanto, es posible interpretar la obra </w:t>
      </w:r>
      <w:r w:rsidRPr="00BB3257">
        <w:rPr>
          <w:rFonts w:ascii="Avenir Next" w:eastAsiaTheme="minorHAnsi" w:hAnsi="Avenir Next" w:cs="Arial"/>
          <w:i/>
          <w:kern w:val="3"/>
          <w:sz w:val="24"/>
          <w:lang w:val="es-ES" w:eastAsia="en-US"/>
        </w:rPr>
        <w:t>Tugurios</w:t>
      </w:r>
      <w:r w:rsidRPr="00BB3257">
        <w:rPr>
          <w:rFonts w:ascii="Avenir Next" w:eastAsiaTheme="minorHAnsi" w:hAnsi="Avenir Next" w:cs="Arial"/>
          <w:kern w:val="3"/>
          <w:sz w:val="24"/>
          <w:lang w:val="es-ES" w:eastAsia="en-US"/>
        </w:rPr>
        <w:t xml:space="preserve"> como un trabajo neofigurativo, en tanto incorpora el paisaje urbano como manifestación del ser.</w:t>
      </w:r>
    </w:p>
    <w:p w14:paraId="2E9BECC5" w14:textId="77777777" w:rsidR="007F1C63" w:rsidRPr="00BB3257" w:rsidRDefault="007F1C63"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p>
    <w:p w14:paraId="2ED72080"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r w:rsidRPr="00BB3257">
        <w:rPr>
          <w:rFonts w:ascii="Avenir Next" w:eastAsiaTheme="minorHAnsi" w:hAnsi="Avenir Next" w:cs="Arial"/>
          <w:kern w:val="3"/>
          <w:sz w:val="24"/>
          <w:lang w:val="es-ES" w:eastAsia="en-US"/>
        </w:rPr>
        <w:t>Por otra parte, el artista neofigurativo se inquieta por el deterioro del paisaje natural. Esto hace que se llegue a la representación de un paisaje inventado; no pretende el realismo (en el sentido de copia) en la pintura, sino que construye reminiscencias de la realidad y del paisaje humanizado que finalmente crea:</w:t>
      </w:r>
    </w:p>
    <w:p w14:paraId="0E06ADAA" w14:textId="30D73F88" w:rsidR="00FD7775" w:rsidRPr="003C0256" w:rsidRDefault="00FD7775" w:rsidP="00BB3257">
      <w:pPr>
        <w:widowControl w:val="0"/>
        <w:autoSpaceDE w:val="0"/>
        <w:autoSpaceDN w:val="0"/>
        <w:adjustRightInd w:val="0"/>
        <w:spacing w:before="240" w:line="360" w:lineRule="auto"/>
        <w:ind w:left="708" w:right="-1"/>
        <w:jc w:val="both"/>
        <w:rPr>
          <w:rFonts w:ascii="Avenir Next" w:eastAsiaTheme="minorHAnsi" w:hAnsi="Avenir Next" w:cs="Arial"/>
          <w:kern w:val="3"/>
          <w:sz w:val="20"/>
          <w:szCs w:val="20"/>
          <w:lang w:val="es-ES" w:eastAsia="en-US"/>
        </w:rPr>
      </w:pPr>
      <w:r w:rsidRPr="003C0256">
        <w:rPr>
          <w:rFonts w:ascii="Avenir Next" w:eastAsiaTheme="minorHAnsi" w:hAnsi="Avenir Next" w:cs="Arial"/>
          <w:kern w:val="3"/>
          <w:sz w:val="20"/>
          <w:szCs w:val="20"/>
          <w:lang w:val="es-ES" w:eastAsia="en-US"/>
        </w:rPr>
        <w:t>Del artista brota la preocupación por el destino del paisaje natural, por el desgaste, deterioro y abandono al que ha sido sometido por el hombre. Es de esta preocupación que nace el “Nuevo Paisaje”, que rompe con los esquemas del paisaje tradicional y que cambia los modos de ver la naturaleza. […] Este nuevo paisajismo no representa el mundo, de manera rigurosamente realista; son paisajes inventados que muchas veces surgen del recuerdo del artista y que vienen a constituir reminiscencias entre la realidad y la fantasía (</w:t>
      </w:r>
      <w:proofErr w:type="spellStart"/>
      <w:r w:rsidRPr="003C0256">
        <w:rPr>
          <w:rFonts w:ascii="Avenir Next" w:eastAsiaTheme="minorHAnsi" w:hAnsi="Avenir Next" w:cs="Arial"/>
          <w:kern w:val="3"/>
          <w:sz w:val="20"/>
          <w:szCs w:val="20"/>
          <w:lang w:val="es-ES" w:eastAsia="en-US"/>
        </w:rPr>
        <w:t>Tab</w:t>
      </w:r>
      <w:r w:rsidR="003C0256">
        <w:rPr>
          <w:rFonts w:ascii="Avenir Next" w:eastAsiaTheme="minorHAnsi" w:hAnsi="Avenir Next" w:cs="Arial"/>
          <w:kern w:val="3"/>
          <w:sz w:val="20"/>
          <w:szCs w:val="20"/>
          <w:lang w:val="es-ES" w:eastAsia="en-US"/>
        </w:rPr>
        <w:t>á</w:t>
      </w:r>
      <w:r w:rsidRPr="003C0256">
        <w:rPr>
          <w:rFonts w:ascii="Avenir Next" w:eastAsiaTheme="minorHAnsi" w:hAnsi="Avenir Next" w:cs="Arial"/>
          <w:kern w:val="3"/>
          <w:sz w:val="20"/>
          <w:szCs w:val="20"/>
          <w:lang w:val="es-ES" w:eastAsia="en-US"/>
        </w:rPr>
        <w:t>rez</w:t>
      </w:r>
      <w:proofErr w:type="spellEnd"/>
      <w:r w:rsidRPr="003C0256">
        <w:rPr>
          <w:rFonts w:ascii="Avenir Next" w:eastAsiaTheme="minorHAnsi" w:hAnsi="Avenir Next" w:cs="Arial"/>
          <w:kern w:val="3"/>
          <w:sz w:val="20"/>
          <w:szCs w:val="20"/>
          <w:lang w:val="es-ES" w:eastAsia="en-US"/>
        </w:rPr>
        <w:t>, 2009, p. 100)</w:t>
      </w:r>
      <w:r w:rsidR="00B27AC8">
        <w:rPr>
          <w:rFonts w:ascii="Avenir Next" w:eastAsiaTheme="minorHAnsi" w:hAnsi="Avenir Next" w:cs="Arial"/>
          <w:kern w:val="3"/>
          <w:sz w:val="20"/>
          <w:szCs w:val="20"/>
          <w:lang w:val="es-ES" w:eastAsia="en-US"/>
        </w:rPr>
        <w:t>.</w:t>
      </w:r>
    </w:p>
    <w:p w14:paraId="3140FA19" w14:textId="77777777" w:rsidR="007F1C63" w:rsidRPr="00BB3257" w:rsidRDefault="007F1C63"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lang w:val="es-ES" w:eastAsia="en-US"/>
        </w:rPr>
      </w:pPr>
    </w:p>
    <w:p w14:paraId="24C7526C" w14:textId="77777777" w:rsidR="00FD7775"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lang w:val="es-ES" w:eastAsia="en-US"/>
        </w:rPr>
        <w:t xml:space="preserve">Si bien la intención de los artistas neofigurativos venezolanos es la representación no imitativa del </w:t>
      </w:r>
      <w:r w:rsidRPr="00BB3257">
        <w:rPr>
          <w:rFonts w:ascii="Avenir Next" w:eastAsiaTheme="minorHAnsi" w:hAnsi="Avenir Next" w:cs="Arial"/>
          <w:i/>
          <w:kern w:val="3"/>
          <w:sz w:val="24"/>
          <w:lang w:val="es-ES" w:eastAsia="en-US"/>
        </w:rPr>
        <w:t>nuevo paisaje</w:t>
      </w:r>
      <w:r w:rsidRPr="00BB3257">
        <w:rPr>
          <w:rFonts w:ascii="Avenir Next" w:eastAsiaTheme="minorHAnsi" w:hAnsi="Avenir Next" w:cs="Arial"/>
          <w:kern w:val="3"/>
          <w:sz w:val="24"/>
          <w:lang w:val="es-ES" w:eastAsia="en-US"/>
        </w:rPr>
        <w:t xml:space="preserve">, motivado por su preocupación ante el paisaje natural, se puede </w:t>
      </w:r>
      <w:r w:rsidRPr="00BB3257">
        <w:rPr>
          <w:rFonts w:ascii="Avenir Next" w:eastAsiaTheme="minorHAnsi" w:hAnsi="Avenir Next" w:cs="Arial"/>
          <w:kern w:val="3"/>
          <w:sz w:val="24"/>
          <w:lang w:val="es-ES" w:eastAsia="en-US"/>
        </w:rPr>
        <w:lastRenderedPageBreak/>
        <w:t xml:space="preserve">establecer una diferencia con la obra </w:t>
      </w:r>
      <w:r w:rsidRPr="00BB3257">
        <w:rPr>
          <w:rFonts w:ascii="Avenir Next" w:eastAsiaTheme="minorHAnsi" w:hAnsi="Avenir Next" w:cs="Arial"/>
          <w:i/>
          <w:kern w:val="3"/>
          <w:sz w:val="24"/>
          <w:lang w:val="es-ES" w:eastAsia="en-US"/>
        </w:rPr>
        <w:t>Tugurios</w:t>
      </w:r>
      <w:r w:rsidRPr="00BB3257">
        <w:rPr>
          <w:rFonts w:ascii="Avenir Next" w:eastAsiaTheme="minorHAnsi" w:hAnsi="Avenir Next" w:cs="Arial"/>
          <w:kern w:val="3"/>
          <w:sz w:val="24"/>
          <w:lang w:val="es-ES" w:eastAsia="en-US"/>
        </w:rPr>
        <w:t xml:space="preserve">: esta no plantea precisamente ningún tipo de inquietud por el entorno natural; por el contrario, su interés es el estado social. Sin embargo, la obra en estudio representa una imagen poco realista, pues las </w:t>
      </w:r>
      <w:r w:rsidRPr="00BB3257">
        <w:rPr>
          <w:rFonts w:ascii="Avenir Next" w:eastAsia="SimSun" w:hAnsi="Avenir Next" w:cs="Arial"/>
          <w:i/>
          <w:kern w:val="3"/>
          <w:sz w:val="24"/>
          <w:szCs w:val="24"/>
          <w:lang w:val="es-ES" w:eastAsia="en-US"/>
        </w:rPr>
        <w:t>casuchas de madera alcanzan solidez plástica y expresión artística</w:t>
      </w:r>
      <w:r w:rsidRPr="00BB3257">
        <w:rPr>
          <w:rFonts w:ascii="Avenir Next" w:eastAsia="SimSun" w:hAnsi="Avenir Next" w:cs="Arial"/>
          <w:kern w:val="3"/>
          <w:sz w:val="24"/>
          <w:szCs w:val="24"/>
          <w:lang w:val="es-ES" w:eastAsia="en-US"/>
        </w:rPr>
        <w:t xml:space="preserve">; al igual que el paisaje neofigurativo mencionado, el cual posee </w:t>
      </w:r>
      <w:r w:rsidRPr="00BB3257">
        <w:rPr>
          <w:rFonts w:ascii="Avenir Next" w:eastAsiaTheme="minorHAnsi" w:hAnsi="Avenir Next" w:cs="Arial"/>
          <w:i/>
          <w:kern w:val="3"/>
          <w:sz w:val="24"/>
          <w:szCs w:val="24"/>
          <w:lang w:val="es-ES" w:eastAsia="en-US"/>
        </w:rPr>
        <w:t>paisajes inventados que muchas veces surgen del recuerdo del artista</w:t>
      </w:r>
      <w:r w:rsidRPr="00BB3257">
        <w:rPr>
          <w:rFonts w:ascii="Avenir Next" w:eastAsiaTheme="minorHAnsi" w:hAnsi="Avenir Next" w:cs="Arial"/>
          <w:kern w:val="3"/>
          <w:sz w:val="24"/>
          <w:szCs w:val="24"/>
          <w:lang w:val="es-ES" w:eastAsia="en-US"/>
        </w:rPr>
        <w:t xml:space="preserve">. De esta manera, </w:t>
      </w:r>
      <w:r w:rsidRPr="00BB3257">
        <w:rPr>
          <w:rFonts w:ascii="Avenir Next" w:eastAsiaTheme="minorHAnsi" w:hAnsi="Avenir Next" w:cs="Arial"/>
          <w:i/>
          <w:kern w:val="3"/>
          <w:sz w:val="24"/>
          <w:szCs w:val="24"/>
          <w:lang w:val="es-ES" w:eastAsia="en-US"/>
        </w:rPr>
        <w:t>Tugurios</w:t>
      </w:r>
      <w:r w:rsidRPr="00BB3257">
        <w:rPr>
          <w:rFonts w:ascii="Avenir Next" w:eastAsiaTheme="minorHAnsi" w:hAnsi="Avenir Next" w:cs="Arial"/>
          <w:kern w:val="3"/>
          <w:sz w:val="24"/>
          <w:szCs w:val="24"/>
          <w:lang w:val="es-ES" w:eastAsia="en-US"/>
        </w:rPr>
        <w:t xml:space="preserve"> llega a ser una reminiscencia entre la realidad contextual del país y la interpretación que la obra hace del nuevo paisaje urbano en Costa Rica.</w:t>
      </w:r>
    </w:p>
    <w:p w14:paraId="0DB1BBB3" w14:textId="77777777" w:rsidR="007F1C63" w:rsidRPr="00BB3257" w:rsidRDefault="007F1C63"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767A79EC" w14:textId="77777777" w:rsidR="00B82752" w:rsidRPr="00BB3257" w:rsidRDefault="00FD7775"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r w:rsidRPr="00BB3257">
        <w:rPr>
          <w:rFonts w:ascii="Avenir Next" w:eastAsiaTheme="minorHAnsi" w:hAnsi="Avenir Next" w:cs="Arial"/>
          <w:kern w:val="3"/>
          <w:sz w:val="24"/>
          <w:szCs w:val="24"/>
          <w:lang w:val="es-ES" w:eastAsia="en-US"/>
        </w:rPr>
        <w:t xml:space="preserve">Por lo tanto, es posible establecer vínculos técnico-pictóricos, </w:t>
      </w:r>
      <w:proofErr w:type="spellStart"/>
      <w:r w:rsidRPr="00BB3257">
        <w:rPr>
          <w:rFonts w:ascii="Avenir Next" w:eastAsiaTheme="minorHAnsi" w:hAnsi="Avenir Next" w:cs="Arial"/>
          <w:kern w:val="3"/>
          <w:sz w:val="24"/>
          <w:szCs w:val="24"/>
          <w:lang w:val="es-ES" w:eastAsia="en-US"/>
        </w:rPr>
        <w:t>sígnicos</w:t>
      </w:r>
      <w:proofErr w:type="spellEnd"/>
      <w:r w:rsidRPr="00BB3257">
        <w:rPr>
          <w:rFonts w:ascii="Avenir Next" w:eastAsiaTheme="minorHAnsi" w:hAnsi="Avenir Next" w:cs="Arial"/>
          <w:kern w:val="3"/>
          <w:sz w:val="24"/>
          <w:szCs w:val="24"/>
          <w:lang w:val="es-ES" w:eastAsia="en-US"/>
        </w:rPr>
        <w:t xml:space="preserve">, temáticos y contextuales entre la obra </w:t>
      </w:r>
      <w:r w:rsidRPr="00BB3257">
        <w:rPr>
          <w:rFonts w:ascii="Avenir Next" w:eastAsiaTheme="minorHAnsi" w:hAnsi="Avenir Next" w:cs="Arial"/>
          <w:i/>
          <w:kern w:val="3"/>
          <w:sz w:val="24"/>
          <w:szCs w:val="24"/>
          <w:lang w:val="es-ES" w:eastAsia="en-US"/>
        </w:rPr>
        <w:t>Tugurios</w:t>
      </w:r>
      <w:r w:rsidRPr="00BB3257">
        <w:rPr>
          <w:rFonts w:ascii="Avenir Next" w:eastAsiaTheme="minorHAnsi" w:hAnsi="Avenir Next" w:cs="Arial"/>
          <w:kern w:val="3"/>
          <w:sz w:val="24"/>
          <w:szCs w:val="24"/>
          <w:lang w:val="es-ES" w:eastAsia="en-US"/>
        </w:rPr>
        <w:t xml:space="preserve"> y la estética neofigurativa. Esto corrobora no solo la existencia de la </w:t>
      </w:r>
      <w:proofErr w:type="spellStart"/>
      <w:r w:rsidRPr="00BB3257">
        <w:rPr>
          <w:rFonts w:ascii="Avenir Next" w:eastAsiaTheme="minorHAnsi" w:hAnsi="Avenir Next" w:cs="Arial"/>
          <w:kern w:val="3"/>
          <w:sz w:val="24"/>
          <w:szCs w:val="24"/>
          <w:lang w:val="es-ES" w:eastAsia="en-US"/>
        </w:rPr>
        <w:t>neofiguración</w:t>
      </w:r>
      <w:proofErr w:type="spellEnd"/>
      <w:r w:rsidRPr="00BB3257">
        <w:rPr>
          <w:rFonts w:ascii="Avenir Next" w:eastAsiaTheme="minorHAnsi" w:hAnsi="Avenir Next" w:cs="Arial"/>
          <w:kern w:val="3"/>
          <w:sz w:val="24"/>
          <w:szCs w:val="24"/>
          <w:lang w:val="es-ES" w:eastAsia="en-US"/>
        </w:rPr>
        <w:t xml:space="preserve"> en el país, sino que determina de qué manera y cómo se caracteriza esta tendencia en la pintura de paisaje urbano de Rafael Ángel </w:t>
      </w:r>
      <w:proofErr w:type="spellStart"/>
      <w:r w:rsidRPr="00BB3257">
        <w:rPr>
          <w:rFonts w:ascii="Avenir Next" w:eastAsiaTheme="minorHAnsi" w:hAnsi="Avenir Next" w:cs="Arial"/>
          <w:i/>
          <w:kern w:val="3"/>
          <w:sz w:val="24"/>
          <w:szCs w:val="24"/>
          <w:lang w:val="es-ES" w:eastAsia="en-US"/>
        </w:rPr>
        <w:t>Felo</w:t>
      </w:r>
      <w:proofErr w:type="spellEnd"/>
      <w:r w:rsidRPr="00BB3257">
        <w:rPr>
          <w:rFonts w:ascii="Avenir Next" w:eastAsiaTheme="minorHAnsi" w:hAnsi="Avenir Next" w:cs="Arial"/>
          <w:kern w:val="3"/>
          <w:sz w:val="24"/>
          <w:szCs w:val="24"/>
          <w:lang w:val="es-ES" w:eastAsia="en-US"/>
        </w:rPr>
        <w:t xml:space="preserve"> García. Con esto, se puede conocer y precisar el surgimiento de este </w:t>
      </w:r>
      <w:r w:rsidR="00774446" w:rsidRPr="00BB3257">
        <w:rPr>
          <w:rFonts w:ascii="Avenir Next" w:eastAsiaTheme="minorHAnsi" w:hAnsi="Avenir Next" w:cs="Arial"/>
          <w:kern w:val="3"/>
          <w:sz w:val="24"/>
          <w:szCs w:val="24"/>
          <w:lang w:val="es-ES" w:eastAsia="en-US"/>
        </w:rPr>
        <w:t>movimiento</w:t>
      </w:r>
      <w:r w:rsidRPr="00BB3257">
        <w:rPr>
          <w:rFonts w:ascii="Avenir Next" w:eastAsiaTheme="minorHAnsi" w:hAnsi="Avenir Next" w:cs="Arial"/>
          <w:kern w:val="3"/>
          <w:sz w:val="24"/>
          <w:szCs w:val="24"/>
          <w:lang w:val="es-ES" w:eastAsia="en-US"/>
        </w:rPr>
        <w:t xml:space="preserve"> en la pintura costarricense.</w:t>
      </w:r>
    </w:p>
    <w:p w14:paraId="53A43FE7" w14:textId="77777777" w:rsidR="00E03954" w:rsidRPr="00BB3257" w:rsidRDefault="00E03954" w:rsidP="00BB3257">
      <w:pPr>
        <w:widowControl w:val="0"/>
        <w:autoSpaceDE w:val="0"/>
        <w:autoSpaceDN w:val="0"/>
        <w:adjustRightInd w:val="0"/>
        <w:spacing w:before="240" w:line="360" w:lineRule="auto"/>
        <w:contextualSpacing/>
        <w:jc w:val="both"/>
        <w:rPr>
          <w:rFonts w:ascii="Avenir Next" w:eastAsiaTheme="minorHAnsi" w:hAnsi="Avenir Next" w:cs="Arial"/>
          <w:kern w:val="3"/>
          <w:sz w:val="24"/>
          <w:szCs w:val="24"/>
          <w:lang w:val="es-ES" w:eastAsia="en-US"/>
        </w:rPr>
      </w:pPr>
    </w:p>
    <w:p w14:paraId="5F3473C8" w14:textId="77777777" w:rsidR="00735158" w:rsidRPr="00BB3257" w:rsidRDefault="0097284E" w:rsidP="00BB3257">
      <w:pPr>
        <w:keepNext/>
        <w:keepLines/>
        <w:widowControl w:val="0"/>
        <w:suppressAutoHyphens/>
        <w:autoSpaceDN w:val="0"/>
        <w:spacing w:before="240" w:line="360" w:lineRule="auto"/>
        <w:jc w:val="both"/>
        <w:outlineLvl w:val="1"/>
        <w:rPr>
          <w:rFonts w:ascii="Avenir Next" w:eastAsiaTheme="majorEastAsia" w:hAnsi="Avenir Next" w:cs="Arial"/>
          <w:b/>
          <w:kern w:val="3"/>
          <w:sz w:val="24"/>
          <w:szCs w:val="24"/>
          <w:lang w:val="es-ES" w:eastAsia="en-US"/>
        </w:rPr>
      </w:pPr>
      <w:r w:rsidRPr="00BB3257">
        <w:rPr>
          <w:rFonts w:ascii="Avenir Next" w:eastAsiaTheme="majorEastAsia" w:hAnsi="Avenir Next" w:cs="Arial"/>
          <w:b/>
          <w:kern w:val="3"/>
          <w:sz w:val="24"/>
          <w:szCs w:val="24"/>
          <w:lang w:val="es-ES" w:eastAsia="en-US"/>
        </w:rPr>
        <w:t xml:space="preserve">V. </w:t>
      </w:r>
      <w:r w:rsidR="006C6E08" w:rsidRPr="00BB3257">
        <w:rPr>
          <w:rFonts w:ascii="Avenir Next" w:eastAsiaTheme="majorEastAsia" w:hAnsi="Avenir Next" w:cs="Arial"/>
          <w:b/>
          <w:kern w:val="3"/>
          <w:sz w:val="24"/>
          <w:szCs w:val="24"/>
          <w:lang w:val="es-ES" w:eastAsia="en-US"/>
        </w:rPr>
        <w:t>Conclusiones</w:t>
      </w:r>
    </w:p>
    <w:p w14:paraId="7A4AAAF3" w14:textId="77777777" w:rsidR="007F1C63" w:rsidRPr="00BB3257" w:rsidRDefault="007F1C63" w:rsidP="00BB3257">
      <w:pPr>
        <w:suppressAutoHyphens/>
        <w:autoSpaceDN w:val="0"/>
        <w:spacing w:before="240" w:line="360" w:lineRule="auto"/>
        <w:contextualSpacing/>
        <w:jc w:val="both"/>
        <w:rPr>
          <w:rFonts w:ascii="Avenir Next" w:eastAsia="SimSun" w:hAnsi="Avenir Next" w:cs="Arial"/>
          <w:kern w:val="3"/>
          <w:sz w:val="24"/>
          <w:szCs w:val="24"/>
          <w:lang w:val="es-ES" w:eastAsia="es-CR"/>
        </w:rPr>
      </w:pPr>
    </w:p>
    <w:p w14:paraId="1D8D30AE" w14:textId="77777777" w:rsidR="007F1C63" w:rsidRPr="00BB3257" w:rsidRDefault="006773C3" w:rsidP="00BB3257">
      <w:pPr>
        <w:suppressAutoHyphens/>
        <w:autoSpaceDN w:val="0"/>
        <w:spacing w:before="240" w:line="360" w:lineRule="auto"/>
        <w:contextualSpacing/>
        <w:jc w:val="both"/>
        <w:rPr>
          <w:rFonts w:ascii="Avenir Next" w:eastAsia="SimSun" w:hAnsi="Avenir Next" w:cs="Arial"/>
          <w:kern w:val="3"/>
          <w:sz w:val="24"/>
          <w:szCs w:val="24"/>
          <w:lang w:val="es-ES" w:eastAsia="es-CR"/>
        </w:rPr>
      </w:pPr>
      <w:r w:rsidRPr="00BB3257">
        <w:rPr>
          <w:rFonts w:ascii="Avenir Next" w:eastAsia="SimSun" w:hAnsi="Avenir Next" w:cs="Arial"/>
          <w:kern w:val="3"/>
          <w:sz w:val="24"/>
          <w:szCs w:val="24"/>
          <w:lang w:val="es-ES" w:eastAsia="es-CR"/>
        </w:rPr>
        <w:t xml:space="preserve">El estudio de la pintura </w:t>
      </w:r>
      <w:r w:rsidRPr="00BB3257">
        <w:rPr>
          <w:rFonts w:ascii="Avenir Next" w:eastAsia="SimSun" w:hAnsi="Avenir Next" w:cs="Arial"/>
          <w:i/>
          <w:iCs/>
          <w:kern w:val="3"/>
          <w:sz w:val="24"/>
          <w:szCs w:val="24"/>
          <w:lang w:val="es-ES" w:eastAsia="es-CR"/>
        </w:rPr>
        <w:t>Tugurios</w:t>
      </w:r>
      <w:r w:rsidRPr="00BB3257">
        <w:rPr>
          <w:rFonts w:ascii="Avenir Next" w:eastAsia="SimSun" w:hAnsi="Avenir Next" w:cs="Arial"/>
          <w:kern w:val="3"/>
          <w:sz w:val="24"/>
          <w:szCs w:val="24"/>
          <w:lang w:val="es-ES" w:eastAsia="es-CR"/>
        </w:rPr>
        <w:t xml:space="preserve"> permite observar</w:t>
      </w:r>
      <w:r w:rsidR="002F1847" w:rsidRPr="00BB3257">
        <w:rPr>
          <w:rFonts w:ascii="Avenir Next" w:eastAsia="SimSun" w:hAnsi="Avenir Next" w:cs="Arial"/>
          <w:kern w:val="3"/>
          <w:sz w:val="24"/>
          <w:szCs w:val="24"/>
          <w:lang w:val="es-ES" w:eastAsia="es-CR"/>
        </w:rPr>
        <w:t xml:space="preserve"> un retorno a la representación figurativa</w:t>
      </w:r>
      <w:r w:rsidR="00B35702" w:rsidRPr="00BB3257">
        <w:rPr>
          <w:rFonts w:ascii="Avenir Next" w:eastAsia="SimSun" w:hAnsi="Avenir Next" w:cs="Arial"/>
          <w:kern w:val="3"/>
          <w:sz w:val="24"/>
          <w:szCs w:val="24"/>
          <w:lang w:val="es-ES" w:eastAsia="es-CR"/>
        </w:rPr>
        <w:t xml:space="preserve"> posterior </w:t>
      </w:r>
      <w:r w:rsidR="002F1847" w:rsidRPr="00BB3257">
        <w:rPr>
          <w:rFonts w:ascii="Avenir Next" w:eastAsia="SimSun" w:hAnsi="Avenir Next" w:cs="Arial"/>
          <w:kern w:val="3"/>
          <w:sz w:val="24"/>
          <w:szCs w:val="24"/>
          <w:lang w:val="es-ES" w:eastAsia="es-CR"/>
        </w:rPr>
        <w:t>a</w:t>
      </w:r>
      <w:r w:rsidR="00B35702" w:rsidRPr="00BB3257">
        <w:rPr>
          <w:rFonts w:ascii="Avenir Next" w:eastAsia="SimSun" w:hAnsi="Avenir Next" w:cs="Arial"/>
          <w:kern w:val="3"/>
          <w:sz w:val="24"/>
          <w:szCs w:val="24"/>
          <w:lang w:val="es-ES" w:eastAsia="es-CR"/>
        </w:rPr>
        <w:t xml:space="preserve"> obras </w:t>
      </w:r>
      <w:r w:rsidR="002F1847" w:rsidRPr="00BB3257">
        <w:rPr>
          <w:rFonts w:ascii="Avenir Next" w:eastAsia="SimSun" w:hAnsi="Avenir Next" w:cs="Arial"/>
          <w:kern w:val="3"/>
          <w:sz w:val="24"/>
          <w:szCs w:val="24"/>
          <w:lang w:val="es-ES" w:eastAsia="es-CR"/>
        </w:rPr>
        <w:t>no-figurativa</w:t>
      </w:r>
      <w:r w:rsidR="005C1A7A" w:rsidRPr="00BB3257">
        <w:rPr>
          <w:rFonts w:ascii="Avenir Next" w:eastAsia="SimSun" w:hAnsi="Avenir Next" w:cs="Arial"/>
          <w:kern w:val="3"/>
          <w:sz w:val="24"/>
          <w:szCs w:val="24"/>
          <w:lang w:val="es-ES" w:eastAsia="es-CR"/>
        </w:rPr>
        <w:t>s</w:t>
      </w:r>
      <w:r w:rsidR="002F1847" w:rsidRPr="00BB3257">
        <w:rPr>
          <w:rFonts w:ascii="Avenir Next" w:eastAsia="SimSun" w:hAnsi="Avenir Next" w:cs="Arial"/>
          <w:kern w:val="3"/>
          <w:sz w:val="24"/>
          <w:szCs w:val="24"/>
          <w:lang w:val="es-ES" w:eastAsia="es-CR"/>
        </w:rPr>
        <w:t>,</w:t>
      </w:r>
      <w:r w:rsidR="005C1A7A" w:rsidRPr="00BB3257">
        <w:rPr>
          <w:rFonts w:ascii="Avenir Next" w:eastAsia="SimSun" w:hAnsi="Avenir Next" w:cs="Arial"/>
          <w:kern w:val="3"/>
          <w:sz w:val="24"/>
          <w:szCs w:val="24"/>
          <w:lang w:val="es-ES" w:eastAsia="es-CR"/>
        </w:rPr>
        <w:t xml:space="preserve"> asimismo, </w:t>
      </w:r>
      <w:r w:rsidR="00D01421" w:rsidRPr="00BB3257">
        <w:rPr>
          <w:rFonts w:ascii="Avenir Next" w:eastAsia="SimSun" w:hAnsi="Avenir Next" w:cs="Arial"/>
          <w:kern w:val="3"/>
          <w:sz w:val="24"/>
          <w:szCs w:val="24"/>
          <w:lang w:val="es-ES" w:eastAsia="es-CR"/>
        </w:rPr>
        <w:t>est</w:t>
      </w:r>
      <w:r w:rsidR="000F07E7" w:rsidRPr="00BB3257">
        <w:rPr>
          <w:rFonts w:ascii="Avenir Next" w:eastAsia="SimSun" w:hAnsi="Avenir Next" w:cs="Arial"/>
          <w:kern w:val="3"/>
          <w:sz w:val="24"/>
          <w:szCs w:val="24"/>
          <w:lang w:val="es-ES" w:eastAsia="es-CR"/>
        </w:rPr>
        <w:t>e</w:t>
      </w:r>
      <w:r w:rsidR="002F1847" w:rsidRPr="00BB3257">
        <w:rPr>
          <w:rFonts w:ascii="Avenir Next" w:eastAsia="SimSun" w:hAnsi="Avenir Next" w:cs="Arial"/>
          <w:kern w:val="3"/>
          <w:sz w:val="24"/>
          <w:szCs w:val="24"/>
          <w:lang w:val="es-ES" w:eastAsia="es-CR"/>
        </w:rPr>
        <w:t xml:space="preserve"> </w:t>
      </w:r>
      <w:r w:rsidR="00D01421" w:rsidRPr="00BB3257">
        <w:rPr>
          <w:rFonts w:ascii="Avenir Next" w:eastAsia="SimSun" w:hAnsi="Avenir Next" w:cs="Arial"/>
          <w:kern w:val="3"/>
          <w:sz w:val="24"/>
          <w:szCs w:val="24"/>
          <w:lang w:val="es-ES" w:eastAsia="es-CR"/>
        </w:rPr>
        <w:t xml:space="preserve">permite determinar </w:t>
      </w:r>
      <w:r w:rsidR="002F1847" w:rsidRPr="00BB3257">
        <w:rPr>
          <w:rFonts w:ascii="Avenir Next" w:eastAsia="SimSun" w:hAnsi="Avenir Next" w:cs="Arial"/>
          <w:kern w:val="3"/>
          <w:sz w:val="24"/>
          <w:szCs w:val="24"/>
          <w:lang w:val="es-ES" w:eastAsia="es-CR"/>
        </w:rPr>
        <w:t>ciertas características que establece</w:t>
      </w:r>
      <w:r w:rsidR="00D01421" w:rsidRPr="00BB3257">
        <w:rPr>
          <w:rFonts w:ascii="Avenir Next" w:eastAsia="SimSun" w:hAnsi="Avenir Next" w:cs="Arial"/>
          <w:kern w:val="3"/>
          <w:sz w:val="24"/>
          <w:szCs w:val="24"/>
          <w:lang w:val="es-ES" w:eastAsia="es-CR"/>
        </w:rPr>
        <w:t>n</w:t>
      </w:r>
      <w:r w:rsidR="002F1847" w:rsidRPr="00BB3257">
        <w:rPr>
          <w:rFonts w:ascii="Avenir Next" w:eastAsia="SimSun" w:hAnsi="Avenir Next" w:cs="Arial"/>
          <w:kern w:val="3"/>
          <w:sz w:val="24"/>
          <w:szCs w:val="24"/>
          <w:lang w:val="es-ES" w:eastAsia="es-CR"/>
        </w:rPr>
        <w:t xml:space="preserve"> las </w:t>
      </w:r>
      <w:r w:rsidR="000F07E7" w:rsidRPr="00BB3257">
        <w:rPr>
          <w:rFonts w:ascii="Avenir Next" w:eastAsia="SimSun" w:hAnsi="Avenir Next" w:cs="Arial"/>
          <w:kern w:val="3"/>
          <w:sz w:val="24"/>
          <w:szCs w:val="24"/>
          <w:lang w:val="es-ES" w:eastAsia="es-CR"/>
        </w:rPr>
        <w:t>particularidades</w:t>
      </w:r>
      <w:r w:rsidR="002F1847" w:rsidRPr="00BB3257">
        <w:rPr>
          <w:rFonts w:ascii="Avenir Next" w:eastAsia="SimSun" w:hAnsi="Avenir Next" w:cs="Arial"/>
          <w:kern w:val="3"/>
          <w:sz w:val="24"/>
          <w:szCs w:val="24"/>
          <w:lang w:val="es-ES" w:eastAsia="es-CR"/>
        </w:rPr>
        <w:t xml:space="preserve"> plásticas</w:t>
      </w:r>
      <w:r w:rsidR="00D65CC1" w:rsidRPr="00BB3257">
        <w:rPr>
          <w:rFonts w:ascii="Avenir Next" w:eastAsia="SimSun" w:hAnsi="Avenir Next" w:cs="Arial"/>
          <w:kern w:val="3"/>
          <w:sz w:val="24"/>
          <w:szCs w:val="24"/>
          <w:lang w:val="es-ES" w:eastAsia="es-CR"/>
        </w:rPr>
        <w:t>,</w:t>
      </w:r>
      <w:r w:rsidR="002F1847" w:rsidRPr="00BB3257">
        <w:rPr>
          <w:rFonts w:ascii="Avenir Next" w:eastAsia="SimSun" w:hAnsi="Avenir Next" w:cs="Arial"/>
          <w:kern w:val="3"/>
          <w:sz w:val="24"/>
          <w:szCs w:val="24"/>
          <w:lang w:val="es-ES" w:eastAsia="es-CR"/>
        </w:rPr>
        <w:t xml:space="preserve"> tanto técnicas como en su semántica.</w:t>
      </w:r>
      <w:r w:rsidR="0096093B" w:rsidRPr="00BB3257">
        <w:rPr>
          <w:rFonts w:ascii="Avenir Next" w:eastAsia="SimSun" w:hAnsi="Avenir Next" w:cs="Arial"/>
          <w:kern w:val="3"/>
          <w:sz w:val="24"/>
          <w:szCs w:val="24"/>
          <w:lang w:val="es-ES" w:eastAsia="es-CR"/>
        </w:rPr>
        <w:t xml:space="preserve"> </w:t>
      </w:r>
      <w:r w:rsidR="0044656C" w:rsidRPr="00BB3257">
        <w:rPr>
          <w:rFonts w:ascii="Avenir Next" w:eastAsia="SimSun" w:hAnsi="Avenir Next" w:cs="Arial"/>
          <w:kern w:val="3"/>
          <w:sz w:val="24"/>
          <w:szCs w:val="24"/>
          <w:lang w:val="es-ES" w:eastAsia="es-CR"/>
        </w:rPr>
        <w:t xml:space="preserve">Por otra parte, </w:t>
      </w:r>
      <w:r w:rsidR="00247704" w:rsidRPr="00BB3257">
        <w:rPr>
          <w:rFonts w:ascii="Avenir Next" w:eastAsia="SimSun" w:hAnsi="Avenir Next" w:cs="Arial"/>
          <w:kern w:val="3"/>
          <w:sz w:val="24"/>
          <w:szCs w:val="24"/>
          <w:lang w:val="es-ES" w:eastAsia="es-CR"/>
        </w:rPr>
        <w:t xml:space="preserve">el estudio permite </w:t>
      </w:r>
      <w:r w:rsidR="00735158" w:rsidRPr="00BB3257">
        <w:rPr>
          <w:rFonts w:ascii="Avenir Next" w:eastAsia="SimSun" w:hAnsi="Avenir Next" w:cs="Arial"/>
          <w:kern w:val="3"/>
          <w:sz w:val="24"/>
          <w:szCs w:val="24"/>
          <w:lang w:val="es-ES" w:eastAsia="es-CR"/>
        </w:rPr>
        <w:t>establecer una contextualización de la</w:t>
      </w:r>
      <w:r w:rsidR="00247704" w:rsidRPr="00BB3257">
        <w:rPr>
          <w:rFonts w:ascii="Avenir Next" w:eastAsia="SimSun" w:hAnsi="Avenir Next" w:cs="Arial"/>
          <w:kern w:val="3"/>
          <w:sz w:val="24"/>
          <w:szCs w:val="24"/>
          <w:lang w:val="es-ES" w:eastAsia="es-CR"/>
        </w:rPr>
        <w:t xml:space="preserve"> obra</w:t>
      </w:r>
      <w:r w:rsidR="00735158" w:rsidRPr="00BB3257">
        <w:rPr>
          <w:rFonts w:ascii="Avenir Next" w:eastAsia="SimSun" w:hAnsi="Avenir Next" w:cs="Arial"/>
          <w:kern w:val="3"/>
          <w:sz w:val="24"/>
          <w:szCs w:val="24"/>
          <w:lang w:val="es-ES" w:eastAsia="es-CR"/>
        </w:rPr>
        <w:t xml:space="preserve">, </w:t>
      </w:r>
      <w:r w:rsidR="001A214B" w:rsidRPr="00BB3257">
        <w:rPr>
          <w:rFonts w:ascii="Avenir Next" w:eastAsia="SimSun" w:hAnsi="Avenir Next" w:cs="Arial"/>
          <w:kern w:val="3"/>
          <w:sz w:val="24"/>
          <w:szCs w:val="24"/>
          <w:lang w:val="es-ES" w:eastAsia="es-CR"/>
        </w:rPr>
        <w:t>comprendido</w:t>
      </w:r>
      <w:r w:rsidR="00735158" w:rsidRPr="00BB3257">
        <w:rPr>
          <w:rFonts w:ascii="Avenir Next" w:eastAsia="SimSun" w:hAnsi="Avenir Next" w:cs="Arial"/>
          <w:kern w:val="3"/>
          <w:sz w:val="24"/>
          <w:szCs w:val="24"/>
          <w:lang w:val="es-ES" w:eastAsia="es-CR"/>
        </w:rPr>
        <w:t xml:space="preserve"> para el periodo de los Salones de Artes Plásticas (1972). </w:t>
      </w:r>
      <w:r w:rsidR="001A214B" w:rsidRPr="00BB3257">
        <w:rPr>
          <w:rFonts w:ascii="Avenir Next" w:eastAsia="SimSun" w:hAnsi="Avenir Next" w:cs="Arial"/>
          <w:kern w:val="3"/>
          <w:sz w:val="24"/>
          <w:szCs w:val="24"/>
          <w:lang w:val="es-ES" w:eastAsia="es-CR"/>
        </w:rPr>
        <w:t>En este sentido</w:t>
      </w:r>
      <w:r w:rsidR="00735158" w:rsidRPr="00BB3257">
        <w:rPr>
          <w:rFonts w:ascii="Avenir Next" w:eastAsia="SimSun" w:hAnsi="Avenir Next" w:cs="Arial"/>
          <w:kern w:val="3"/>
          <w:sz w:val="24"/>
          <w:szCs w:val="24"/>
          <w:lang w:val="es-ES" w:eastAsia="es-CR"/>
        </w:rPr>
        <w:t>, dicho estudio consigue comprobar las características</w:t>
      </w:r>
      <w:r w:rsidR="000A55A8" w:rsidRPr="00BB3257">
        <w:rPr>
          <w:rFonts w:ascii="Avenir Next" w:eastAsia="SimSun" w:hAnsi="Avenir Next" w:cs="Arial"/>
          <w:kern w:val="3"/>
          <w:sz w:val="24"/>
          <w:szCs w:val="24"/>
          <w:lang w:val="es-ES" w:eastAsia="es-CR"/>
        </w:rPr>
        <w:t xml:space="preserve"> plásticas</w:t>
      </w:r>
      <w:r w:rsidR="003B22E8" w:rsidRPr="00BB3257">
        <w:rPr>
          <w:rFonts w:ascii="Avenir Next" w:eastAsia="SimSun" w:hAnsi="Avenir Next" w:cs="Arial"/>
          <w:kern w:val="3"/>
          <w:sz w:val="24"/>
          <w:szCs w:val="24"/>
          <w:lang w:val="es-ES" w:eastAsia="es-CR"/>
        </w:rPr>
        <w:t>,</w:t>
      </w:r>
      <w:r w:rsidR="000A55A8" w:rsidRPr="00BB3257">
        <w:rPr>
          <w:rFonts w:ascii="Avenir Next" w:eastAsia="SimSun" w:hAnsi="Avenir Next" w:cs="Arial"/>
          <w:kern w:val="3"/>
          <w:sz w:val="24"/>
          <w:szCs w:val="24"/>
          <w:lang w:val="es-ES" w:eastAsia="es-CR"/>
        </w:rPr>
        <w:t xml:space="preserve"> semánticas</w:t>
      </w:r>
      <w:r w:rsidR="00735158" w:rsidRPr="00BB3257">
        <w:rPr>
          <w:rFonts w:ascii="Avenir Next" w:eastAsia="SimSun" w:hAnsi="Avenir Next" w:cs="Arial"/>
          <w:kern w:val="3"/>
          <w:sz w:val="24"/>
          <w:szCs w:val="24"/>
          <w:lang w:val="es-ES" w:eastAsia="es-CR"/>
        </w:rPr>
        <w:t xml:space="preserve"> </w:t>
      </w:r>
      <w:r w:rsidR="003B22E8" w:rsidRPr="00BB3257">
        <w:rPr>
          <w:rFonts w:ascii="Avenir Next" w:eastAsia="SimSun" w:hAnsi="Avenir Next" w:cs="Arial"/>
          <w:kern w:val="3"/>
          <w:sz w:val="24"/>
          <w:szCs w:val="24"/>
          <w:lang w:val="es-ES" w:eastAsia="es-CR"/>
        </w:rPr>
        <w:t xml:space="preserve">y pragmáticas </w:t>
      </w:r>
      <w:r w:rsidR="000A55A8" w:rsidRPr="00BB3257">
        <w:rPr>
          <w:rFonts w:ascii="Avenir Next" w:eastAsia="SimSun" w:hAnsi="Avenir Next" w:cs="Arial"/>
          <w:kern w:val="3"/>
          <w:sz w:val="24"/>
          <w:szCs w:val="24"/>
          <w:lang w:val="es-ES" w:eastAsia="es-CR"/>
        </w:rPr>
        <w:t>de</w:t>
      </w:r>
      <w:r w:rsidR="00735158" w:rsidRPr="00BB3257">
        <w:rPr>
          <w:rFonts w:ascii="Avenir Next" w:eastAsia="SimSun" w:hAnsi="Avenir Next" w:cs="Arial"/>
          <w:kern w:val="3"/>
          <w:sz w:val="24"/>
          <w:szCs w:val="24"/>
          <w:lang w:val="es-ES" w:eastAsia="es-CR"/>
        </w:rPr>
        <w:t xml:space="preserve"> un nuevo periodo figurativo en el arte costarricense.</w:t>
      </w:r>
    </w:p>
    <w:p w14:paraId="4C913530" w14:textId="77777777" w:rsidR="007F1C63" w:rsidRPr="00BB3257" w:rsidRDefault="007F1C63" w:rsidP="00BB3257">
      <w:pPr>
        <w:suppressAutoHyphens/>
        <w:autoSpaceDN w:val="0"/>
        <w:spacing w:before="240" w:line="360" w:lineRule="auto"/>
        <w:contextualSpacing/>
        <w:jc w:val="both"/>
        <w:rPr>
          <w:rFonts w:ascii="Avenir Next" w:eastAsia="SimSun" w:hAnsi="Avenir Next" w:cs="Arial"/>
          <w:kern w:val="3"/>
          <w:sz w:val="24"/>
          <w:szCs w:val="24"/>
          <w:lang w:val="es-ES" w:eastAsia="es-CR"/>
        </w:rPr>
      </w:pPr>
    </w:p>
    <w:p w14:paraId="79B25231" w14:textId="77777777" w:rsidR="00A327DF" w:rsidRPr="00BB3257" w:rsidRDefault="00163B1B" w:rsidP="00BB3257">
      <w:pPr>
        <w:suppressAutoHyphens/>
        <w:autoSpaceDN w:val="0"/>
        <w:spacing w:before="240" w:line="360" w:lineRule="auto"/>
        <w:contextualSpacing/>
        <w:jc w:val="both"/>
        <w:rPr>
          <w:rFonts w:ascii="Avenir Next" w:eastAsia="SimSun" w:hAnsi="Avenir Next" w:cs="Arial"/>
          <w:kern w:val="3"/>
          <w:sz w:val="24"/>
          <w:szCs w:val="24"/>
          <w:lang w:eastAsia="es-CR"/>
        </w:rPr>
      </w:pPr>
      <w:r w:rsidRPr="00BB3257">
        <w:rPr>
          <w:rFonts w:ascii="Avenir Next" w:eastAsia="SimSun" w:hAnsi="Avenir Next" w:cs="Arial"/>
          <w:iCs/>
          <w:kern w:val="3"/>
          <w:sz w:val="24"/>
          <w:szCs w:val="24"/>
          <w:lang w:eastAsia="es-CR"/>
        </w:rPr>
        <w:t>En</w:t>
      </w:r>
      <w:r w:rsidR="004121CA" w:rsidRPr="00BB3257">
        <w:rPr>
          <w:rFonts w:ascii="Avenir Next" w:eastAsia="SimSun" w:hAnsi="Avenir Next" w:cs="Arial"/>
          <w:i/>
          <w:kern w:val="3"/>
          <w:sz w:val="24"/>
          <w:szCs w:val="24"/>
          <w:lang w:eastAsia="es-CR"/>
        </w:rPr>
        <w:t xml:space="preserve"> </w:t>
      </w:r>
      <w:r w:rsidR="004121CA" w:rsidRPr="00BB3257">
        <w:rPr>
          <w:rFonts w:ascii="Avenir Next" w:eastAsia="SimSun" w:hAnsi="Avenir Next" w:cs="Arial"/>
          <w:iCs/>
          <w:kern w:val="3"/>
          <w:sz w:val="24"/>
          <w:szCs w:val="24"/>
          <w:lang w:eastAsia="es-CR"/>
        </w:rPr>
        <w:t xml:space="preserve">la obra pictórica </w:t>
      </w:r>
      <w:r w:rsidR="00735158" w:rsidRPr="00BB3257">
        <w:rPr>
          <w:rFonts w:ascii="Avenir Next" w:eastAsia="SimSun" w:hAnsi="Avenir Next" w:cs="Arial"/>
          <w:i/>
          <w:kern w:val="3"/>
          <w:sz w:val="24"/>
          <w:szCs w:val="24"/>
          <w:lang w:eastAsia="es-CR"/>
        </w:rPr>
        <w:t>Tugurios</w:t>
      </w:r>
      <w:r w:rsidR="00735158" w:rsidRPr="00BB3257">
        <w:rPr>
          <w:rFonts w:ascii="Avenir Next" w:eastAsia="SimSun" w:hAnsi="Avenir Next" w:cs="Arial"/>
          <w:kern w:val="3"/>
          <w:sz w:val="24"/>
          <w:szCs w:val="24"/>
          <w:lang w:eastAsia="es-CR"/>
        </w:rPr>
        <w:t xml:space="preserve"> la composición y las representaciones de cables de luz, antenas de televisión y ropa tendida sobre las casas, exponen esa reintroducción de la figuración</w:t>
      </w:r>
      <w:r w:rsidR="00A83E4D" w:rsidRPr="00BB3257">
        <w:rPr>
          <w:rFonts w:ascii="Avenir Next" w:eastAsia="SimSun" w:hAnsi="Avenir Next" w:cs="Arial"/>
          <w:kern w:val="3"/>
          <w:sz w:val="24"/>
          <w:szCs w:val="24"/>
          <w:lang w:val="es-ES" w:eastAsia="es-CR"/>
        </w:rPr>
        <w:t xml:space="preserve">, </w:t>
      </w:r>
      <w:r w:rsidR="0003570D" w:rsidRPr="00BB3257">
        <w:rPr>
          <w:rFonts w:ascii="Avenir Next" w:eastAsia="SimSun" w:hAnsi="Avenir Next" w:cs="Arial"/>
          <w:kern w:val="3"/>
          <w:sz w:val="24"/>
          <w:szCs w:val="24"/>
          <w:lang w:val="es-ES" w:eastAsia="es-CR"/>
        </w:rPr>
        <w:t>por lo tanto</w:t>
      </w:r>
      <w:r w:rsidR="0023782F" w:rsidRPr="00BB3257">
        <w:rPr>
          <w:rFonts w:ascii="Avenir Next" w:eastAsia="SimSun" w:hAnsi="Avenir Next" w:cs="Arial"/>
          <w:kern w:val="3"/>
          <w:sz w:val="24"/>
          <w:szCs w:val="24"/>
          <w:lang w:val="es-ES" w:eastAsia="es-CR"/>
        </w:rPr>
        <w:t>,</w:t>
      </w:r>
      <w:r w:rsidR="0003570D" w:rsidRPr="00BB3257">
        <w:rPr>
          <w:rFonts w:ascii="Avenir Next" w:eastAsia="SimSun" w:hAnsi="Avenir Next" w:cs="Arial"/>
          <w:kern w:val="3"/>
          <w:sz w:val="24"/>
          <w:szCs w:val="24"/>
          <w:lang w:val="es-ES" w:eastAsia="es-CR"/>
        </w:rPr>
        <w:t xml:space="preserve"> </w:t>
      </w:r>
      <w:r w:rsidR="002E3760" w:rsidRPr="00BB3257">
        <w:rPr>
          <w:rFonts w:ascii="Avenir Next" w:eastAsia="SimSun" w:hAnsi="Avenir Next" w:cs="Arial"/>
          <w:kern w:val="3"/>
          <w:sz w:val="24"/>
          <w:szCs w:val="24"/>
          <w:lang w:val="es-ES" w:eastAsia="es-CR"/>
        </w:rPr>
        <w:t xml:space="preserve">la obra representa </w:t>
      </w:r>
      <w:r w:rsidR="00A83E4D" w:rsidRPr="00BB3257">
        <w:rPr>
          <w:rFonts w:ascii="Avenir Next" w:eastAsia="SimSun" w:hAnsi="Avenir Next" w:cs="Arial"/>
          <w:kern w:val="3"/>
          <w:sz w:val="24"/>
          <w:szCs w:val="24"/>
          <w:lang w:val="es-ES" w:eastAsia="es-CR"/>
        </w:rPr>
        <w:t>un</w:t>
      </w:r>
      <w:r w:rsidR="00091285" w:rsidRPr="00BB3257">
        <w:rPr>
          <w:rFonts w:ascii="Avenir Next" w:eastAsia="SimSun" w:hAnsi="Avenir Next" w:cs="Arial"/>
          <w:kern w:val="3"/>
          <w:sz w:val="24"/>
          <w:szCs w:val="24"/>
          <w:lang w:val="es-ES" w:eastAsia="es-CR"/>
        </w:rPr>
        <w:t xml:space="preserve"> retorno </w:t>
      </w:r>
      <w:r w:rsidR="00A83E4D" w:rsidRPr="00BB3257">
        <w:rPr>
          <w:rFonts w:ascii="Avenir Next" w:eastAsia="SimSun" w:hAnsi="Avenir Next" w:cs="Arial"/>
          <w:kern w:val="3"/>
          <w:sz w:val="24"/>
          <w:szCs w:val="24"/>
          <w:lang w:val="es-ES" w:eastAsia="es-CR"/>
        </w:rPr>
        <w:t>a la pintura figurativa</w:t>
      </w:r>
      <w:r w:rsidR="00A83E4D" w:rsidRPr="00BB3257">
        <w:rPr>
          <w:rFonts w:ascii="Avenir Next" w:eastAsia="SimSun" w:hAnsi="Avenir Next" w:cs="Arial"/>
          <w:kern w:val="3"/>
          <w:sz w:val="24"/>
          <w:szCs w:val="24"/>
          <w:lang w:eastAsia="es-CR"/>
        </w:rPr>
        <w:t>.</w:t>
      </w:r>
      <w:r w:rsidR="00735158" w:rsidRPr="00BB3257">
        <w:rPr>
          <w:rFonts w:ascii="Avenir Next" w:eastAsia="SimSun" w:hAnsi="Avenir Next" w:cs="Arial"/>
          <w:kern w:val="3"/>
          <w:sz w:val="24"/>
          <w:szCs w:val="24"/>
          <w:lang w:eastAsia="es-CR"/>
        </w:rPr>
        <w:t xml:space="preserve"> </w:t>
      </w:r>
      <w:r w:rsidR="00091285" w:rsidRPr="00BB3257">
        <w:rPr>
          <w:rFonts w:ascii="Avenir Next" w:eastAsia="SimSun" w:hAnsi="Avenir Next" w:cs="Arial"/>
          <w:kern w:val="3"/>
          <w:sz w:val="24"/>
          <w:szCs w:val="24"/>
          <w:lang w:eastAsia="es-CR"/>
        </w:rPr>
        <w:t>E</w:t>
      </w:r>
      <w:r w:rsidR="00735158" w:rsidRPr="00BB3257">
        <w:rPr>
          <w:rFonts w:ascii="Avenir Next" w:eastAsia="SimSun" w:hAnsi="Avenir Next" w:cs="Arial"/>
          <w:kern w:val="3"/>
          <w:sz w:val="24"/>
          <w:szCs w:val="24"/>
          <w:lang w:eastAsia="es-CR"/>
        </w:rPr>
        <w:t xml:space="preserve">sto se estima como una </w:t>
      </w:r>
      <w:r w:rsidR="00735158" w:rsidRPr="00BB3257">
        <w:rPr>
          <w:rFonts w:ascii="Avenir Next" w:eastAsia="SimSun" w:hAnsi="Avenir Next" w:cs="Arial"/>
          <w:kern w:val="3"/>
          <w:sz w:val="24"/>
          <w:szCs w:val="24"/>
          <w:lang w:eastAsia="es-CR"/>
        </w:rPr>
        <w:lastRenderedPageBreak/>
        <w:t>particularidad del arte neofigurativo, pues requiere de la existencia de la no-figuración para generar un regreso al trabajo representacional.</w:t>
      </w:r>
    </w:p>
    <w:p w14:paraId="4908273F" w14:textId="77777777" w:rsidR="007F1C63" w:rsidRPr="00BB3257" w:rsidRDefault="007F1C63" w:rsidP="00BB3257">
      <w:pPr>
        <w:suppressAutoHyphens/>
        <w:autoSpaceDN w:val="0"/>
        <w:spacing w:before="240" w:line="360" w:lineRule="auto"/>
        <w:contextualSpacing/>
        <w:jc w:val="both"/>
        <w:rPr>
          <w:rFonts w:ascii="Avenir Next" w:eastAsia="SimSun" w:hAnsi="Avenir Next" w:cs="Arial"/>
          <w:kern w:val="3"/>
          <w:sz w:val="24"/>
          <w:szCs w:val="24"/>
          <w:lang w:val="es-ES" w:eastAsia="es-CR"/>
        </w:rPr>
      </w:pPr>
    </w:p>
    <w:p w14:paraId="58D6890E" w14:textId="77777777" w:rsidR="00735158" w:rsidRPr="00BB3257" w:rsidRDefault="00735158" w:rsidP="00BB3257">
      <w:pPr>
        <w:suppressAutoHyphens/>
        <w:autoSpaceDN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eastAsia="es-CR"/>
        </w:rPr>
        <w:t xml:space="preserve">Por otra parte, al analizar el </w:t>
      </w:r>
      <w:r w:rsidRPr="00BB3257">
        <w:rPr>
          <w:rFonts w:ascii="Avenir Next" w:eastAsia="SimSun" w:hAnsi="Avenir Next" w:cs="Arial"/>
          <w:i/>
          <w:kern w:val="3"/>
          <w:sz w:val="24"/>
          <w:szCs w:val="24"/>
          <w:lang w:eastAsia="es-CR"/>
        </w:rPr>
        <w:t>plano de la expresión</w:t>
      </w:r>
      <w:r w:rsidR="001966C6" w:rsidRPr="00BB3257">
        <w:rPr>
          <w:rFonts w:ascii="Avenir Next" w:eastAsia="SimSun" w:hAnsi="Avenir Next" w:cs="Arial"/>
          <w:kern w:val="3"/>
          <w:sz w:val="24"/>
          <w:szCs w:val="24"/>
          <w:lang w:eastAsia="es-CR"/>
        </w:rPr>
        <w:t xml:space="preserve"> en la obra</w:t>
      </w:r>
      <w:r w:rsidR="00107611" w:rsidRPr="00BB3257">
        <w:rPr>
          <w:rFonts w:ascii="Avenir Next" w:eastAsia="SimSun" w:hAnsi="Avenir Next" w:cs="Arial"/>
          <w:kern w:val="3"/>
          <w:sz w:val="24"/>
          <w:szCs w:val="24"/>
          <w:lang w:eastAsia="es-CR"/>
        </w:rPr>
        <w:t xml:space="preserve"> (</w:t>
      </w:r>
      <w:r w:rsidRPr="00BB3257">
        <w:rPr>
          <w:rFonts w:ascii="Avenir Next" w:eastAsia="SimSun" w:hAnsi="Avenir Next" w:cs="Arial"/>
          <w:kern w:val="3"/>
          <w:sz w:val="24"/>
          <w:szCs w:val="24"/>
          <w:lang w:eastAsia="es-CR"/>
        </w:rPr>
        <w:t>determina</w:t>
      </w:r>
      <w:r w:rsidR="00107611" w:rsidRPr="00BB3257">
        <w:rPr>
          <w:rFonts w:ascii="Avenir Next" w:eastAsia="SimSun" w:hAnsi="Avenir Next" w:cs="Arial"/>
          <w:kern w:val="3"/>
          <w:sz w:val="24"/>
          <w:szCs w:val="24"/>
          <w:lang w:eastAsia="es-CR"/>
        </w:rPr>
        <w:t>ndo</w:t>
      </w:r>
      <w:r w:rsidRPr="00BB3257">
        <w:rPr>
          <w:rFonts w:ascii="Avenir Next" w:eastAsia="SimSun" w:hAnsi="Avenir Next" w:cs="Arial"/>
          <w:kern w:val="3"/>
          <w:sz w:val="24"/>
          <w:szCs w:val="24"/>
          <w:lang w:eastAsia="es-CR"/>
        </w:rPr>
        <w:t xml:space="preserve"> la técnica</w:t>
      </w:r>
      <w:r w:rsidR="009F3132" w:rsidRPr="00BB3257">
        <w:rPr>
          <w:rFonts w:ascii="Avenir Next" w:eastAsia="SimSun" w:hAnsi="Avenir Next" w:cs="Arial"/>
          <w:kern w:val="3"/>
          <w:sz w:val="24"/>
          <w:szCs w:val="24"/>
          <w:lang w:eastAsia="es-CR"/>
        </w:rPr>
        <w:t xml:space="preserve"> </w:t>
      </w:r>
      <w:r w:rsidRPr="00BB3257">
        <w:rPr>
          <w:rFonts w:ascii="Avenir Next" w:eastAsia="SimSun" w:hAnsi="Avenir Next" w:cs="Arial"/>
          <w:kern w:val="3"/>
          <w:sz w:val="24"/>
          <w:szCs w:val="24"/>
          <w:lang w:eastAsia="es-CR"/>
        </w:rPr>
        <w:t xml:space="preserve">como los semas que dan sentido a </w:t>
      </w:r>
      <w:r w:rsidR="00717D43" w:rsidRPr="00BB3257">
        <w:rPr>
          <w:rFonts w:ascii="Avenir Next" w:eastAsia="SimSun" w:hAnsi="Avenir Next" w:cs="Arial"/>
          <w:kern w:val="3"/>
          <w:sz w:val="24"/>
          <w:szCs w:val="24"/>
          <w:lang w:eastAsia="es-CR"/>
        </w:rPr>
        <w:t>la</w:t>
      </w:r>
      <w:r w:rsidRPr="00BB3257">
        <w:rPr>
          <w:rFonts w:ascii="Avenir Next" w:eastAsia="SimSun" w:hAnsi="Avenir Next" w:cs="Arial"/>
          <w:kern w:val="3"/>
          <w:sz w:val="24"/>
          <w:szCs w:val="24"/>
          <w:lang w:eastAsia="es-CR"/>
        </w:rPr>
        <w:t xml:space="preserve"> pintura</w:t>
      </w:r>
      <w:r w:rsidR="009F3132" w:rsidRPr="00BB3257">
        <w:rPr>
          <w:rFonts w:ascii="Avenir Next" w:eastAsia="SimSun" w:hAnsi="Avenir Next" w:cs="Arial"/>
          <w:kern w:val="3"/>
          <w:sz w:val="24"/>
          <w:szCs w:val="24"/>
          <w:lang w:eastAsia="es-CR"/>
        </w:rPr>
        <w:t>)</w:t>
      </w:r>
      <w:r w:rsidRPr="00BB3257">
        <w:rPr>
          <w:rFonts w:ascii="Avenir Next" w:eastAsia="SimSun" w:hAnsi="Avenir Next" w:cs="Arial"/>
          <w:kern w:val="3"/>
          <w:sz w:val="24"/>
          <w:szCs w:val="24"/>
          <w:lang w:eastAsia="es-CR"/>
        </w:rPr>
        <w:t xml:space="preserve">. </w:t>
      </w:r>
      <w:r w:rsidR="009F3132" w:rsidRPr="00BB3257">
        <w:rPr>
          <w:rFonts w:ascii="Avenir Next" w:eastAsia="SimSun" w:hAnsi="Avenir Next" w:cs="Arial"/>
          <w:kern w:val="3"/>
          <w:sz w:val="24"/>
          <w:szCs w:val="24"/>
          <w:lang w:eastAsia="es-CR"/>
        </w:rPr>
        <w:t xml:space="preserve">Es posible observar </w:t>
      </w:r>
      <w:r w:rsidR="00397570" w:rsidRPr="00BB3257">
        <w:rPr>
          <w:rFonts w:ascii="Avenir Next" w:eastAsia="SimSun" w:hAnsi="Avenir Next" w:cs="Arial"/>
          <w:kern w:val="3"/>
          <w:sz w:val="24"/>
          <w:szCs w:val="24"/>
          <w:lang w:eastAsia="es-CR"/>
        </w:rPr>
        <w:t>cómo</w:t>
      </w:r>
      <w:r w:rsidRPr="00BB3257">
        <w:rPr>
          <w:rFonts w:ascii="Avenir Next" w:eastAsia="SimSun" w:hAnsi="Avenir Next" w:cs="Arial"/>
          <w:kern w:val="3"/>
          <w:sz w:val="24"/>
          <w:szCs w:val="24"/>
          <w:lang w:eastAsia="es-CR"/>
        </w:rPr>
        <w:t xml:space="preserve"> </w:t>
      </w:r>
      <w:r w:rsidR="00D57038" w:rsidRPr="00BB3257">
        <w:rPr>
          <w:rFonts w:ascii="Avenir Next" w:eastAsia="SimSun" w:hAnsi="Avenir Next" w:cs="Arial"/>
          <w:kern w:val="3"/>
          <w:sz w:val="24"/>
          <w:szCs w:val="24"/>
          <w:lang w:eastAsia="es-CR"/>
        </w:rPr>
        <w:t xml:space="preserve">la </w:t>
      </w:r>
      <w:r w:rsidRPr="00BB3257">
        <w:rPr>
          <w:rFonts w:ascii="Avenir Next" w:eastAsia="SimSun" w:hAnsi="Avenir Next" w:cs="Arial"/>
          <w:kern w:val="3"/>
          <w:sz w:val="24"/>
          <w:szCs w:val="24"/>
          <w:lang w:eastAsia="es-CR"/>
        </w:rPr>
        <w:t xml:space="preserve">obra representa una reutilización técnica de la </w:t>
      </w:r>
      <w:r w:rsidR="00A327DF" w:rsidRPr="00BB3257">
        <w:rPr>
          <w:rFonts w:ascii="Avenir Next" w:eastAsia="SimSun" w:hAnsi="Avenir Next" w:cs="Arial"/>
          <w:kern w:val="3"/>
          <w:sz w:val="24"/>
          <w:szCs w:val="24"/>
          <w:lang w:eastAsia="es-CR"/>
        </w:rPr>
        <w:t>no-figuración</w:t>
      </w:r>
      <w:r w:rsidRPr="00BB3257">
        <w:rPr>
          <w:rFonts w:ascii="Avenir Next" w:eastAsia="SimSun" w:hAnsi="Avenir Next" w:cs="Arial"/>
          <w:kern w:val="3"/>
          <w:sz w:val="24"/>
          <w:szCs w:val="24"/>
          <w:lang w:eastAsia="es-CR"/>
        </w:rPr>
        <w:t xml:space="preserve"> dentro de la nueva figuración, l</w:t>
      </w:r>
      <w:r w:rsidR="00A327DF" w:rsidRPr="00BB3257">
        <w:rPr>
          <w:rFonts w:ascii="Avenir Next" w:eastAsia="SimSun" w:hAnsi="Avenir Next" w:cs="Arial"/>
          <w:kern w:val="3"/>
          <w:sz w:val="24"/>
          <w:szCs w:val="24"/>
          <w:lang w:eastAsia="es-CR"/>
        </w:rPr>
        <w:t>o</w:t>
      </w:r>
      <w:r w:rsidRPr="00BB3257">
        <w:rPr>
          <w:rFonts w:ascii="Avenir Next" w:eastAsia="SimSun" w:hAnsi="Avenir Next" w:cs="Arial"/>
          <w:kern w:val="3"/>
          <w:sz w:val="24"/>
          <w:szCs w:val="24"/>
          <w:lang w:eastAsia="es-CR"/>
        </w:rPr>
        <w:t xml:space="preserve"> </w:t>
      </w:r>
      <w:r w:rsidR="00E75278" w:rsidRPr="00BB3257">
        <w:rPr>
          <w:rFonts w:ascii="Avenir Next" w:eastAsia="SimSun" w:hAnsi="Avenir Next" w:cs="Arial"/>
          <w:kern w:val="3"/>
          <w:sz w:val="24"/>
          <w:szCs w:val="24"/>
          <w:lang w:eastAsia="es-CR"/>
        </w:rPr>
        <w:t>que se considera como</w:t>
      </w:r>
      <w:r w:rsidRPr="00BB3257">
        <w:rPr>
          <w:rFonts w:ascii="Avenir Next" w:eastAsia="SimSun" w:hAnsi="Avenir Next" w:cs="Arial"/>
          <w:kern w:val="3"/>
          <w:sz w:val="24"/>
          <w:szCs w:val="24"/>
          <w:lang w:eastAsia="es-CR"/>
        </w:rPr>
        <w:t xml:space="preserve"> </w:t>
      </w:r>
      <w:r w:rsidR="00A327DF" w:rsidRPr="00BB3257">
        <w:rPr>
          <w:rFonts w:ascii="Avenir Next" w:eastAsia="SimSun" w:hAnsi="Avenir Next" w:cs="Arial"/>
          <w:kern w:val="3"/>
          <w:sz w:val="24"/>
          <w:szCs w:val="24"/>
          <w:lang w:eastAsia="es-CR"/>
        </w:rPr>
        <w:t>otra</w:t>
      </w:r>
      <w:r w:rsidRPr="00BB3257">
        <w:rPr>
          <w:rFonts w:ascii="Avenir Next" w:eastAsia="SimSun" w:hAnsi="Avenir Next" w:cs="Arial"/>
          <w:kern w:val="3"/>
          <w:sz w:val="24"/>
          <w:szCs w:val="24"/>
          <w:lang w:eastAsia="es-CR"/>
        </w:rPr>
        <w:t xml:space="preserve"> característica</w:t>
      </w:r>
      <w:r w:rsidR="00A327DF" w:rsidRPr="00BB3257">
        <w:rPr>
          <w:rFonts w:ascii="Avenir Next" w:eastAsia="SimSun" w:hAnsi="Avenir Next" w:cs="Arial"/>
          <w:kern w:val="3"/>
          <w:sz w:val="24"/>
          <w:szCs w:val="24"/>
          <w:lang w:eastAsia="es-CR"/>
        </w:rPr>
        <w:t xml:space="preserve"> </w:t>
      </w:r>
      <w:r w:rsidRPr="00BB3257">
        <w:rPr>
          <w:rFonts w:ascii="Avenir Next" w:eastAsia="SimSun" w:hAnsi="Avenir Next" w:cs="Arial"/>
          <w:kern w:val="3"/>
          <w:sz w:val="24"/>
          <w:szCs w:val="24"/>
          <w:lang w:eastAsia="es-CR"/>
        </w:rPr>
        <w:t>de las obras neofigurativa</w:t>
      </w:r>
      <w:r w:rsidR="00A327DF" w:rsidRPr="00BB3257">
        <w:rPr>
          <w:rFonts w:ascii="Avenir Next" w:eastAsia="SimSun" w:hAnsi="Avenir Next" w:cs="Arial"/>
          <w:kern w:val="3"/>
          <w:sz w:val="24"/>
          <w:szCs w:val="24"/>
          <w:lang w:eastAsia="es-CR"/>
        </w:rPr>
        <w:t>s.</w:t>
      </w:r>
      <w:r w:rsidR="006B305F" w:rsidRPr="00BB3257">
        <w:rPr>
          <w:rFonts w:ascii="Avenir Next" w:eastAsia="SimSun" w:hAnsi="Avenir Next" w:cs="Arial"/>
          <w:kern w:val="3"/>
          <w:sz w:val="24"/>
          <w:szCs w:val="24"/>
          <w:lang w:val="es-ES" w:eastAsia="es-CR"/>
        </w:rPr>
        <w:t xml:space="preserve"> </w:t>
      </w:r>
      <w:r w:rsidRPr="00BB3257">
        <w:rPr>
          <w:rFonts w:ascii="Avenir Next" w:eastAsia="SimSun" w:hAnsi="Avenir Next" w:cs="Arial"/>
          <w:kern w:val="3"/>
          <w:sz w:val="24"/>
          <w:szCs w:val="24"/>
          <w:lang w:val="es-ES" w:eastAsia="en-US"/>
        </w:rPr>
        <w:t xml:space="preserve">En el caso de </w:t>
      </w:r>
      <w:r w:rsidRPr="00BB3257">
        <w:rPr>
          <w:rFonts w:ascii="Avenir Next" w:eastAsia="SimSun" w:hAnsi="Avenir Next" w:cs="Arial"/>
          <w:i/>
          <w:kern w:val="3"/>
          <w:sz w:val="24"/>
          <w:szCs w:val="24"/>
          <w:lang w:val="es-ES" w:eastAsia="en-US"/>
        </w:rPr>
        <w:t>Tugurios</w:t>
      </w:r>
      <w:r w:rsidRPr="00BB3257">
        <w:rPr>
          <w:rFonts w:ascii="Avenir Next" w:eastAsia="SimSun" w:hAnsi="Avenir Next" w:cs="Arial"/>
          <w:kern w:val="3"/>
          <w:sz w:val="24"/>
          <w:szCs w:val="24"/>
          <w:lang w:val="es-ES" w:eastAsia="en-US"/>
        </w:rPr>
        <w:t>, en recursos técnicos como son el frotado, las texturas visuales y táctiles, se percibe la incorporación técnica del expresionismo ejercido por García (aplicado en el nuevo paisaje urbano).</w:t>
      </w:r>
      <w:r w:rsidR="00AF08A0"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iCs/>
          <w:kern w:val="3"/>
          <w:sz w:val="24"/>
          <w:szCs w:val="24"/>
          <w:lang w:val="es-ES" w:eastAsia="en-US"/>
        </w:rPr>
        <w:t xml:space="preserve">Esto </w:t>
      </w:r>
      <w:r w:rsidRPr="00BB3257">
        <w:rPr>
          <w:rFonts w:ascii="Avenir Next" w:eastAsia="SimSun" w:hAnsi="Avenir Next" w:cs="Arial"/>
          <w:kern w:val="3"/>
          <w:sz w:val="24"/>
          <w:szCs w:val="24"/>
          <w:lang w:val="es-ES" w:eastAsia="en-US"/>
        </w:rPr>
        <w:t xml:space="preserve">posibilita interpretar un parentesco entre las representaciones pictóricas con el </w:t>
      </w:r>
      <w:r w:rsidR="00774446" w:rsidRPr="00BB3257">
        <w:rPr>
          <w:rFonts w:ascii="Avenir Next" w:eastAsiaTheme="minorHAnsi" w:hAnsi="Avenir Next" w:cs="Arial"/>
          <w:kern w:val="3"/>
          <w:sz w:val="24"/>
          <w:szCs w:val="24"/>
          <w:lang w:val="es-ES" w:eastAsia="en-US"/>
        </w:rPr>
        <w:t>movimiento</w:t>
      </w:r>
      <w:r w:rsidRPr="00BB3257">
        <w:rPr>
          <w:rFonts w:ascii="Avenir Next" w:eastAsia="SimSun" w:hAnsi="Avenir Next" w:cs="Arial"/>
          <w:kern w:val="3"/>
          <w:sz w:val="24"/>
          <w:szCs w:val="24"/>
          <w:lang w:val="es-ES" w:eastAsia="en-US"/>
        </w:rPr>
        <w:t xml:space="preserve"> neofigurativo.</w:t>
      </w:r>
    </w:p>
    <w:p w14:paraId="3954D0E0" w14:textId="77777777" w:rsidR="007F1C63" w:rsidRPr="00BB3257" w:rsidRDefault="007F1C63" w:rsidP="00BB3257">
      <w:pPr>
        <w:suppressAutoHyphens/>
        <w:autoSpaceDN w:val="0"/>
        <w:spacing w:before="240" w:line="360" w:lineRule="auto"/>
        <w:contextualSpacing/>
        <w:jc w:val="both"/>
        <w:rPr>
          <w:rFonts w:ascii="Avenir Next" w:eastAsia="SimSun" w:hAnsi="Avenir Next" w:cs="Arial"/>
          <w:kern w:val="3"/>
          <w:sz w:val="24"/>
          <w:szCs w:val="24"/>
          <w:lang w:val="es-ES" w:eastAsia="es-CR"/>
        </w:rPr>
      </w:pPr>
    </w:p>
    <w:p w14:paraId="05DE05B5" w14:textId="77777777" w:rsidR="00735158" w:rsidRPr="00BB3257" w:rsidRDefault="00EA4DD8" w:rsidP="00BB3257">
      <w:pPr>
        <w:widowControl w:val="0"/>
        <w:suppressAutoHyphens/>
        <w:autoSpaceDE w:val="0"/>
        <w:autoSpaceDN w:val="0"/>
        <w:adjustRightInd w:val="0"/>
        <w:spacing w:before="240" w:line="360" w:lineRule="auto"/>
        <w:contextualSpacing/>
        <w:jc w:val="both"/>
        <w:rPr>
          <w:rFonts w:ascii="Avenir Next" w:eastAsia="SimSun" w:hAnsi="Avenir Next" w:cs="Arial"/>
          <w:bCs/>
          <w:kern w:val="3"/>
          <w:sz w:val="24"/>
          <w:szCs w:val="24"/>
          <w:lang w:val="es-ES" w:eastAsia="en-US"/>
        </w:rPr>
      </w:pPr>
      <w:r w:rsidRPr="00BB3257">
        <w:rPr>
          <w:rFonts w:ascii="Avenir Next" w:eastAsia="SimSun" w:hAnsi="Avenir Next" w:cs="Arial"/>
          <w:kern w:val="3"/>
          <w:sz w:val="24"/>
          <w:szCs w:val="24"/>
          <w:lang w:val="es-ES" w:eastAsia="en-US"/>
        </w:rPr>
        <w:t xml:space="preserve">En el estudio del </w:t>
      </w:r>
      <w:r w:rsidR="00A42FD3" w:rsidRPr="00BB3257">
        <w:rPr>
          <w:rFonts w:ascii="Avenir Next" w:eastAsia="SimSun" w:hAnsi="Avenir Next" w:cs="Arial"/>
          <w:i/>
          <w:kern w:val="3"/>
          <w:sz w:val="24"/>
          <w:szCs w:val="24"/>
          <w:lang w:val="es-ES" w:eastAsia="en-US"/>
        </w:rPr>
        <w:t>plano del contenido</w:t>
      </w:r>
      <w:r w:rsidR="00A42FD3"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se</w:t>
      </w:r>
      <w:r w:rsidR="00735158" w:rsidRPr="00BB3257">
        <w:rPr>
          <w:rFonts w:ascii="Avenir Next" w:eastAsia="SimSun" w:hAnsi="Avenir Next" w:cs="Arial"/>
          <w:kern w:val="3"/>
          <w:sz w:val="24"/>
          <w:szCs w:val="24"/>
          <w:lang w:val="es-ES" w:eastAsia="en-US"/>
        </w:rPr>
        <w:t xml:space="preserve"> </w:t>
      </w:r>
      <w:r w:rsidR="001B0B56" w:rsidRPr="00BB3257">
        <w:rPr>
          <w:rFonts w:ascii="Avenir Next" w:eastAsia="SimSun" w:hAnsi="Avenir Next" w:cs="Arial"/>
          <w:kern w:val="3"/>
          <w:sz w:val="24"/>
          <w:szCs w:val="24"/>
          <w:lang w:val="es-ES" w:eastAsia="en-US"/>
        </w:rPr>
        <w:t>posibilita</w:t>
      </w:r>
      <w:r w:rsidR="00824A49" w:rsidRPr="00BB3257">
        <w:rPr>
          <w:rFonts w:ascii="Avenir Next" w:eastAsia="SimSun" w:hAnsi="Avenir Next" w:cs="Arial"/>
          <w:kern w:val="3"/>
          <w:sz w:val="24"/>
          <w:szCs w:val="24"/>
          <w:lang w:val="es-ES" w:eastAsia="en-US"/>
        </w:rPr>
        <w:t xml:space="preserve"> </w:t>
      </w:r>
      <w:r w:rsidR="00735158" w:rsidRPr="00BB3257">
        <w:rPr>
          <w:rFonts w:ascii="Avenir Next" w:eastAsia="SimSun" w:hAnsi="Avenir Next" w:cs="Arial"/>
          <w:kern w:val="3"/>
          <w:sz w:val="24"/>
          <w:szCs w:val="24"/>
          <w:lang w:val="es-ES" w:eastAsia="en-US"/>
        </w:rPr>
        <w:t xml:space="preserve">observar particularidades </w:t>
      </w:r>
      <w:proofErr w:type="spellStart"/>
      <w:r w:rsidR="00735158" w:rsidRPr="00BB3257">
        <w:rPr>
          <w:rFonts w:ascii="Avenir Next" w:eastAsia="SimSun" w:hAnsi="Avenir Next" w:cs="Arial"/>
          <w:kern w:val="3"/>
          <w:sz w:val="24"/>
          <w:szCs w:val="24"/>
          <w:lang w:val="es-ES" w:eastAsia="en-US"/>
        </w:rPr>
        <w:t>sígnicas</w:t>
      </w:r>
      <w:proofErr w:type="spellEnd"/>
      <w:r w:rsidR="00735158" w:rsidRPr="00BB3257">
        <w:rPr>
          <w:rFonts w:ascii="Avenir Next" w:eastAsia="SimSun" w:hAnsi="Avenir Next" w:cs="Arial"/>
          <w:kern w:val="3"/>
          <w:sz w:val="24"/>
          <w:szCs w:val="24"/>
          <w:lang w:val="es-ES" w:eastAsia="en-US"/>
        </w:rPr>
        <w:t xml:space="preserve"> </w:t>
      </w:r>
      <w:r w:rsidR="00634A98" w:rsidRPr="00BB3257">
        <w:rPr>
          <w:rFonts w:ascii="Avenir Next" w:eastAsia="SimSun" w:hAnsi="Avenir Next" w:cs="Arial"/>
          <w:kern w:val="3"/>
          <w:sz w:val="24"/>
          <w:szCs w:val="24"/>
          <w:lang w:val="es-ES" w:eastAsia="en-US"/>
        </w:rPr>
        <w:t>en la obra</w:t>
      </w:r>
      <w:r w:rsidR="008B7031" w:rsidRPr="00BB3257">
        <w:rPr>
          <w:rFonts w:ascii="Avenir Next" w:eastAsia="SimSun" w:hAnsi="Avenir Next" w:cs="Arial"/>
          <w:kern w:val="3"/>
          <w:sz w:val="24"/>
          <w:szCs w:val="24"/>
          <w:lang w:val="es-ES" w:eastAsia="en-US"/>
        </w:rPr>
        <w:t xml:space="preserve"> que se </w:t>
      </w:r>
      <w:r w:rsidR="00821938" w:rsidRPr="00BB3257">
        <w:rPr>
          <w:rFonts w:ascii="Avenir Next" w:eastAsia="SimSun" w:hAnsi="Avenir Next" w:cs="Arial"/>
          <w:kern w:val="3"/>
          <w:sz w:val="24"/>
          <w:szCs w:val="24"/>
          <w:lang w:val="es-ES" w:eastAsia="en-US"/>
        </w:rPr>
        <w:t xml:space="preserve">enlazar </w:t>
      </w:r>
      <w:r w:rsidR="008B7031" w:rsidRPr="00BB3257">
        <w:rPr>
          <w:rFonts w:ascii="Avenir Next" w:eastAsia="SimSun" w:hAnsi="Avenir Next" w:cs="Arial"/>
          <w:kern w:val="3"/>
          <w:sz w:val="24"/>
          <w:szCs w:val="24"/>
          <w:lang w:val="es-ES" w:eastAsia="en-US"/>
        </w:rPr>
        <w:t xml:space="preserve">fuertemente con </w:t>
      </w:r>
      <w:r w:rsidR="00813E5E" w:rsidRPr="00BB3257">
        <w:rPr>
          <w:rFonts w:ascii="Avenir Next" w:eastAsia="SimSun" w:hAnsi="Avenir Next" w:cs="Arial"/>
          <w:kern w:val="3"/>
          <w:sz w:val="24"/>
          <w:szCs w:val="24"/>
          <w:lang w:val="es-ES" w:eastAsia="en-US"/>
        </w:rPr>
        <w:t>el</w:t>
      </w:r>
      <w:r w:rsidR="00CE3DC0" w:rsidRPr="00BB3257">
        <w:rPr>
          <w:rFonts w:ascii="Avenir Next" w:eastAsia="SimSun" w:hAnsi="Avenir Next" w:cs="Arial"/>
          <w:kern w:val="3"/>
          <w:sz w:val="24"/>
          <w:szCs w:val="24"/>
          <w:lang w:val="es-ES" w:eastAsia="en-US"/>
        </w:rPr>
        <w:t xml:space="preserve"> </w:t>
      </w:r>
      <w:r w:rsidR="00C64C2A" w:rsidRPr="00BB3257">
        <w:rPr>
          <w:rFonts w:ascii="Avenir Next" w:eastAsia="SimSun" w:hAnsi="Avenir Next" w:cs="Arial"/>
          <w:kern w:val="3"/>
          <w:sz w:val="24"/>
          <w:szCs w:val="24"/>
          <w:lang w:val="es-ES" w:eastAsia="en-US"/>
        </w:rPr>
        <w:t>context</w:t>
      </w:r>
      <w:r w:rsidR="008B7031" w:rsidRPr="00BB3257">
        <w:rPr>
          <w:rFonts w:ascii="Avenir Next" w:eastAsia="SimSun" w:hAnsi="Avenir Next" w:cs="Arial"/>
          <w:kern w:val="3"/>
          <w:sz w:val="24"/>
          <w:szCs w:val="24"/>
          <w:lang w:val="es-ES" w:eastAsia="en-US"/>
        </w:rPr>
        <w:t>o</w:t>
      </w:r>
      <w:r w:rsidR="003F3DDF" w:rsidRPr="00BB3257">
        <w:rPr>
          <w:rFonts w:ascii="Avenir Next" w:eastAsia="SimSun" w:hAnsi="Avenir Next" w:cs="Arial"/>
          <w:kern w:val="3"/>
          <w:sz w:val="24"/>
          <w:szCs w:val="24"/>
          <w:lang w:val="es-ES" w:eastAsia="en-US"/>
        </w:rPr>
        <w:t xml:space="preserve"> y, a su vez, esto permite relacionar la obra con </w:t>
      </w:r>
      <w:r w:rsidR="00D243C0" w:rsidRPr="00BB3257">
        <w:rPr>
          <w:rFonts w:ascii="Avenir Next" w:eastAsia="SimSun" w:hAnsi="Avenir Next" w:cs="Arial"/>
          <w:kern w:val="3"/>
          <w:sz w:val="24"/>
          <w:szCs w:val="24"/>
          <w:lang w:val="es-ES" w:eastAsia="en-US"/>
        </w:rPr>
        <w:t xml:space="preserve">el </w:t>
      </w:r>
      <w:r w:rsidR="00C419CB" w:rsidRPr="00BB3257">
        <w:rPr>
          <w:rFonts w:ascii="Avenir Next" w:eastAsiaTheme="minorHAnsi" w:hAnsi="Avenir Next" w:cs="Arial"/>
          <w:kern w:val="3"/>
          <w:sz w:val="24"/>
          <w:szCs w:val="24"/>
          <w:lang w:val="es-ES" w:eastAsia="en-US"/>
        </w:rPr>
        <w:t>movimiento</w:t>
      </w:r>
      <w:r w:rsidR="00D243C0" w:rsidRPr="00BB3257">
        <w:rPr>
          <w:rFonts w:ascii="Avenir Next" w:eastAsia="SimSun" w:hAnsi="Avenir Next" w:cs="Arial"/>
          <w:kern w:val="3"/>
          <w:sz w:val="24"/>
          <w:szCs w:val="24"/>
          <w:lang w:val="es-ES" w:eastAsia="en-US"/>
        </w:rPr>
        <w:t xml:space="preserve"> pictórico neofigurativo.</w:t>
      </w:r>
      <w:r w:rsidR="001E3096" w:rsidRPr="00BB3257">
        <w:rPr>
          <w:rFonts w:ascii="Avenir Next" w:eastAsia="SimSun" w:hAnsi="Avenir Next" w:cs="Arial"/>
          <w:kern w:val="3"/>
          <w:sz w:val="24"/>
          <w:szCs w:val="24"/>
          <w:lang w:val="es-ES" w:eastAsia="en-US"/>
        </w:rPr>
        <w:t xml:space="preserve"> En este sentido</w:t>
      </w:r>
      <w:r w:rsidR="00382EDC" w:rsidRPr="00BB3257">
        <w:rPr>
          <w:rFonts w:ascii="Avenir Next" w:eastAsia="SimSun" w:hAnsi="Avenir Next" w:cs="Arial"/>
          <w:kern w:val="3"/>
          <w:sz w:val="24"/>
          <w:szCs w:val="24"/>
          <w:lang w:val="es-ES" w:eastAsia="en-US"/>
        </w:rPr>
        <w:t>,</w:t>
      </w:r>
      <w:r w:rsidR="00735158" w:rsidRPr="00BB3257">
        <w:rPr>
          <w:rFonts w:ascii="Avenir Next" w:eastAsia="SimSun" w:hAnsi="Avenir Next" w:cs="Arial"/>
          <w:kern w:val="3"/>
          <w:sz w:val="24"/>
          <w:szCs w:val="24"/>
          <w:lang w:val="es-ES" w:eastAsia="en-US"/>
        </w:rPr>
        <w:t xml:space="preserve"> el estudio de los significados en </w:t>
      </w:r>
      <w:r w:rsidR="00735158" w:rsidRPr="00BB3257">
        <w:rPr>
          <w:rFonts w:ascii="Avenir Next" w:eastAsia="SimSun" w:hAnsi="Avenir Next" w:cs="Arial"/>
          <w:i/>
          <w:kern w:val="3"/>
          <w:sz w:val="24"/>
          <w:szCs w:val="24"/>
          <w:lang w:val="es-ES" w:eastAsia="en-US"/>
        </w:rPr>
        <w:t>Tugurios</w:t>
      </w:r>
      <w:r w:rsidR="00735158" w:rsidRPr="00BB3257">
        <w:rPr>
          <w:rFonts w:ascii="Avenir Next" w:eastAsia="SimSun" w:hAnsi="Avenir Next" w:cs="Arial"/>
          <w:kern w:val="3"/>
          <w:sz w:val="24"/>
          <w:szCs w:val="24"/>
          <w:lang w:val="es-ES" w:eastAsia="en-US"/>
        </w:rPr>
        <w:t xml:space="preserve"> se interpreta como un germen social, ya que logra representa la realidad costarricense de los años setenta. La obra consiente interpretar significantes como las chozas y las otras representaciones, como isotopías de la misma temática de la pobreza, comprendiendo un nuevo </w:t>
      </w:r>
      <w:r w:rsidR="00735158" w:rsidRPr="00BB3257">
        <w:rPr>
          <w:rFonts w:ascii="Avenir Next" w:eastAsia="SimSun" w:hAnsi="Avenir Next" w:cs="Arial"/>
          <w:i/>
          <w:kern w:val="3"/>
          <w:sz w:val="24"/>
          <w:szCs w:val="24"/>
          <w:lang w:val="es-ES" w:eastAsia="en-US"/>
        </w:rPr>
        <w:t>paisaje urbano marginal</w:t>
      </w:r>
      <w:r w:rsidR="00735158" w:rsidRPr="00BB3257">
        <w:rPr>
          <w:rFonts w:ascii="Avenir Next" w:eastAsia="SimSun" w:hAnsi="Avenir Next" w:cs="Arial"/>
          <w:kern w:val="3"/>
          <w:sz w:val="24"/>
          <w:szCs w:val="24"/>
          <w:lang w:val="es-ES" w:eastAsia="en-US"/>
        </w:rPr>
        <w:t xml:space="preserve">. Esto se descubre como un signo de </w:t>
      </w:r>
      <w:r w:rsidR="00735158" w:rsidRPr="00BB3257">
        <w:rPr>
          <w:rFonts w:ascii="Avenir Next" w:eastAsia="SimSun" w:hAnsi="Avenir Next" w:cs="Arial"/>
          <w:i/>
          <w:kern w:val="3"/>
          <w:sz w:val="24"/>
          <w:szCs w:val="24"/>
          <w:lang w:val="es-ES" w:eastAsia="en-US"/>
        </w:rPr>
        <w:t>crítica social</w:t>
      </w:r>
      <w:r w:rsidR="00735158" w:rsidRPr="00BB3257">
        <w:rPr>
          <w:rFonts w:ascii="Avenir Next" w:eastAsia="SimSun" w:hAnsi="Avenir Next" w:cs="Arial"/>
          <w:kern w:val="3"/>
          <w:sz w:val="24"/>
          <w:szCs w:val="24"/>
          <w:lang w:val="es-ES" w:eastAsia="en-US"/>
        </w:rPr>
        <w:t xml:space="preserve">. También, a esto es posible estudiar los </w:t>
      </w:r>
      <w:proofErr w:type="spellStart"/>
      <w:r w:rsidR="00735158" w:rsidRPr="00BB3257">
        <w:rPr>
          <w:rFonts w:ascii="Avenir Next" w:eastAsia="SimSun" w:hAnsi="Avenir Next" w:cs="Arial"/>
          <w:kern w:val="3"/>
          <w:sz w:val="24"/>
          <w:szCs w:val="24"/>
          <w:lang w:val="es-ES" w:eastAsia="en-US"/>
        </w:rPr>
        <w:t>cromemas</w:t>
      </w:r>
      <w:proofErr w:type="spellEnd"/>
      <w:r w:rsidR="00735158" w:rsidRPr="00BB3257">
        <w:rPr>
          <w:rFonts w:ascii="Avenir Next" w:eastAsia="SimSun" w:hAnsi="Avenir Next" w:cs="Arial"/>
          <w:kern w:val="3"/>
          <w:sz w:val="24"/>
          <w:szCs w:val="24"/>
          <w:lang w:val="es-ES" w:eastAsia="en-US"/>
        </w:rPr>
        <w:t xml:space="preserve"> gris y blanco como referentes de esa </w:t>
      </w:r>
      <w:r w:rsidR="00735158" w:rsidRPr="00BB3257">
        <w:rPr>
          <w:rFonts w:ascii="Avenir Next" w:eastAsia="SimSun" w:hAnsi="Avenir Next" w:cs="Arial"/>
          <w:i/>
          <w:kern w:val="3"/>
          <w:sz w:val="24"/>
          <w:szCs w:val="24"/>
          <w:lang w:val="es-ES" w:eastAsia="en-US"/>
        </w:rPr>
        <w:t>cultura de la pobreza</w:t>
      </w:r>
      <w:r w:rsidR="00735158" w:rsidRPr="00BB3257">
        <w:rPr>
          <w:rFonts w:ascii="Avenir Next" w:eastAsia="SimSun" w:hAnsi="Avenir Next" w:cs="Arial"/>
          <w:kern w:val="3"/>
          <w:sz w:val="24"/>
          <w:szCs w:val="24"/>
          <w:lang w:val="es-ES" w:eastAsia="en-US"/>
        </w:rPr>
        <w:t>, así como el entendido metonímico del hombre y su crecimiento desmedido (</w:t>
      </w:r>
      <w:r w:rsidR="00735158" w:rsidRPr="00BB3257">
        <w:rPr>
          <w:rFonts w:ascii="Avenir Next" w:eastAsia="SimSun" w:hAnsi="Avenir Next" w:cs="Arial"/>
          <w:i/>
          <w:kern w:val="3"/>
          <w:sz w:val="24"/>
          <w:szCs w:val="24"/>
          <w:lang w:val="es-ES" w:eastAsia="en-US"/>
        </w:rPr>
        <w:t>ropa tendida</w:t>
      </w:r>
      <w:r w:rsidR="00735158" w:rsidRPr="00BB3257">
        <w:rPr>
          <w:rFonts w:ascii="Avenir Next" w:eastAsia="SimSun" w:hAnsi="Avenir Next" w:cs="Arial"/>
          <w:kern w:val="3"/>
          <w:sz w:val="24"/>
          <w:szCs w:val="24"/>
          <w:lang w:val="es-ES" w:eastAsia="en-US"/>
        </w:rPr>
        <w:t xml:space="preserve">). Esto hace factible entender la obra como de carácter neofigurativa, pues el </w:t>
      </w:r>
      <w:r w:rsidR="00735158" w:rsidRPr="00BB3257">
        <w:rPr>
          <w:rFonts w:ascii="Avenir Next" w:eastAsia="SimSun" w:hAnsi="Avenir Next" w:cs="Arial"/>
          <w:bCs/>
          <w:kern w:val="3"/>
          <w:sz w:val="24"/>
          <w:szCs w:val="24"/>
          <w:lang w:val="es-ES" w:eastAsia="en-US"/>
        </w:rPr>
        <w:t xml:space="preserve">interés primario de la </w:t>
      </w:r>
      <w:proofErr w:type="spellStart"/>
      <w:r w:rsidR="00735158" w:rsidRPr="00BB3257">
        <w:rPr>
          <w:rFonts w:ascii="Avenir Next" w:eastAsia="SimSun" w:hAnsi="Avenir Next" w:cs="Arial"/>
          <w:bCs/>
          <w:kern w:val="3"/>
          <w:sz w:val="24"/>
          <w:szCs w:val="24"/>
          <w:lang w:val="es-ES" w:eastAsia="en-US"/>
        </w:rPr>
        <w:t>neofiguración</w:t>
      </w:r>
      <w:proofErr w:type="spellEnd"/>
      <w:r w:rsidR="00735158" w:rsidRPr="00BB3257">
        <w:rPr>
          <w:rFonts w:ascii="Avenir Next" w:eastAsia="SimSun" w:hAnsi="Avenir Next" w:cs="Arial"/>
          <w:bCs/>
          <w:kern w:val="3"/>
          <w:sz w:val="24"/>
          <w:szCs w:val="24"/>
          <w:lang w:val="es-ES" w:eastAsia="en-US"/>
        </w:rPr>
        <w:t xml:space="preserve"> tiene que ver con temáticas sobre el ser humano y su entorno, como revela el estudioso </w:t>
      </w:r>
      <w:proofErr w:type="spellStart"/>
      <w:r w:rsidR="00735158" w:rsidRPr="00BB3257">
        <w:rPr>
          <w:rFonts w:ascii="Avenir Next" w:eastAsia="SimSun" w:hAnsi="Avenir Next" w:cs="Arial"/>
          <w:bCs/>
          <w:kern w:val="3"/>
          <w:sz w:val="24"/>
          <w:szCs w:val="24"/>
          <w:lang w:val="es-ES" w:eastAsia="en-US"/>
        </w:rPr>
        <w:t>Marchán</w:t>
      </w:r>
      <w:proofErr w:type="spellEnd"/>
      <w:r w:rsidR="00735158" w:rsidRPr="00BB3257">
        <w:rPr>
          <w:rFonts w:ascii="Avenir Next" w:eastAsia="SimSun" w:hAnsi="Avenir Next" w:cs="Arial"/>
          <w:bCs/>
          <w:kern w:val="3"/>
          <w:sz w:val="24"/>
          <w:szCs w:val="24"/>
          <w:lang w:val="es-ES" w:eastAsia="en-US"/>
        </w:rPr>
        <w:t xml:space="preserve"> </w:t>
      </w:r>
      <w:proofErr w:type="spellStart"/>
      <w:r w:rsidR="00735158" w:rsidRPr="00BB3257">
        <w:rPr>
          <w:rFonts w:ascii="Avenir Next" w:eastAsia="SimSun" w:hAnsi="Avenir Next" w:cs="Arial"/>
          <w:bCs/>
          <w:kern w:val="3"/>
          <w:sz w:val="24"/>
          <w:szCs w:val="24"/>
          <w:lang w:val="es-ES" w:eastAsia="en-US"/>
        </w:rPr>
        <w:t>Fiz</w:t>
      </w:r>
      <w:proofErr w:type="spellEnd"/>
      <w:r w:rsidR="00735158" w:rsidRPr="00BB3257">
        <w:rPr>
          <w:rFonts w:ascii="Avenir Next" w:eastAsia="SimSun" w:hAnsi="Avenir Next" w:cs="Arial"/>
          <w:bCs/>
          <w:kern w:val="3"/>
          <w:sz w:val="24"/>
          <w:szCs w:val="24"/>
          <w:lang w:val="es-ES" w:eastAsia="en-US"/>
        </w:rPr>
        <w:t>.</w:t>
      </w:r>
    </w:p>
    <w:p w14:paraId="318DAC8C" w14:textId="77777777" w:rsidR="007F1C63" w:rsidRPr="00BB3257" w:rsidRDefault="007F1C63"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p>
    <w:p w14:paraId="23214EC1" w14:textId="77777777" w:rsidR="007F1C63" w:rsidRPr="00BB3257" w:rsidRDefault="00735158"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Por otra parte, cuando se considera el contexto de la obra en estudio, se genera</w:t>
      </w:r>
      <w:r w:rsidR="00637865"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un vínculo entre el estudio de la</w:t>
      </w:r>
      <w:r w:rsidR="00832C1C"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obra y la realidad socio-cultural que representan, como unidad espacio-temporal. Es decir, </w:t>
      </w:r>
      <w:r w:rsidR="00C20ADD" w:rsidRPr="00BB3257">
        <w:rPr>
          <w:rFonts w:ascii="Avenir Next" w:eastAsia="SimSun" w:hAnsi="Avenir Next" w:cs="Arial"/>
          <w:kern w:val="3"/>
          <w:sz w:val="24"/>
          <w:szCs w:val="24"/>
          <w:lang w:val="es-ES" w:eastAsia="en-US"/>
        </w:rPr>
        <w:t>la</w:t>
      </w:r>
      <w:r w:rsidRPr="00BB3257">
        <w:rPr>
          <w:rFonts w:ascii="Avenir Next" w:eastAsia="SimSun" w:hAnsi="Avenir Next" w:cs="Arial"/>
          <w:kern w:val="3"/>
          <w:sz w:val="24"/>
          <w:szCs w:val="24"/>
          <w:lang w:val="es-ES" w:eastAsia="en-US"/>
        </w:rPr>
        <w:t xml:space="preserve"> obra representa semánticamente una realidad contextual, la cual evidencia no solo la historia social sino artística</w:t>
      </w:r>
      <w:r w:rsidR="00F32E42"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de la Costa Rica de los años setenta. </w:t>
      </w:r>
      <w:r w:rsidRPr="00BB3257">
        <w:rPr>
          <w:rFonts w:ascii="Avenir Next" w:eastAsia="SimSun" w:hAnsi="Avenir Next" w:cs="Arial"/>
          <w:kern w:val="3"/>
          <w:sz w:val="24"/>
          <w:szCs w:val="24"/>
          <w:lang w:val="es-ES" w:eastAsia="en-US"/>
        </w:rPr>
        <w:lastRenderedPageBreak/>
        <w:t xml:space="preserve">Asimismo, hace factible interpretar esta correspondencia semántica-contextual como paradigma de la </w:t>
      </w:r>
      <w:proofErr w:type="spellStart"/>
      <w:r w:rsidRPr="00BB3257">
        <w:rPr>
          <w:rFonts w:ascii="Avenir Next" w:eastAsia="SimSun" w:hAnsi="Avenir Next" w:cs="Arial"/>
          <w:kern w:val="3"/>
          <w:sz w:val="24"/>
          <w:szCs w:val="24"/>
          <w:lang w:val="es-ES" w:eastAsia="en-US"/>
        </w:rPr>
        <w:t>neofiguración</w:t>
      </w:r>
      <w:proofErr w:type="spellEnd"/>
      <w:r w:rsidRPr="00BB3257">
        <w:rPr>
          <w:rFonts w:ascii="Avenir Next" w:eastAsia="SimSun" w:hAnsi="Avenir Next" w:cs="Arial"/>
          <w:kern w:val="3"/>
          <w:sz w:val="24"/>
          <w:szCs w:val="24"/>
          <w:lang w:val="es-ES" w:eastAsia="en-US"/>
        </w:rPr>
        <w:t xml:space="preserve"> en el país.</w:t>
      </w:r>
    </w:p>
    <w:p w14:paraId="4FD6F810" w14:textId="77777777" w:rsidR="007F1C63" w:rsidRPr="00BB3257" w:rsidRDefault="007F1C63"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p>
    <w:p w14:paraId="04F74F43" w14:textId="77777777" w:rsidR="00A1161B" w:rsidRPr="00BB3257" w:rsidRDefault="00A156C1"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Para el</w:t>
      </w:r>
      <w:r w:rsidR="008A2599" w:rsidRPr="00BB3257">
        <w:rPr>
          <w:rFonts w:ascii="Avenir Next" w:eastAsia="SimSun" w:hAnsi="Avenir Next" w:cs="Arial"/>
          <w:kern w:val="3"/>
          <w:sz w:val="24"/>
          <w:szCs w:val="24"/>
          <w:lang w:val="es-ES" w:eastAsia="en-US"/>
        </w:rPr>
        <w:t xml:space="preserve"> contexto latinoamericano, </w:t>
      </w:r>
      <w:r w:rsidRPr="00BB3257">
        <w:rPr>
          <w:rFonts w:ascii="Avenir Next" w:eastAsia="SimSun" w:hAnsi="Avenir Next" w:cs="Arial"/>
          <w:kern w:val="3"/>
          <w:sz w:val="24"/>
          <w:szCs w:val="24"/>
          <w:lang w:val="es-ES" w:eastAsia="en-US"/>
        </w:rPr>
        <w:t xml:space="preserve">la sociedad es influenciada por otras culturas </w:t>
      </w:r>
      <w:r w:rsidR="008A2599" w:rsidRPr="00BB3257">
        <w:rPr>
          <w:rFonts w:ascii="Avenir Next" w:eastAsia="SimSun" w:hAnsi="Avenir Next" w:cs="Arial"/>
          <w:kern w:val="3"/>
          <w:sz w:val="24"/>
          <w:szCs w:val="24"/>
          <w:lang w:val="es-ES" w:eastAsia="en-US"/>
        </w:rPr>
        <w:t xml:space="preserve">a través de la </w:t>
      </w:r>
      <w:r w:rsidR="00CC6138" w:rsidRPr="00BB3257">
        <w:rPr>
          <w:rFonts w:ascii="Avenir Next" w:eastAsia="SimSun" w:hAnsi="Avenir Next" w:cs="Arial"/>
          <w:kern w:val="3"/>
          <w:sz w:val="24"/>
          <w:szCs w:val="24"/>
          <w:lang w:val="es-ES" w:eastAsia="en-US"/>
        </w:rPr>
        <w:t>llegada</w:t>
      </w:r>
      <w:r w:rsidR="008A2599" w:rsidRPr="00BB3257">
        <w:rPr>
          <w:rFonts w:ascii="Avenir Next" w:eastAsia="SimSun" w:hAnsi="Avenir Next" w:cs="Arial"/>
          <w:kern w:val="3"/>
          <w:sz w:val="24"/>
          <w:szCs w:val="24"/>
          <w:lang w:val="es-ES" w:eastAsia="en-US"/>
        </w:rPr>
        <w:t xml:space="preserve"> de la globalización y el neoliberalismo.</w:t>
      </w:r>
      <w:r w:rsidR="0019674E" w:rsidRPr="00BB3257">
        <w:rPr>
          <w:rFonts w:ascii="Avenir Next" w:eastAsia="SimSun" w:hAnsi="Avenir Next" w:cs="Arial"/>
          <w:kern w:val="3"/>
          <w:sz w:val="24"/>
          <w:szCs w:val="24"/>
          <w:lang w:val="es-ES" w:eastAsia="en-US"/>
        </w:rPr>
        <w:t xml:space="preserve"> Asimismo,</w:t>
      </w:r>
      <w:r w:rsidR="00EB41FA" w:rsidRPr="00BB3257">
        <w:rPr>
          <w:rFonts w:ascii="Avenir Next" w:eastAsia="SimSun" w:hAnsi="Avenir Next" w:cs="Arial"/>
          <w:kern w:val="3"/>
          <w:sz w:val="24"/>
          <w:szCs w:val="24"/>
          <w:lang w:val="es-ES" w:eastAsia="en-US"/>
        </w:rPr>
        <w:t xml:space="preserve"> </w:t>
      </w:r>
      <w:r w:rsidR="007C01D9" w:rsidRPr="00BB3257">
        <w:rPr>
          <w:rFonts w:ascii="Avenir Next" w:eastAsia="SimSun" w:hAnsi="Avenir Next" w:cs="Arial"/>
          <w:kern w:val="3"/>
          <w:sz w:val="24"/>
          <w:szCs w:val="24"/>
          <w:lang w:val="es-ES" w:eastAsia="en-US"/>
        </w:rPr>
        <w:t>el</w:t>
      </w:r>
      <w:r w:rsidR="00EB41FA" w:rsidRPr="00BB3257">
        <w:rPr>
          <w:rFonts w:ascii="Avenir Next" w:eastAsia="SimSun" w:hAnsi="Avenir Next" w:cs="Arial"/>
          <w:kern w:val="3"/>
          <w:sz w:val="24"/>
          <w:szCs w:val="24"/>
          <w:lang w:val="es-ES" w:eastAsia="en-US"/>
        </w:rPr>
        <w:t xml:space="preserve"> contexto costarricense de los años setenta se presenta como una época de cambio</w:t>
      </w:r>
      <w:r w:rsidR="007C01D9" w:rsidRPr="00BB3257">
        <w:rPr>
          <w:rFonts w:ascii="Avenir Next" w:eastAsia="SimSun" w:hAnsi="Avenir Next" w:cs="Arial"/>
          <w:kern w:val="3"/>
          <w:sz w:val="24"/>
          <w:szCs w:val="24"/>
          <w:lang w:val="es-ES" w:eastAsia="en-US"/>
        </w:rPr>
        <w:t>, es</w:t>
      </w:r>
      <w:r w:rsidR="008A2599" w:rsidRPr="00BB3257">
        <w:rPr>
          <w:rFonts w:ascii="Avenir Next" w:eastAsia="SimSun" w:hAnsi="Avenir Next" w:cs="Arial"/>
          <w:kern w:val="3"/>
          <w:sz w:val="24"/>
          <w:szCs w:val="24"/>
          <w:lang w:val="es-ES" w:eastAsia="en-US"/>
        </w:rPr>
        <w:t xml:space="preserve">to se manifiesta en un creciente desarrollo industrial, el crecimiento de las ciudades, así como por la expulsión del campesino empobrecido. </w:t>
      </w:r>
      <w:r w:rsidR="00985209" w:rsidRPr="00BB3257">
        <w:rPr>
          <w:rFonts w:ascii="Avenir Next" w:eastAsia="SimSun" w:hAnsi="Avenir Next" w:cs="Arial"/>
          <w:kern w:val="3"/>
          <w:sz w:val="24"/>
          <w:szCs w:val="24"/>
          <w:lang w:val="es-ES" w:eastAsia="en-US"/>
        </w:rPr>
        <w:t>E</w:t>
      </w:r>
      <w:r w:rsidR="00735158" w:rsidRPr="00BB3257">
        <w:rPr>
          <w:rFonts w:ascii="Avenir Next" w:eastAsia="SimSun" w:hAnsi="Avenir Next" w:cs="Arial"/>
          <w:kern w:val="3"/>
          <w:sz w:val="24"/>
          <w:szCs w:val="24"/>
          <w:lang w:val="es-ES" w:eastAsia="en-US"/>
        </w:rPr>
        <w:t xml:space="preserve">stos cambios son percibidos como </w:t>
      </w:r>
      <w:r w:rsidR="00735158" w:rsidRPr="00BB3257">
        <w:rPr>
          <w:rFonts w:ascii="Avenir Next" w:eastAsia="SimSun" w:hAnsi="Avenir Next" w:cs="Arial"/>
          <w:i/>
          <w:kern w:val="3"/>
          <w:sz w:val="24"/>
          <w:szCs w:val="24"/>
          <w:lang w:val="es-ES" w:eastAsia="en-US"/>
        </w:rPr>
        <w:t>crisis de valores</w:t>
      </w:r>
      <w:r w:rsidR="00735158" w:rsidRPr="00BB3257">
        <w:rPr>
          <w:rFonts w:ascii="Avenir Next" w:eastAsia="SimSun" w:hAnsi="Avenir Next" w:cs="Arial"/>
          <w:kern w:val="3"/>
          <w:sz w:val="24"/>
          <w:szCs w:val="24"/>
          <w:lang w:val="es-ES" w:eastAsia="en-US"/>
        </w:rPr>
        <w:t xml:space="preserve">; </w:t>
      </w:r>
      <w:r w:rsidR="00985209" w:rsidRPr="00BB3257">
        <w:rPr>
          <w:rFonts w:ascii="Avenir Next" w:eastAsia="SimSun" w:hAnsi="Avenir Next" w:cs="Arial"/>
          <w:kern w:val="3"/>
          <w:sz w:val="24"/>
          <w:szCs w:val="24"/>
          <w:lang w:val="es-ES" w:eastAsia="en-US"/>
        </w:rPr>
        <w:t>pero</w:t>
      </w:r>
      <w:r w:rsidR="00735158" w:rsidRPr="00BB3257">
        <w:rPr>
          <w:rFonts w:ascii="Avenir Next" w:eastAsia="SimSun" w:hAnsi="Avenir Next" w:cs="Arial"/>
          <w:kern w:val="3"/>
          <w:sz w:val="24"/>
          <w:szCs w:val="24"/>
          <w:lang w:val="es-ES" w:eastAsia="en-US"/>
        </w:rPr>
        <w:t xml:space="preserve"> no es comprendido como un problem</w:t>
      </w:r>
      <w:r w:rsidR="003648D5" w:rsidRPr="00BB3257">
        <w:rPr>
          <w:rFonts w:ascii="Avenir Next" w:eastAsia="SimSun" w:hAnsi="Avenir Next" w:cs="Arial"/>
          <w:kern w:val="3"/>
          <w:sz w:val="24"/>
          <w:szCs w:val="24"/>
          <w:lang w:val="es-ES" w:eastAsia="en-US"/>
        </w:rPr>
        <w:t>a</w:t>
      </w:r>
      <w:r w:rsidR="00735158" w:rsidRPr="00BB3257">
        <w:rPr>
          <w:rFonts w:ascii="Avenir Next" w:eastAsia="SimSun" w:hAnsi="Avenir Next" w:cs="Arial"/>
          <w:kern w:val="3"/>
          <w:sz w:val="24"/>
          <w:szCs w:val="24"/>
          <w:lang w:val="es-ES" w:eastAsia="en-US"/>
        </w:rPr>
        <w:t xml:space="preserve"> -</w:t>
      </w:r>
      <w:r w:rsidR="003648D5" w:rsidRPr="00BB3257">
        <w:rPr>
          <w:rFonts w:ascii="Avenir Next" w:eastAsia="SimSun" w:hAnsi="Avenir Next" w:cs="Arial"/>
          <w:kern w:val="3"/>
          <w:sz w:val="24"/>
          <w:szCs w:val="24"/>
          <w:lang w:val="es-ES" w:eastAsia="en-US"/>
        </w:rPr>
        <w:t>por</w:t>
      </w:r>
      <w:r w:rsidR="00735158" w:rsidRPr="00BB3257">
        <w:rPr>
          <w:rFonts w:ascii="Avenir Next" w:eastAsia="SimSun" w:hAnsi="Avenir Next" w:cs="Arial"/>
          <w:kern w:val="3"/>
          <w:sz w:val="24"/>
          <w:szCs w:val="24"/>
          <w:lang w:val="es-ES" w:eastAsia="en-US"/>
        </w:rPr>
        <w:t xml:space="preserve"> algunos estudiosos-, sino como la expresión de una permutación en la ideología del ser costarricense</w:t>
      </w:r>
      <w:r w:rsidR="003648D5" w:rsidRPr="00BB3257">
        <w:rPr>
          <w:rFonts w:ascii="Avenir Next" w:eastAsia="SimSun" w:hAnsi="Avenir Next" w:cs="Arial"/>
          <w:kern w:val="3"/>
          <w:sz w:val="24"/>
          <w:szCs w:val="24"/>
          <w:lang w:val="es-ES" w:eastAsia="en-US"/>
        </w:rPr>
        <w:t xml:space="preserve">, </w:t>
      </w:r>
      <w:r w:rsidR="00054ED0" w:rsidRPr="00BB3257">
        <w:rPr>
          <w:rFonts w:ascii="Avenir Next" w:eastAsia="SimSun" w:hAnsi="Avenir Next" w:cs="Arial"/>
          <w:kern w:val="3"/>
          <w:sz w:val="24"/>
          <w:szCs w:val="24"/>
          <w:lang w:val="es-ES" w:eastAsia="en-US"/>
        </w:rPr>
        <w:t>como un cambio de paradigma social</w:t>
      </w:r>
      <w:r w:rsidR="00735158" w:rsidRPr="00BB3257">
        <w:rPr>
          <w:rFonts w:ascii="Avenir Next" w:eastAsia="SimSun" w:hAnsi="Avenir Next" w:cs="Arial"/>
          <w:kern w:val="3"/>
          <w:sz w:val="24"/>
          <w:szCs w:val="24"/>
          <w:lang w:val="es-ES" w:eastAsia="en-US"/>
        </w:rPr>
        <w:t>.</w:t>
      </w:r>
    </w:p>
    <w:p w14:paraId="1EA881D4" w14:textId="77777777" w:rsidR="007F1C63" w:rsidRPr="00BB3257" w:rsidRDefault="007F1C63"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p>
    <w:p w14:paraId="4189563E" w14:textId="0D3A7EEB" w:rsidR="00735158" w:rsidRPr="00BB3257" w:rsidRDefault="00D614A0" w:rsidP="00BB3257">
      <w:pPr>
        <w:widowControl w:val="0"/>
        <w:suppressAutoHyphens/>
        <w:autoSpaceDE w:val="0"/>
        <w:autoSpaceDN w:val="0"/>
        <w:adjustRightInd w:val="0"/>
        <w:spacing w:before="240" w:line="360" w:lineRule="auto"/>
        <w:contextualSpacing/>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Según lo anterior, d</w:t>
      </w:r>
      <w:r w:rsidR="00735158" w:rsidRPr="00BB3257">
        <w:rPr>
          <w:rFonts w:ascii="Avenir Next" w:eastAsia="SimSun" w:hAnsi="Avenir Next" w:cs="Arial"/>
          <w:kern w:val="3"/>
          <w:sz w:val="24"/>
          <w:szCs w:val="24"/>
          <w:lang w:val="es-ES" w:eastAsia="en-US"/>
        </w:rPr>
        <w:t xml:space="preserve">ichos cambios se hacen visibles al observar el crecimiento de la ciudad y su posterior afeamiento, suceso generado por la </w:t>
      </w:r>
      <w:r w:rsidR="00735158" w:rsidRPr="00BB3257">
        <w:rPr>
          <w:rFonts w:ascii="Avenir Next" w:eastAsia="SimSun" w:hAnsi="Avenir Next" w:cs="Arial"/>
          <w:i/>
          <w:kern w:val="3"/>
          <w:sz w:val="24"/>
          <w:szCs w:val="24"/>
          <w:lang w:val="es-ES" w:eastAsia="en-US"/>
        </w:rPr>
        <w:t>migración campo-ciudad</w:t>
      </w:r>
      <w:r w:rsidR="00735158" w:rsidRPr="00BB3257">
        <w:rPr>
          <w:rFonts w:ascii="Avenir Next" w:eastAsia="SimSun" w:hAnsi="Avenir Next" w:cs="Arial"/>
          <w:kern w:val="3"/>
          <w:sz w:val="24"/>
          <w:szCs w:val="24"/>
          <w:lang w:val="es-ES" w:eastAsia="en-US"/>
        </w:rPr>
        <w:t xml:space="preserve">, lo cual estimula el crecimiento urbano. Este proceso urbanístico, concerniente al crecimiento de la población, es representado en </w:t>
      </w:r>
      <w:r w:rsidR="00735158" w:rsidRPr="00BB3257">
        <w:rPr>
          <w:rFonts w:ascii="Avenir Next" w:eastAsia="SimSun" w:hAnsi="Avenir Next" w:cs="Arial"/>
          <w:i/>
          <w:kern w:val="3"/>
          <w:sz w:val="24"/>
          <w:szCs w:val="24"/>
          <w:lang w:val="es-ES" w:eastAsia="en-US"/>
        </w:rPr>
        <w:t>Tugurios</w:t>
      </w:r>
      <w:r w:rsidR="00735158" w:rsidRPr="00BB3257">
        <w:rPr>
          <w:rFonts w:ascii="Avenir Next" w:eastAsia="SimSun" w:hAnsi="Avenir Next" w:cs="Arial"/>
          <w:kern w:val="3"/>
          <w:sz w:val="24"/>
          <w:szCs w:val="24"/>
          <w:lang w:val="es-ES" w:eastAsia="en-US"/>
        </w:rPr>
        <w:t xml:space="preserve"> de Rafae</w:t>
      </w:r>
      <w:r w:rsidR="003C0256">
        <w:rPr>
          <w:rFonts w:ascii="Avenir Next" w:eastAsia="SimSun" w:hAnsi="Avenir Next" w:cs="Arial"/>
          <w:kern w:val="3"/>
          <w:sz w:val="24"/>
          <w:szCs w:val="24"/>
          <w:lang w:val="es-ES" w:eastAsia="en-US"/>
        </w:rPr>
        <w:t>l</w:t>
      </w:r>
      <w:r w:rsidR="00735158" w:rsidRPr="00BB3257">
        <w:rPr>
          <w:rFonts w:ascii="Avenir Next" w:eastAsia="SimSun" w:hAnsi="Avenir Next" w:cs="Arial"/>
          <w:kern w:val="3"/>
          <w:sz w:val="24"/>
          <w:szCs w:val="24"/>
          <w:lang w:val="es-ES" w:eastAsia="en-US"/>
        </w:rPr>
        <w:t xml:space="preserve"> Ángel </w:t>
      </w:r>
      <w:proofErr w:type="spellStart"/>
      <w:r w:rsidR="00735158" w:rsidRPr="00BB3257">
        <w:rPr>
          <w:rFonts w:ascii="Avenir Next" w:eastAsia="SimSun" w:hAnsi="Avenir Next" w:cs="Arial"/>
          <w:i/>
          <w:kern w:val="3"/>
          <w:sz w:val="24"/>
          <w:szCs w:val="24"/>
          <w:lang w:val="es-ES" w:eastAsia="en-US"/>
        </w:rPr>
        <w:t>Felo</w:t>
      </w:r>
      <w:proofErr w:type="spellEnd"/>
      <w:r w:rsidR="00735158" w:rsidRPr="00BB3257">
        <w:rPr>
          <w:rFonts w:ascii="Avenir Next" w:eastAsia="SimSun" w:hAnsi="Avenir Next" w:cs="Arial"/>
          <w:kern w:val="3"/>
          <w:sz w:val="24"/>
          <w:szCs w:val="24"/>
          <w:lang w:val="es-ES" w:eastAsia="en-US"/>
        </w:rPr>
        <w:t xml:space="preserve"> García con la </w:t>
      </w:r>
      <w:r w:rsidR="00735158" w:rsidRPr="00BB3257">
        <w:rPr>
          <w:rFonts w:ascii="Avenir Next" w:eastAsia="SimSun" w:hAnsi="Avenir Next" w:cs="Arial"/>
          <w:i/>
          <w:kern w:val="3"/>
          <w:sz w:val="24"/>
          <w:szCs w:val="24"/>
          <w:lang w:val="es-ES" w:eastAsia="en-US"/>
        </w:rPr>
        <w:t>proliferación de ropa tendida blanca</w:t>
      </w:r>
      <w:r w:rsidR="00735158" w:rsidRPr="00BB3257">
        <w:rPr>
          <w:rFonts w:ascii="Avenir Next" w:eastAsia="SimSun" w:hAnsi="Avenir Next" w:cs="Arial"/>
          <w:kern w:val="3"/>
          <w:sz w:val="24"/>
          <w:szCs w:val="24"/>
          <w:lang w:val="es-ES" w:eastAsia="en-US"/>
        </w:rPr>
        <w:t xml:space="preserve">; la obra se apropia de la metonimia para integrar al hombre y su realidad empobrecida. De esta manera, no solo se plantea un nuevo paisaje urbano-marginal, sino que se presenta la </w:t>
      </w:r>
      <w:r w:rsidR="00735158" w:rsidRPr="00BB3257">
        <w:rPr>
          <w:rFonts w:ascii="Avenir Next" w:eastAsia="SimSun" w:hAnsi="Avenir Next" w:cs="Arial"/>
          <w:i/>
          <w:kern w:val="3"/>
          <w:sz w:val="24"/>
          <w:szCs w:val="24"/>
          <w:lang w:val="es-ES" w:eastAsia="en-US"/>
        </w:rPr>
        <w:t>crítica social</w:t>
      </w:r>
      <w:r w:rsidR="00735158" w:rsidRPr="00BB3257">
        <w:rPr>
          <w:rFonts w:ascii="Avenir Next" w:eastAsia="SimSun" w:hAnsi="Avenir Next" w:cs="Arial"/>
          <w:kern w:val="3"/>
          <w:sz w:val="24"/>
          <w:szCs w:val="24"/>
          <w:lang w:val="es-ES" w:eastAsia="en-US"/>
        </w:rPr>
        <w:t xml:space="preserve"> de la época.</w:t>
      </w:r>
    </w:p>
    <w:p w14:paraId="4CBE5327" w14:textId="77777777" w:rsidR="00735158" w:rsidRPr="00BB3257" w:rsidRDefault="0023461D" w:rsidP="00BB3257">
      <w:pPr>
        <w:widowControl w:val="0"/>
        <w:suppressAutoHyphens/>
        <w:autoSpaceDN w:val="0"/>
        <w:spacing w:before="240" w:after="200" w:line="360" w:lineRule="auto"/>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Además</w:t>
      </w:r>
      <w:r w:rsidR="00735158" w:rsidRPr="00BB3257">
        <w:rPr>
          <w:rFonts w:ascii="Avenir Next" w:eastAsia="SimSun" w:hAnsi="Avenir Next" w:cs="Arial"/>
          <w:kern w:val="3"/>
          <w:sz w:val="24"/>
          <w:szCs w:val="24"/>
          <w:lang w:val="es-ES" w:eastAsia="en-US"/>
        </w:rPr>
        <w:t xml:space="preserve">, el </w:t>
      </w:r>
      <w:r w:rsidR="00C33EFE" w:rsidRPr="00BB3257">
        <w:rPr>
          <w:rFonts w:ascii="Avenir Next" w:eastAsia="SimSun" w:hAnsi="Avenir Next" w:cs="Arial"/>
          <w:kern w:val="3"/>
          <w:sz w:val="24"/>
          <w:szCs w:val="24"/>
          <w:lang w:val="es-ES" w:eastAsia="en-US"/>
        </w:rPr>
        <w:t>estudio</w:t>
      </w:r>
      <w:r w:rsidR="00FB267A" w:rsidRPr="00BB3257">
        <w:rPr>
          <w:rFonts w:ascii="Avenir Next" w:eastAsia="SimSun" w:hAnsi="Avenir Next" w:cs="Arial"/>
          <w:kern w:val="3"/>
          <w:sz w:val="24"/>
          <w:szCs w:val="24"/>
          <w:lang w:val="es-ES" w:eastAsia="en-US"/>
        </w:rPr>
        <w:t xml:space="preserve"> </w:t>
      </w:r>
      <w:r w:rsidR="00BE7BF8" w:rsidRPr="00BB3257">
        <w:rPr>
          <w:rFonts w:ascii="Avenir Next" w:eastAsia="SimSun" w:hAnsi="Avenir Next" w:cs="Arial"/>
          <w:kern w:val="3"/>
          <w:sz w:val="24"/>
          <w:szCs w:val="24"/>
          <w:lang w:val="es-ES" w:eastAsia="en-US"/>
        </w:rPr>
        <w:t>posibilita</w:t>
      </w:r>
      <w:r w:rsidR="00FB267A" w:rsidRPr="00BB3257">
        <w:rPr>
          <w:rFonts w:ascii="Avenir Next" w:eastAsia="SimSun" w:hAnsi="Avenir Next" w:cs="Arial"/>
          <w:kern w:val="3"/>
          <w:sz w:val="24"/>
          <w:szCs w:val="24"/>
          <w:lang w:val="es-ES" w:eastAsia="en-US"/>
        </w:rPr>
        <w:t xml:space="preserve"> interpretar la representación, la técnica, la simbología y el contexto como equivalentes al </w:t>
      </w:r>
      <w:r w:rsidR="00C419CB" w:rsidRPr="00BB3257">
        <w:rPr>
          <w:rFonts w:ascii="Avenir Next" w:eastAsiaTheme="minorHAnsi" w:hAnsi="Avenir Next" w:cs="Arial"/>
          <w:kern w:val="3"/>
          <w:sz w:val="24"/>
          <w:szCs w:val="24"/>
          <w:lang w:val="es-ES" w:eastAsia="en-US"/>
        </w:rPr>
        <w:t>movimiento</w:t>
      </w:r>
      <w:r w:rsidR="00FB267A" w:rsidRPr="00BB3257">
        <w:rPr>
          <w:rFonts w:ascii="Avenir Next" w:eastAsia="SimSun" w:hAnsi="Avenir Next" w:cs="Arial"/>
          <w:kern w:val="3"/>
          <w:sz w:val="24"/>
          <w:szCs w:val="24"/>
          <w:lang w:val="es-ES" w:eastAsia="en-US"/>
        </w:rPr>
        <w:t xml:space="preserve"> neofigurativo presentado en la historia del arte posterior a los años sesentas</w:t>
      </w:r>
      <w:r w:rsidR="00BE7BF8" w:rsidRPr="00BB3257">
        <w:rPr>
          <w:rFonts w:ascii="Avenir Next" w:eastAsia="SimSun" w:hAnsi="Avenir Next" w:cs="Arial"/>
          <w:kern w:val="3"/>
          <w:sz w:val="24"/>
          <w:szCs w:val="24"/>
          <w:lang w:val="es-ES" w:eastAsia="en-US"/>
        </w:rPr>
        <w:t xml:space="preserve">, a través </w:t>
      </w:r>
      <w:r w:rsidR="00735158" w:rsidRPr="00BB3257">
        <w:rPr>
          <w:rFonts w:ascii="Avenir Next" w:eastAsia="SimSun" w:hAnsi="Avenir Next" w:cs="Arial"/>
          <w:kern w:val="3"/>
          <w:sz w:val="24"/>
          <w:szCs w:val="24"/>
          <w:lang w:val="es-ES" w:eastAsia="en-US"/>
        </w:rPr>
        <w:t xml:space="preserve">de los </w:t>
      </w:r>
      <w:r w:rsidR="00C33EFE" w:rsidRPr="00BB3257">
        <w:rPr>
          <w:rFonts w:ascii="Avenir Next" w:eastAsia="SimSun" w:hAnsi="Avenir Next" w:cs="Arial"/>
          <w:kern w:val="3"/>
          <w:sz w:val="24"/>
          <w:szCs w:val="24"/>
          <w:lang w:val="es-ES" w:eastAsia="en-US"/>
        </w:rPr>
        <w:t>tres niveles (</w:t>
      </w:r>
      <w:r w:rsidR="00735158" w:rsidRPr="00BB3257">
        <w:rPr>
          <w:rFonts w:ascii="Avenir Next" w:eastAsia="SimSun" w:hAnsi="Avenir Next" w:cs="Arial"/>
          <w:kern w:val="3"/>
          <w:sz w:val="24"/>
          <w:szCs w:val="24"/>
          <w:lang w:val="es-ES" w:eastAsia="en-US"/>
        </w:rPr>
        <w:t>sintáctico, semántico y pragmático</w:t>
      </w:r>
      <w:r w:rsidR="00C33EFE" w:rsidRPr="00BB3257">
        <w:rPr>
          <w:rFonts w:ascii="Avenir Next" w:eastAsia="SimSun" w:hAnsi="Avenir Next" w:cs="Arial"/>
          <w:kern w:val="3"/>
          <w:sz w:val="24"/>
          <w:szCs w:val="24"/>
          <w:lang w:val="es-ES" w:eastAsia="en-US"/>
        </w:rPr>
        <w:t>)</w:t>
      </w:r>
      <w:r w:rsidR="002B0F0D" w:rsidRPr="00BB3257">
        <w:rPr>
          <w:rFonts w:ascii="Avenir Next" w:eastAsia="SimSun" w:hAnsi="Avenir Next" w:cs="Arial"/>
          <w:kern w:val="3"/>
          <w:sz w:val="24"/>
          <w:szCs w:val="24"/>
          <w:lang w:val="es-ES" w:eastAsia="en-US"/>
        </w:rPr>
        <w:t>.</w:t>
      </w:r>
      <w:r w:rsidR="00735158" w:rsidRPr="00BB3257">
        <w:rPr>
          <w:rFonts w:ascii="Avenir Next" w:eastAsia="SimSun" w:hAnsi="Avenir Next" w:cs="Arial"/>
          <w:kern w:val="3"/>
          <w:sz w:val="24"/>
          <w:szCs w:val="24"/>
          <w:lang w:val="es-ES" w:eastAsia="en-US"/>
        </w:rPr>
        <w:t xml:space="preserve"> </w:t>
      </w:r>
      <w:r w:rsidR="002B0F0D" w:rsidRPr="00BB3257">
        <w:rPr>
          <w:rFonts w:ascii="Avenir Next" w:eastAsia="SimSun" w:hAnsi="Avenir Next" w:cs="Arial"/>
          <w:kern w:val="3"/>
          <w:sz w:val="24"/>
          <w:szCs w:val="24"/>
          <w:lang w:val="es-ES" w:eastAsia="en-US"/>
        </w:rPr>
        <w:t>Lo cual</w:t>
      </w:r>
      <w:r w:rsidR="00735158" w:rsidRPr="00BB3257">
        <w:rPr>
          <w:rFonts w:ascii="Avenir Next" w:eastAsia="SimSun" w:hAnsi="Avenir Next" w:cs="Arial"/>
          <w:kern w:val="3"/>
          <w:sz w:val="24"/>
          <w:szCs w:val="24"/>
          <w:lang w:val="es-ES" w:eastAsia="en-US"/>
        </w:rPr>
        <w:t xml:space="preserve"> </w:t>
      </w:r>
      <w:r w:rsidR="002B0F0D" w:rsidRPr="00BB3257">
        <w:rPr>
          <w:rFonts w:ascii="Avenir Next" w:eastAsia="SimSun" w:hAnsi="Avenir Next" w:cs="Arial"/>
          <w:kern w:val="3"/>
          <w:sz w:val="24"/>
          <w:szCs w:val="24"/>
          <w:lang w:val="es-ES" w:eastAsia="en-US"/>
        </w:rPr>
        <w:t>permite</w:t>
      </w:r>
      <w:r w:rsidR="00735158" w:rsidRPr="00BB3257">
        <w:rPr>
          <w:rFonts w:ascii="Avenir Next" w:eastAsia="SimSun" w:hAnsi="Avenir Next" w:cs="Arial"/>
          <w:kern w:val="3"/>
          <w:sz w:val="24"/>
          <w:szCs w:val="24"/>
          <w:lang w:val="es-ES" w:eastAsia="en-US"/>
        </w:rPr>
        <w:t xml:space="preserve"> identificar y caracterizar al </w:t>
      </w:r>
      <w:r w:rsidR="00C419CB" w:rsidRPr="00BB3257">
        <w:rPr>
          <w:rFonts w:ascii="Avenir Next" w:eastAsiaTheme="minorHAnsi" w:hAnsi="Avenir Next" w:cs="Arial"/>
          <w:kern w:val="3"/>
          <w:sz w:val="24"/>
          <w:szCs w:val="24"/>
          <w:lang w:val="es-ES" w:eastAsia="en-US"/>
        </w:rPr>
        <w:t>movimiento</w:t>
      </w:r>
      <w:r w:rsidR="00735158" w:rsidRPr="00BB3257">
        <w:rPr>
          <w:rFonts w:ascii="Avenir Next" w:eastAsia="SimSun" w:hAnsi="Avenir Next" w:cs="Arial"/>
          <w:kern w:val="3"/>
          <w:sz w:val="24"/>
          <w:szCs w:val="24"/>
          <w:lang w:val="es-ES" w:eastAsia="en-US"/>
        </w:rPr>
        <w:t xml:space="preserve"> neofigurativo costarricense.</w:t>
      </w:r>
    </w:p>
    <w:p w14:paraId="3C88D5B6" w14:textId="21B57998" w:rsidR="00735158" w:rsidRPr="00BB3257" w:rsidRDefault="008F74BF" w:rsidP="00BB3257">
      <w:pPr>
        <w:widowControl w:val="0"/>
        <w:suppressAutoHyphens/>
        <w:autoSpaceDN w:val="0"/>
        <w:spacing w:before="240" w:after="200" w:line="360" w:lineRule="auto"/>
        <w:jc w:val="both"/>
        <w:rPr>
          <w:rFonts w:ascii="Avenir Next" w:eastAsia="SimSun" w:hAnsi="Avenir Next" w:cs="Arial"/>
          <w:strike/>
          <w:kern w:val="3"/>
          <w:sz w:val="24"/>
          <w:szCs w:val="24"/>
          <w:highlight w:val="darkGray"/>
          <w:lang w:val="es-ES" w:eastAsia="en-US"/>
        </w:rPr>
      </w:pPr>
      <w:r w:rsidRPr="00BB3257">
        <w:rPr>
          <w:rFonts w:ascii="Avenir Next" w:eastAsia="SimSun" w:hAnsi="Avenir Next" w:cs="Arial"/>
          <w:kern w:val="3"/>
          <w:sz w:val="24"/>
          <w:szCs w:val="24"/>
          <w:lang w:val="es-ES" w:eastAsia="en-US"/>
        </w:rPr>
        <w:t>L</w:t>
      </w:r>
      <w:r w:rsidR="00735158" w:rsidRPr="00BB3257">
        <w:rPr>
          <w:rFonts w:ascii="Avenir Next" w:eastAsia="SimSun" w:hAnsi="Avenir Next" w:cs="Arial"/>
          <w:kern w:val="3"/>
          <w:sz w:val="24"/>
          <w:szCs w:val="24"/>
          <w:lang w:val="es-ES" w:eastAsia="en-US"/>
        </w:rPr>
        <w:t xml:space="preserve">a representación poco realista del nuevo paisaje costarricense en </w:t>
      </w:r>
      <w:r w:rsidR="00735158" w:rsidRPr="00BB3257">
        <w:rPr>
          <w:rFonts w:ascii="Avenir Next" w:eastAsia="SimSun" w:hAnsi="Avenir Next" w:cs="Arial"/>
          <w:i/>
          <w:kern w:val="3"/>
          <w:sz w:val="24"/>
          <w:szCs w:val="24"/>
          <w:lang w:val="es-ES" w:eastAsia="en-US"/>
        </w:rPr>
        <w:t>Tugurios</w:t>
      </w:r>
      <w:r w:rsidR="00735158" w:rsidRPr="00BB3257">
        <w:rPr>
          <w:rFonts w:ascii="Avenir Next" w:eastAsia="SimSun" w:hAnsi="Avenir Next" w:cs="Arial"/>
          <w:kern w:val="3"/>
          <w:sz w:val="24"/>
          <w:szCs w:val="24"/>
          <w:lang w:val="es-ES" w:eastAsia="en-US"/>
        </w:rPr>
        <w:t xml:space="preserve">, con sus </w:t>
      </w:r>
      <w:r w:rsidR="00735158" w:rsidRPr="00BB3257">
        <w:rPr>
          <w:rFonts w:ascii="Avenir Next" w:eastAsia="SimSun" w:hAnsi="Avenir Next" w:cs="Arial"/>
          <w:i/>
          <w:kern w:val="3"/>
          <w:sz w:val="24"/>
          <w:szCs w:val="24"/>
          <w:lang w:val="es-ES" w:eastAsia="en-US"/>
        </w:rPr>
        <w:t>casuchas de madera</w:t>
      </w:r>
      <w:r w:rsidR="00735158" w:rsidRPr="00BB3257">
        <w:rPr>
          <w:rFonts w:ascii="Avenir Next" w:eastAsia="SimSun" w:hAnsi="Avenir Next" w:cs="Arial"/>
          <w:kern w:val="3"/>
          <w:sz w:val="24"/>
          <w:szCs w:val="24"/>
          <w:lang w:val="es-ES" w:eastAsia="en-US"/>
        </w:rPr>
        <w:t xml:space="preserve"> representadas a través de la mancha, la textura y el frotado, trabajados con gran similitud al expresionismo de Rafael Ángel </w:t>
      </w:r>
      <w:proofErr w:type="spellStart"/>
      <w:r w:rsidR="00735158" w:rsidRPr="00BB3257">
        <w:rPr>
          <w:rFonts w:ascii="Avenir Next" w:eastAsia="SimSun" w:hAnsi="Avenir Next" w:cs="Arial"/>
          <w:i/>
          <w:kern w:val="3"/>
          <w:sz w:val="24"/>
          <w:szCs w:val="24"/>
          <w:lang w:val="es-ES" w:eastAsia="en-US"/>
        </w:rPr>
        <w:t>Felo</w:t>
      </w:r>
      <w:proofErr w:type="spellEnd"/>
      <w:r w:rsidR="00735158" w:rsidRPr="00BB3257">
        <w:rPr>
          <w:rFonts w:ascii="Avenir Next" w:eastAsia="SimSun" w:hAnsi="Avenir Next" w:cs="Arial"/>
          <w:kern w:val="3"/>
          <w:sz w:val="24"/>
          <w:szCs w:val="24"/>
          <w:lang w:val="es-ES" w:eastAsia="en-US"/>
        </w:rPr>
        <w:t xml:space="preserve"> García</w:t>
      </w:r>
      <w:r w:rsidR="00514231" w:rsidRPr="00BB3257">
        <w:rPr>
          <w:rFonts w:ascii="Avenir Next" w:eastAsia="SimSun" w:hAnsi="Avenir Next" w:cs="Arial"/>
          <w:kern w:val="3"/>
          <w:sz w:val="24"/>
          <w:szCs w:val="24"/>
          <w:lang w:val="es-ES" w:eastAsia="en-US"/>
        </w:rPr>
        <w:t xml:space="preserve">, </w:t>
      </w:r>
      <w:r w:rsidR="00B7192A" w:rsidRPr="00BB3257">
        <w:rPr>
          <w:rFonts w:ascii="Avenir Next" w:eastAsia="SimSun" w:hAnsi="Avenir Next" w:cs="Arial"/>
          <w:kern w:val="3"/>
          <w:sz w:val="24"/>
          <w:szCs w:val="24"/>
          <w:lang w:val="es-ES" w:eastAsia="en-US"/>
        </w:rPr>
        <w:t xml:space="preserve">permiten </w:t>
      </w:r>
      <w:r w:rsidR="00514231" w:rsidRPr="00BB3257">
        <w:rPr>
          <w:rFonts w:ascii="Avenir Next" w:eastAsia="SimSun" w:hAnsi="Avenir Next" w:cs="Arial"/>
          <w:kern w:val="3"/>
          <w:sz w:val="24"/>
          <w:szCs w:val="24"/>
          <w:lang w:val="es-ES" w:eastAsia="en-US"/>
        </w:rPr>
        <w:t>interpreta</w:t>
      </w:r>
      <w:r w:rsidR="00B7192A" w:rsidRPr="00BB3257">
        <w:rPr>
          <w:rFonts w:ascii="Avenir Next" w:eastAsia="SimSun" w:hAnsi="Avenir Next" w:cs="Arial"/>
          <w:kern w:val="3"/>
          <w:sz w:val="24"/>
          <w:szCs w:val="24"/>
          <w:lang w:val="es-ES" w:eastAsia="en-US"/>
        </w:rPr>
        <w:t>r</w:t>
      </w:r>
      <w:r w:rsidR="00514231" w:rsidRPr="00BB3257">
        <w:rPr>
          <w:rFonts w:ascii="Avenir Next" w:eastAsia="SimSun" w:hAnsi="Avenir Next" w:cs="Arial"/>
          <w:kern w:val="3"/>
          <w:sz w:val="24"/>
          <w:szCs w:val="24"/>
          <w:lang w:val="es-ES" w:eastAsia="en-US"/>
        </w:rPr>
        <w:t xml:space="preserve"> como </w:t>
      </w:r>
      <w:r w:rsidR="00735158" w:rsidRPr="00BB3257">
        <w:rPr>
          <w:rFonts w:ascii="Avenir Next" w:eastAsia="SimSun" w:hAnsi="Avenir Next" w:cs="Arial"/>
          <w:kern w:val="3"/>
          <w:sz w:val="24"/>
          <w:szCs w:val="24"/>
          <w:lang w:val="es-ES" w:eastAsia="en-US"/>
        </w:rPr>
        <w:t xml:space="preserve">la nueva figuración y la técnica </w:t>
      </w:r>
      <w:r w:rsidR="00DA49AE" w:rsidRPr="00BB3257">
        <w:rPr>
          <w:rFonts w:ascii="Avenir Next" w:eastAsia="SimSun" w:hAnsi="Avenir Next" w:cs="Arial"/>
          <w:kern w:val="3"/>
          <w:sz w:val="24"/>
          <w:szCs w:val="24"/>
          <w:lang w:val="es-ES" w:eastAsia="en-US"/>
        </w:rPr>
        <w:t xml:space="preserve">se </w:t>
      </w:r>
      <w:r w:rsidR="00735158" w:rsidRPr="00BB3257">
        <w:rPr>
          <w:rFonts w:ascii="Avenir Next" w:eastAsia="SimSun" w:hAnsi="Avenir Next" w:cs="Arial"/>
          <w:kern w:val="3"/>
          <w:sz w:val="24"/>
          <w:szCs w:val="24"/>
          <w:lang w:val="es-ES" w:eastAsia="en-US"/>
        </w:rPr>
        <w:t>emparenta</w:t>
      </w:r>
      <w:r w:rsidR="00DA49AE" w:rsidRPr="00BB3257">
        <w:rPr>
          <w:rFonts w:ascii="Avenir Next" w:eastAsia="SimSun" w:hAnsi="Avenir Next" w:cs="Arial"/>
          <w:kern w:val="3"/>
          <w:sz w:val="24"/>
          <w:szCs w:val="24"/>
          <w:lang w:val="es-ES" w:eastAsia="en-US"/>
        </w:rPr>
        <w:t>n</w:t>
      </w:r>
      <w:r w:rsidR="00735158" w:rsidRPr="00BB3257">
        <w:rPr>
          <w:rFonts w:ascii="Avenir Next" w:eastAsia="SimSun" w:hAnsi="Avenir Next" w:cs="Arial"/>
          <w:kern w:val="3"/>
          <w:sz w:val="24"/>
          <w:szCs w:val="24"/>
          <w:lang w:val="es-ES" w:eastAsia="en-US"/>
        </w:rPr>
        <w:t xml:space="preserve"> </w:t>
      </w:r>
      <w:r w:rsidR="00DA49AE" w:rsidRPr="00BB3257">
        <w:rPr>
          <w:rFonts w:ascii="Avenir Next" w:eastAsia="SimSun" w:hAnsi="Avenir Next" w:cs="Arial"/>
          <w:kern w:val="3"/>
          <w:sz w:val="24"/>
          <w:szCs w:val="24"/>
          <w:lang w:val="es-ES" w:eastAsia="en-US"/>
        </w:rPr>
        <w:t>con</w:t>
      </w:r>
      <w:r w:rsidR="00735158" w:rsidRPr="00BB3257">
        <w:rPr>
          <w:rFonts w:ascii="Avenir Next" w:eastAsia="SimSun" w:hAnsi="Avenir Next" w:cs="Arial"/>
          <w:kern w:val="3"/>
          <w:sz w:val="24"/>
          <w:szCs w:val="24"/>
          <w:lang w:val="es-ES" w:eastAsia="en-US"/>
        </w:rPr>
        <w:t xml:space="preserve"> trabajo pictórico </w:t>
      </w:r>
      <w:r w:rsidR="00DA49AE" w:rsidRPr="00BB3257">
        <w:rPr>
          <w:rFonts w:ascii="Avenir Next" w:eastAsia="SimSun" w:hAnsi="Avenir Next" w:cs="Arial"/>
          <w:kern w:val="3"/>
          <w:sz w:val="24"/>
          <w:szCs w:val="24"/>
          <w:lang w:val="es-ES" w:eastAsia="en-US"/>
        </w:rPr>
        <w:t xml:space="preserve"> las </w:t>
      </w:r>
      <w:r w:rsidR="00735158" w:rsidRPr="00BB3257">
        <w:rPr>
          <w:rFonts w:ascii="Avenir Next" w:eastAsia="SimSun" w:hAnsi="Avenir Next" w:cs="Arial"/>
          <w:kern w:val="3"/>
          <w:sz w:val="24"/>
          <w:szCs w:val="24"/>
          <w:lang w:val="es-ES" w:eastAsia="en-US"/>
        </w:rPr>
        <w:t>obras neofigurativa</w:t>
      </w:r>
      <w:r w:rsidR="00DA49AE" w:rsidRPr="00BB3257">
        <w:rPr>
          <w:rFonts w:ascii="Avenir Next" w:eastAsia="SimSun" w:hAnsi="Avenir Next" w:cs="Arial"/>
          <w:kern w:val="3"/>
          <w:sz w:val="24"/>
          <w:szCs w:val="24"/>
          <w:lang w:val="es-ES" w:eastAsia="en-US"/>
        </w:rPr>
        <w:t>s</w:t>
      </w:r>
      <w:r w:rsidR="004A6DB2" w:rsidRPr="00BB3257">
        <w:rPr>
          <w:rFonts w:ascii="Avenir Next" w:eastAsia="SimSun" w:hAnsi="Avenir Next" w:cs="Arial"/>
          <w:kern w:val="3"/>
          <w:sz w:val="24"/>
          <w:szCs w:val="24"/>
          <w:lang w:val="es-ES" w:eastAsia="en-US"/>
        </w:rPr>
        <w:t>. Asimismo,</w:t>
      </w:r>
      <w:r w:rsidR="00735158" w:rsidRPr="00BB3257">
        <w:rPr>
          <w:rFonts w:ascii="Avenir Next" w:eastAsia="SimSun" w:hAnsi="Avenir Next" w:cs="Arial"/>
          <w:kern w:val="3"/>
          <w:sz w:val="24"/>
          <w:szCs w:val="24"/>
          <w:lang w:val="es-ES" w:eastAsia="en-US"/>
        </w:rPr>
        <w:t xml:space="preserve"> </w:t>
      </w:r>
      <w:r w:rsidR="004A6DB2" w:rsidRPr="00BB3257">
        <w:rPr>
          <w:rFonts w:ascii="Avenir Next" w:eastAsia="SimSun" w:hAnsi="Avenir Next" w:cs="Arial"/>
          <w:kern w:val="3"/>
          <w:sz w:val="24"/>
          <w:szCs w:val="24"/>
          <w:lang w:val="es-ES" w:eastAsia="en-US"/>
        </w:rPr>
        <w:t>la</w:t>
      </w:r>
      <w:r w:rsidR="00735158" w:rsidRPr="00BB3257">
        <w:rPr>
          <w:rFonts w:ascii="Avenir Next" w:eastAsia="SimSun" w:hAnsi="Avenir Next" w:cs="Arial"/>
          <w:kern w:val="3"/>
          <w:sz w:val="24"/>
          <w:szCs w:val="24"/>
          <w:lang w:val="es-ES" w:eastAsia="en-US"/>
        </w:rPr>
        <w:t xml:space="preserve"> semántica de la </w:t>
      </w:r>
      <w:r w:rsidR="00735158" w:rsidRPr="00BB3257">
        <w:rPr>
          <w:rFonts w:ascii="Avenir Next" w:eastAsia="SimSun" w:hAnsi="Avenir Next" w:cs="Arial"/>
          <w:i/>
          <w:kern w:val="3"/>
          <w:sz w:val="24"/>
          <w:szCs w:val="24"/>
          <w:lang w:val="es-ES" w:eastAsia="en-US"/>
        </w:rPr>
        <w:t>estética del tugurio</w:t>
      </w:r>
      <w:r w:rsidR="00735158" w:rsidRPr="00BB3257">
        <w:rPr>
          <w:rFonts w:ascii="Avenir Next" w:eastAsia="SimSun" w:hAnsi="Avenir Next" w:cs="Arial"/>
          <w:kern w:val="3"/>
          <w:sz w:val="24"/>
          <w:szCs w:val="24"/>
          <w:lang w:val="es-ES" w:eastAsia="en-US"/>
        </w:rPr>
        <w:t xml:space="preserve"> en </w:t>
      </w:r>
      <w:r w:rsidR="00735158" w:rsidRPr="00BB3257">
        <w:rPr>
          <w:rFonts w:ascii="Avenir Next" w:eastAsia="SimSun" w:hAnsi="Avenir Next" w:cs="Arial"/>
          <w:i/>
          <w:kern w:val="3"/>
          <w:sz w:val="24"/>
          <w:szCs w:val="24"/>
          <w:lang w:val="es-ES" w:eastAsia="en-US"/>
        </w:rPr>
        <w:t>Tugurios</w:t>
      </w:r>
      <w:r w:rsidR="00B30EC3">
        <w:rPr>
          <w:rFonts w:ascii="Avenir Next" w:eastAsia="SimSun" w:hAnsi="Avenir Next" w:cs="Arial"/>
          <w:iCs/>
          <w:kern w:val="3"/>
          <w:sz w:val="24"/>
          <w:szCs w:val="24"/>
          <w:lang w:val="es-ES" w:eastAsia="en-US"/>
        </w:rPr>
        <w:t xml:space="preserve"> </w:t>
      </w:r>
      <w:proofErr w:type="gramStart"/>
      <w:r w:rsidR="00735158" w:rsidRPr="00BB3257">
        <w:rPr>
          <w:rFonts w:ascii="Avenir Next" w:eastAsia="SimSun" w:hAnsi="Avenir Next" w:cs="Arial"/>
          <w:iCs/>
          <w:kern w:val="3"/>
          <w:sz w:val="24"/>
          <w:szCs w:val="24"/>
          <w:lang w:val="es-ES" w:eastAsia="en-US"/>
        </w:rPr>
        <w:t>permiten</w:t>
      </w:r>
      <w:proofErr w:type="gramEnd"/>
      <w:r w:rsidR="00735158" w:rsidRPr="00BB3257">
        <w:rPr>
          <w:rFonts w:ascii="Avenir Next" w:eastAsia="SimSun" w:hAnsi="Avenir Next" w:cs="Arial"/>
          <w:iCs/>
          <w:kern w:val="3"/>
          <w:sz w:val="24"/>
          <w:szCs w:val="24"/>
          <w:lang w:val="es-ES" w:eastAsia="en-US"/>
        </w:rPr>
        <w:t xml:space="preserve"> observar un mismo </w:t>
      </w:r>
      <w:r w:rsidR="00735158" w:rsidRPr="00BB3257">
        <w:rPr>
          <w:rFonts w:ascii="Avenir Next" w:eastAsia="SimSun" w:hAnsi="Avenir Next" w:cs="Arial"/>
          <w:iCs/>
          <w:kern w:val="3"/>
          <w:sz w:val="24"/>
          <w:szCs w:val="24"/>
          <w:lang w:val="es-ES" w:eastAsia="en-US"/>
        </w:rPr>
        <w:lastRenderedPageBreak/>
        <w:t xml:space="preserve">significado social, que se interpretan como </w:t>
      </w:r>
      <w:r w:rsidR="00735158" w:rsidRPr="00BB3257">
        <w:rPr>
          <w:rFonts w:ascii="Avenir Next" w:eastAsia="SimSun" w:hAnsi="Avenir Next" w:cs="Arial"/>
          <w:i/>
          <w:iCs/>
          <w:kern w:val="3"/>
          <w:sz w:val="24"/>
          <w:szCs w:val="24"/>
          <w:lang w:val="es-ES" w:eastAsia="en-US"/>
        </w:rPr>
        <w:t>crítica social</w:t>
      </w:r>
      <w:r w:rsidR="00735158" w:rsidRPr="00BB3257">
        <w:rPr>
          <w:rFonts w:ascii="Avenir Next" w:eastAsia="SimSun" w:hAnsi="Avenir Next" w:cs="Arial"/>
          <w:iCs/>
          <w:kern w:val="3"/>
          <w:sz w:val="24"/>
          <w:szCs w:val="24"/>
          <w:lang w:val="es-ES" w:eastAsia="en-US"/>
        </w:rPr>
        <w:t xml:space="preserve">, connotaciones propias de la </w:t>
      </w:r>
      <w:proofErr w:type="spellStart"/>
      <w:r w:rsidR="00735158" w:rsidRPr="00BB3257">
        <w:rPr>
          <w:rFonts w:ascii="Avenir Next" w:eastAsia="SimSun" w:hAnsi="Avenir Next" w:cs="Arial"/>
          <w:iCs/>
          <w:kern w:val="3"/>
          <w:sz w:val="24"/>
          <w:szCs w:val="24"/>
          <w:lang w:val="es-ES" w:eastAsia="en-US"/>
        </w:rPr>
        <w:t>neofiguración</w:t>
      </w:r>
      <w:proofErr w:type="spellEnd"/>
      <w:r w:rsidR="00735158" w:rsidRPr="00BB3257">
        <w:rPr>
          <w:rFonts w:ascii="Avenir Next" w:eastAsia="SimSun" w:hAnsi="Avenir Next" w:cs="Arial"/>
          <w:iCs/>
          <w:kern w:val="3"/>
          <w:sz w:val="24"/>
          <w:szCs w:val="24"/>
          <w:lang w:val="es-ES" w:eastAsia="en-US"/>
        </w:rPr>
        <w:t xml:space="preserve">. Por tanto, esto se expone como </w:t>
      </w:r>
      <w:r w:rsidR="00735158" w:rsidRPr="00BB3257">
        <w:rPr>
          <w:rFonts w:ascii="Avenir Next" w:eastAsia="SimSun" w:hAnsi="Avenir Next" w:cs="Arial"/>
          <w:kern w:val="3"/>
          <w:sz w:val="24"/>
          <w:szCs w:val="24"/>
          <w:lang w:val="es-ES" w:eastAsia="en-US"/>
        </w:rPr>
        <w:t>una evocación de la realidad contextual de Costa Rica; esta relación obra-contexto también permite determinar una analogía con la propuesta neofigurativa, pues es parte de los cometidos de la tendencia.</w:t>
      </w:r>
    </w:p>
    <w:p w14:paraId="687B7916" w14:textId="77777777" w:rsidR="006C0A54" w:rsidRPr="00BB3257" w:rsidRDefault="00735158"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r w:rsidRPr="00BB3257">
        <w:rPr>
          <w:rFonts w:ascii="Avenir Next" w:eastAsia="SimSun" w:hAnsi="Avenir Next" w:cs="Arial"/>
          <w:kern w:val="3"/>
          <w:sz w:val="24"/>
          <w:szCs w:val="24"/>
          <w:lang w:val="es-ES" w:eastAsia="en-US"/>
        </w:rPr>
        <w:t xml:space="preserve">En </w:t>
      </w:r>
      <w:r w:rsidR="00AC7C22" w:rsidRPr="00BB3257">
        <w:rPr>
          <w:rFonts w:ascii="Avenir Next" w:eastAsia="SimSun" w:hAnsi="Avenir Next" w:cs="Arial"/>
          <w:kern w:val="3"/>
          <w:sz w:val="24"/>
          <w:szCs w:val="24"/>
          <w:lang w:val="es-ES" w:eastAsia="en-US"/>
        </w:rPr>
        <w:t>conclusión</w:t>
      </w:r>
      <w:r w:rsidRPr="00BB3257">
        <w:rPr>
          <w:rFonts w:ascii="Avenir Next" w:eastAsia="SimSun" w:hAnsi="Avenir Next" w:cs="Arial"/>
          <w:kern w:val="3"/>
          <w:sz w:val="24"/>
          <w:szCs w:val="24"/>
          <w:lang w:val="es-ES" w:eastAsia="en-US"/>
        </w:rPr>
        <w:t>,</w:t>
      </w:r>
      <w:r w:rsidR="00FA1BDB"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 </w:t>
      </w:r>
      <w:r w:rsidR="007D09AC" w:rsidRPr="00BB3257">
        <w:rPr>
          <w:rFonts w:ascii="Avenir Next" w:eastAsia="SimSun" w:hAnsi="Avenir Next" w:cs="Arial"/>
          <w:kern w:val="3"/>
          <w:sz w:val="24"/>
          <w:szCs w:val="24"/>
          <w:lang w:val="es-ES" w:eastAsia="en-US"/>
        </w:rPr>
        <w:t>aunado a la comprensión del trabajo pictórico</w:t>
      </w:r>
      <w:r w:rsidR="002F028D" w:rsidRPr="00BB3257">
        <w:rPr>
          <w:rFonts w:ascii="Avenir Next" w:eastAsia="SimSun" w:hAnsi="Avenir Next" w:cs="Arial"/>
          <w:kern w:val="3"/>
          <w:sz w:val="24"/>
          <w:szCs w:val="24"/>
          <w:lang w:val="es-ES" w:eastAsia="en-US"/>
        </w:rPr>
        <w:t xml:space="preserve"> </w:t>
      </w:r>
      <w:r w:rsidR="002F028D" w:rsidRPr="00BB3257">
        <w:rPr>
          <w:rFonts w:ascii="Avenir Next" w:eastAsia="SimSun" w:hAnsi="Avenir Next" w:cs="Arial"/>
          <w:i/>
          <w:iCs/>
          <w:kern w:val="3"/>
          <w:sz w:val="24"/>
          <w:szCs w:val="24"/>
          <w:lang w:val="es-ES" w:eastAsia="en-US"/>
        </w:rPr>
        <w:t>Tugurios</w:t>
      </w:r>
      <w:r w:rsidR="007D09AC" w:rsidRPr="00BB3257">
        <w:rPr>
          <w:rFonts w:ascii="Avenir Next" w:eastAsia="SimSun" w:hAnsi="Avenir Next" w:cs="Arial"/>
          <w:kern w:val="3"/>
          <w:sz w:val="24"/>
          <w:szCs w:val="24"/>
          <w:lang w:val="es-ES" w:eastAsia="en-US"/>
        </w:rPr>
        <w:t xml:space="preserve"> como ulterior a los años sesentas</w:t>
      </w:r>
      <w:r w:rsidR="004B3684" w:rsidRPr="00BB3257">
        <w:rPr>
          <w:rFonts w:ascii="Avenir Next" w:eastAsia="SimSun" w:hAnsi="Avenir Next" w:cs="Arial"/>
          <w:kern w:val="3"/>
          <w:sz w:val="24"/>
          <w:szCs w:val="24"/>
          <w:lang w:val="es-ES" w:eastAsia="en-US"/>
        </w:rPr>
        <w:t xml:space="preserve"> y</w:t>
      </w:r>
      <w:r w:rsidR="007D09AC" w:rsidRPr="00BB3257">
        <w:rPr>
          <w:rFonts w:ascii="Avenir Next" w:eastAsia="SimSun" w:hAnsi="Avenir Next" w:cs="Arial"/>
          <w:kern w:val="3"/>
          <w:sz w:val="24"/>
          <w:szCs w:val="24"/>
          <w:lang w:val="es-ES" w:eastAsia="en-US"/>
        </w:rPr>
        <w:t xml:space="preserve"> posterior</w:t>
      </w:r>
      <w:r w:rsidR="004B3684" w:rsidRPr="00BB3257">
        <w:rPr>
          <w:rFonts w:ascii="Avenir Next" w:eastAsia="SimSun" w:hAnsi="Avenir Next" w:cs="Arial"/>
          <w:kern w:val="3"/>
          <w:sz w:val="24"/>
          <w:szCs w:val="24"/>
          <w:lang w:val="es-ES" w:eastAsia="en-US"/>
        </w:rPr>
        <w:t xml:space="preserve"> </w:t>
      </w:r>
      <w:r w:rsidR="007D09AC" w:rsidRPr="00BB3257">
        <w:rPr>
          <w:rFonts w:ascii="Avenir Next" w:eastAsia="SimSun" w:hAnsi="Avenir Next" w:cs="Arial"/>
          <w:kern w:val="3"/>
          <w:sz w:val="24"/>
          <w:szCs w:val="24"/>
          <w:lang w:val="es-ES" w:eastAsia="en-US"/>
        </w:rPr>
        <w:t xml:space="preserve">a la finalización del periodo no-figurativo en el país </w:t>
      </w:r>
      <w:r w:rsidR="004B3684" w:rsidRPr="00BB3257">
        <w:rPr>
          <w:rFonts w:ascii="Avenir Next" w:eastAsia="SimSun" w:hAnsi="Avenir Next" w:cs="Arial"/>
          <w:kern w:val="3"/>
          <w:sz w:val="24"/>
          <w:szCs w:val="24"/>
          <w:lang w:val="es-ES" w:eastAsia="en-US"/>
        </w:rPr>
        <w:t>(</w:t>
      </w:r>
      <w:r w:rsidR="007D09AC" w:rsidRPr="00BB3257">
        <w:rPr>
          <w:rFonts w:ascii="Avenir Next" w:eastAsia="SimSun" w:hAnsi="Avenir Next" w:cs="Arial"/>
          <w:kern w:val="3"/>
          <w:sz w:val="24"/>
          <w:szCs w:val="24"/>
          <w:lang w:val="es-ES" w:eastAsia="en-US"/>
        </w:rPr>
        <w:t>1971</w:t>
      </w:r>
      <w:r w:rsidR="004B3684" w:rsidRPr="00BB3257">
        <w:rPr>
          <w:rFonts w:ascii="Avenir Next" w:eastAsia="SimSun" w:hAnsi="Avenir Next" w:cs="Arial"/>
          <w:kern w:val="3"/>
          <w:sz w:val="24"/>
          <w:szCs w:val="24"/>
          <w:lang w:val="es-ES" w:eastAsia="en-US"/>
        </w:rPr>
        <w:t xml:space="preserve">), </w:t>
      </w:r>
      <w:r w:rsidR="00B527BB" w:rsidRPr="00BB3257">
        <w:rPr>
          <w:rFonts w:ascii="Avenir Next" w:eastAsia="SimSun" w:hAnsi="Avenir Next" w:cs="Arial"/>
          <w:kern w:val="3"/>
          <w:sz w:val="24"/>
          <w:szCs w:val="24"/>
          <w:lang w:val="es-ES" w:eastAsia="en-US"/>
        </w:rPr>
        <w:t xml:space="preserve">es que </w:t>
      </w:r>
      <w:r w:rsidR="002F028D" w:rsidRPr="00BB3257">
        <w:rPr>
          <w:rFonts w:ascii="Avenir Next" w:eastAsia="SimSun" w:hAnsi="Avenir Next" w:cs="Arial"/>
          <w:kern w:val="3"/>
          <w:sz w:val="24"/>
          <w:szCs w:val="24"/>
          <w:lang w:val="es-ES" w:eastAsia="en-US"/>
        </w:rPr>
        <w:t>al</w:t>
      </w:r>
      <w:r w:rsidRPr="00BB3257">
        <w:rPr>
          <w:rFonts w:ascii="Avenir Next" w:eastAsia="SimSun" w:hAnsi="Avenir Next" w:cs="Arial"/>
          <w:kern w:val="3"/>
          <w:sz w:val="24"/>
          <w:szCs w:val="24"/>
          <w:lang w:val="es-ES" w:eastAsia="en-US"/>
        </w:rPr>
        <w:t xml:space="preserve"> </w:t>
      </w:r>
      <w:r w:rsidR="00854AE3" w:rsidRPr="00BB3257">
        <w:rPr>
          <w:rFonts w:ascii="Avenir Next" w:eastAsia="SimSun" w:hAnsi="Avenir Next" w:cs="Arial"/>
          <w:kern w:val="3"/>
          <w:sz w:val="24"/>
          <w:szCs w:val="24"/>
          <w:lang w:val="es-ES" w:eastAsia="en-US"/>
        </w:rPr>
        <w:t>estudiar</w:t>
      </w:r>
      <w:r w:rsidRPr="00BB3257">
        <w:rPr>
          <w:rFonts w:ascii="Avenir Next" w:eastAsia="SimSun" w:hAnsi="Avenir Next" w:cs="Arial"/>
          <w:kern w:val="3"/>
          <w:sz w:val="24"/>
          <w:szCs w:val="24"/>
          <w:lang w:val="es-ES" w:eastAsia="en-US"/>
        </w:rPr>
        <w:t xml:space="preserve"> </w:t>
      </w:r>
      <w:r w:rsidR="00854AE3" w:rsidRPr="00BB3257">
        <w:rPr>
          <w:rFonts w:ascii="Avenir Next" w:eastAsia="SimSun" w:hAnsi="Avenir Next" w:cs="Arial"/>
          <w:kern w:val="3"/>
          <w:sz w:val="24"/>
          <w:szCs w:val="24"/>
          <w:lang w:val="es-ES" w:eastAsia="en-US"/>
        </w:rPr>
        <w:t xml:space="preserve">el retorno </w:t>
      </w:r>
      <w:r w:rsidRPr="00BB3257">
        <w:rPr>
          <w:rFonts w:ascii="Avenir Next" w:eastAsia="SimSun" w:hAnsi="Avenir Next" w:cs="Arial"/>
          <w:kern w:val="3"/>
          <w:sz w:val="24"/>
          <w:szCs w:val="24"/>
          <w:lang w:val="es-ES" w:eastAsia="en-US"/>
        </w:rPr>
        <w:t>de la figuración, la</w:t>
      </w:r>
      <w:r w:rsidR="00854AE3" w:rsidRPr="00BB3257">
        <w:rPr>
          <w:rFonts w:ascii="Avenir Next" w:eastAsia="SimSun" w:hAnsi="Avenir Next" w:cs="Arial"/>
          <w:kern w:val="3"/>
          <w:sz w:val="24"/>
          <w:szCs w:val="24"/>
          <w:lang w:val="es-ES" w:eastAsia="en-US"/>
        </w:rPr>
        <w:t xml:space="preserve"> </w:t>
      </w:r>
      <w:r w:rsidR="0065749B" w:rsidRPr="00BB3257">
        <w:rPr>
          <w:rFonts w:ascii="Avenir Next" w:eastAsia="SimSun" w:hAnsi="Avenir Next" w:cs="Arial"/>
          <w:kern w:val="3"/>
          <w:sz w:val="24"/>
          <w:szCs w:val="24"/>
          <w:lang w:val="es-ES" w:eastAsia="en-US"/>
        </w:rPr>
        <w:t>combinación</w:t>
      </w:r>
      <w:r w:rsidRPr="00BB3257">
        <w:rPr>
          <w:rFonts w:ascii="Avenir Next" w:eastAsia="SimSun" w:hAnsi="Avenir Next" w:cs="Arial"/>
          <w:kern w:val="3"/>
          <w:sz w:val="24"/>
          <w:szCs w:val="24"/>
          <w:lang w:val="es-ES" w:eastAsia="en-US"/>
        </w:rPr>
        <w:t xml:space="preserve"> técnica, </w:t>
      </w:r>
      <w:r w:rsidR="00397616" w:rsidRPr="00BB3257">
        <w:rPr>
          <w:rFonts w:ascii="Avenir Next" w:eastAsia="SimSun" w:hAnsi="Avenir Next" w:cs="Arial"/>
          <w:kern w:val="3"/>
          <w:sz w:val="24"/>
          <w:szCs w:val="24"/>
          <w:lang w:val="es-ES" w:eastAsia="en-US"/>
        </w:rPr>
        <w:t>la</w:t>
      </w:r>
      <w:r w:rsidRPr="00BB3257">
        <w:rPr>
          <w:rFonts w:ascii="Avenir Next" w:eastAsia="SimSun" w:hAnsi="Avenir Next" w:cs="Arial"/>
          <w:kern w:val="3"/>
          <w:sz w:val="24"/>
          <w:szCs w:val="24"/>
          <w:lang w:val="es-ES" w:eastAsia="en-US"/>
        </w:rPr>
        <w:t xml:space="preserve"> </w:t>
      </w:r>
      <w:r w:rsidR="0065749B" w:rsidRPr="00BB3257">
        <w:rPr>
          <w:rFonts w:ascii="Avenir Next" w:eastAsia="SimSun" w:hAnsi="Avenir Next" w:cs="Arial"/>
          <w:kern w:val="3"/>
          <w:sz w:val="24"/>
          <w:szCs w:val="24"/>
          <w:lang w:val="es-ES" w:eastAsia="en-US"/>
        </w:rPr>
        <w:t>semántica</w:t>
      </w:r>
      <w:r w:rsidRPr="00BB3257">
        <w:rPr>
          <w:rFonts w:ascii="Avenir Next" w:eastAsia="SimSun" w:hAnsi="Avenir Next" w:cs="Arial"/>
          <w:kern w:val="3"/>
          <w:sz w:val="24"/>
          <w:szCs w:val="24"/>
          <w:lang w:val="es-ES" w:eastAsia="en-US"/>
        </w:rPr>
        <w:t xml:space="preserve">, </w:t>
      </w:r>
      <w:r w:rsidR="009F13E0" w:rsidRPr="00BB3257">
        <w:rPr>
          <w:rFonts w:ascii="Avenir Next" w:eastAsia="SimSun" w:hAnsi="Avenir Next" w:cs="Arial"/>
          <w:kern w:val="3"/>
          <w:sz w:val="24"/>
          <w:szCs w:val="24"/>
          <w:lang w:val="es-ES" w:eastAsia="en-US"/>
        </w:rPr>
        <w:t xml:space="preserve">así como la relación </w:t>
      </w:r>
      <w:r w:rsidRPr="00BB3257">
        <w:rPr>
          <w:rFonts w:ascii="Avenir Next" w:eastAsia="SimSun" w:hAnsi="Avenir Next" w:cs="Arial"/>
          <w:kern w:val="3"/>
          <w:sz w:val="24"/>
          <w:szCs w:val="24"/>
          <w:lang w:val="es-ES" w:eastAsia="en-US"/>
        </w:rPr>
        <w:t>contextual</w:t>
      </w:r>
      <w:r w:rsidR="009F13E0" w:rsidRPr="00BB3257">
        <w:rPr>
          <w:rFonts w:ascii="Avenir Next" w:eastAsia="SimSun" w:hAnsi="Avenir Next" w:cs="Arial"/>
          <w:kern w:val="3"/>
          <w:sz w:val="24"/>
          <w:szCs w:val="24"/>
          <w:lang w:val="es-ES" w:eastAsia="en-US"/>
        </w:rPr>
        <w:t xml:space="preserve"> d</w:t>
      </w:r>
      <w:r w:rsidR="00371313" w:rsidRPr="00BB3257">
        <w:rPr>
          <w:rFonts w:ascii="Avenir Next" w:eastAsia="SimSun" w:hAnsi="Avenir Next" w:cs="Arial"/>
          <w:kern w:val="3"/>
          <w:sz w:val="24"/>
          <w:szCs w:val="24"/>
          <w:lang w:val="es-ES" w:eastAsia="en-US"/>
        </w:rPr>
        <w:t>e la obra</w:t>
      </w:r>
      <w:r w:rsidR="00397616"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 </w:t>
      </w:r>
      <w:r w:rsidR="00397616" w:rsidRPr="00BB3257">
        <w:rPr>
          <w:rFonts w:ascii="Avenir Next" w:eastAsia="SimSun" w:hAnsi="Avenir Next" w:cs="Arial"/>
          <w:kern w:val="3"/>
          <w:sz w:val="24"/>
          <w:szCs w:val="24"/>
          <w:lang w:val="es-ES" w:eastAsia="en-US"/>
        </w:rPr>
        <w:t xml:space="preserve">es posible </w:t>
      </w:r>
      <w:r w:rsidRPr="00BB3257">
        <w:rPr>
          <w:rFonts w:ascii="Avenir Next" w:eastAsia="SimSun" w:hAnsi="Avenir Next" w:cs="Arial"/>
          <w:kern w:val="3"/>
          <w:sz w:val="24"/>
          <w:szCs w:val="24"/>
          <w:lang w:val="es-ES" w:eastAsia="en-US"/>
        </w:rPr>
        <w:t>determinar una aproximación a la propuesta neofigurativa</w:t>
      </w:r>
      <w:r w:rsidR="00B26B89" w:rsidRPr="00BB3257">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 xml:space="preserve"> </w:t>
      </w:r>
      <w:r w:rsidR="00B26B89" w:rsidRPr="00BB3257">
        <w:rPr>
          <w:rFonts w:ascii="Avenir Next" w:eastAsia="SimSun" w:hAnsi="Avenir Next" w:cs="Arial"/>
          <w:kern w:val="3"/>
          <w:sz w:val="24"/>
          <w:szCs w:val="24"/>
          <w:lang w:val="es-ES" w:eastAsia="en-US"/>
        </w:rPr>
        <w:t>L</w:t>
      </w:r>
      <w:r w:rsidRPr="00BB3257">
        <w:rPr>
          <w:rFonts w:ascii="Avenir Next" w:eastAsia="SimSun" w:hAnsi="Avenir Next" w:cs="Arial"/>
          <w:kern w:val="3"/>
          <w:sz w:val="24"/>
          <w:szCs w:val="24"/>
          <w:lang w:val="es-ES" w:eastAsia="en-US"/>
        </w:rPr>
        <w:t xml:space="preserve">o cual determina la valoración de </w:t>
      </w:r>
      <w:r w:rsidR="00472BAA" w:rsidRPr="00BB3257">
        <w:rPr>
          <w:rFonts w:ascii="Avenir Next" w:eastAsia="SimSun" w:hAnsi="Avenir Next" w:cs="Arial"/>
          <w:kern w:val="3"/>
          <w:sz w:val="24"/>
          <w:szCs w:val="24"/>
          <w:lang w:val="es-ES" w:eastAsia="en-US"/>
        </w:rPr>
        <w:t xml:space="preserve">la </w:t>
      </w:r>
      <w:r w:rsidRPr="00BB3257">
        <w:rPr>
          <w:rFonts w:ascii="Avenir Next" w:eastAsia="SimSun" w:hAnsi="Avenir Next" w:cs="Arial"/>
          <w:kern w:val="3"/>
          <w:sz w:val="24"/>
          <w:szCs w:val="24"/>
          <w:lang w:val="es-ES" w:eastAsia="en-US"/>
        </w:rPr>
        <w:t xml:space="preserve">pintura </w:t>
      </w:r>
      <w:r w:rsidRPr="00BB3257">
        <w:rPr>
          <w:rFonts w:ascii="Avenir Next" w:eastAsia="SimSun" w:hAnsi="Avenir Next" w:cs="Arial"/>
          <w:iCs/>
          <w:kern w:val="3"/>
          <w:sz w:val="24"/>
          <w:szCs w:val="24"/>
          <w:lang w:val="es-ES" w:eastAsia="en-US"/>
        </w:rPr>
        <w:t xml:space="preserve">como precursora del </w:t>
      </w:r>
      <w:r w:rsidR="00C419CB" w:rsidRPr="00BB3257">
        <w:rPr>
          <w:rFonts w:ascii="Avenir Next" w:eastAsiaTheme="minorHAnsi" w:hAnsi="Avenir Next" w:cs="Arial"/>
          <w:kern w:val="3"/>
          <w:sz w:val="24"/>
          <w:szCs w:val="24"/>
          <w:lang w:val="es-ES" w:eastAsia="en-US"/>
        </w:rPr>
        <w:t>movimiento</w:t>
      </w:r>
      <w:r w:rsidRPr="00BB3257">
        <w:rPr>
          <w:rFonts w:ascii="Avenir Next" w:eastAsia="SimSun" w:hAnsi="Avenir Next" w:cs="Arial"/>
          <w:iCs/>
          <w:kern w:val="3"/>
          <w:sz w:val="24"/>
          <w:szCs w:val="24"/>
          <w:lang w:val="es-ES" w:eastAsia="en-US"/>
        </w:rPr>
        <w:t xml:space="preserve"> neofigurativo costarricense.</w:t>
      </w:r>
      <w:bookmarkStart w:id="4" w:name="_Toc491177416"/>
    </w:p>
    <w:p w14:paraId="63E13641" w14:textId="77777777" w:rsidR="006C0A54" w:rsidRDefault="006C0A54"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15644C5B"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7FDE790B"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14D6A996"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0A34AC72"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21C859CC"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1E29AC6C"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3FC85F63"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05001CA1"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705700C9"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54C616FB" w14:textId="77777777" w:rsidR="00834B35"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p w14:paraId="4E6C6DAE" w14:textId="77777777" w:rsidR="00834B35" w:rsidRPr="00BB3257" w:rsidRDefault="00834B35" w:rsidP="00BB3257">
      <w:pPr>
        <w:widowControl w:val="0"/>
        <w:suppressAutoHyphens/>
        <w:autoSpaceDN w:val="0"/>
        <w:spacing w:before="240" w:after="200" w:line="360" w:lineRule="auto"/>
        <w:jc w:val="both"/>
        <w:rPr>
          <w:rFonts w:ascii="Avenir Next" w:eastAsia="SimSun" w:hAnsi="Avenir Next" w:cs="Arial"/>
          <w:iCs/>
          <w:kern w:val="3"/>
          <w:sz w:val="24"/>
          <w:szCs w:val="24"/>
          <w:lang w:val="es-ES" w:eastAsia="en-US"/>
        </w:rPr>
      </w:pPr>
    </w:p>
    <w:bookmarkEnd w:id="4"/>
    <w:p w14:paraId="51EB3FB7" w14:textId="2AA0A942" w:rsidR="004173FB" w:rsidRDefault="00C22F2C" w:rsidP="00784601">
      <w:pPr>
        <w:widowControl w:val="0"/>
        <w:suppressAutoHyphens/>
        <w:autoSpaceDN w:val="0"/>
        <w:spacing w:before="240" w:after="200" w:line="480" w:lineRule="auto"/>
        <w:jc w:val="both"/>
        <w:rPr>
          <w:rFonts w:ascii="Avenir Next" w:eastAsiaTheme="majorEastAsia" w:hAnsi="Avenir Next" w:cs="Arial"/>
          <w:b/>
          <w:kern w:val="3"/>
          <w:sz w:val="24"/>
          <w:szCs w:val="24"/>
          <w:lang w:val="es-ES" w:eastAsia="en-US"/>
        </w:rPr>
      </w:pPr>
      <w:r>
        <w:rPr>
          <w:rFonts w:ascii="Avenir Next" w:eastAsiaTheme="majorEastAsia" w:hAnsi="Avenir Next" w:cs="Arial"/>
          <w:b/>
          <w:kern w:val="3"/>
          <w:sz w:val="24"/>
          <w:szCs w:val="24"/>
          <w:lang w:val="es-ES" w:eastAsia="en-US"/>
        </w:rPr>
        <w:lastRenderedPageBreak/>
        <w:t>BIBLIOGRAFÍA</w:t>
      </w:r>
    </w:p>
    <w:p w14:paraId="48F84318" w14:textId="172DF199"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r>
        <w:rPr>
          <w:rFonts w:ascii="Avenir Next" w:eastAsia="Arial" w:hAnsi="Avenir Next" w:cs="Arial"/>
          <w:kern w:val="3"/>
          <w:sz w:val="24"/>
          <w:szCs w:val="24"/>
          <w:lang w:val="es-ES" w:eastAsia="en-US"/>
        </w:rPr>
        <w:t>Alvarado Venegas, I., Barquero Segura, E. y Quirós, L. F</w:t>
      </w:r>
      <w:r w:rsidR="004173FB" w:rsidRPr="00BB3257">
        <w:rPr>
          <w:rFonts w:ascii="Avenir Next" w:eastAsia="Arial" w:hAnsi="Avenir Next" w:cs="Arial"/>
          <w:kern w:val="3"/>
          <w:sz w:val="24"/>
          <w:szCs w:val="24"/>
          <w:lang w:val="es-ES" w:eastAsia="en-US"/>
        </w:rPr>
        <w:t xml:space="preserve">. </w:t>
      </w:r>
      <w:r>
        <w:rPr>
          <w:rFonts w:ascii="Avenir Next" w:eastAsia="Arial" w:hAnsi="Avenir Next" w:cs="Arial"/>
          <w:kern w:val="3"/>
          <w:sz w:val="24"/>
          <w:szCs w:val="24"/>
          <w:lang w:val="es-ES" w:eastAsia="en-US"/>
        </w:rPr>
        <w:t>(</w:t>
      </w:r>
      <w:r w:rsidR="004173FB" w:rsidRPr="00BB3257">
        <w:rPr>
          <w:rFonts w:ascii="Avenir Next" w:eastAsia="Arial" w:hAnsi="Avenir Next" w:cs="Arial"/>
          <w:kern w:val="3"/>
          <w:sz w:val="24"/>
          <w:szCs w:val="24"/>
          <w:lang w:val="es-ES" w:eastAsia="en-US"/>
        </w:rPr>
        <w:t>2005</w:t>
      </w:r>
      <w:r>
        <w:rPr>
          <w:rFonts w:ascii="Avenir Next" w:eastAsia="Arial" w:hAnsi="Avenir Next" w:cs="Arial"/>
          <w:kern w:val="3"/>
          <w:sz w:val="24"/>
          <w:szCs w:val="24"/>
          <w:lang w:val="es-ES" w:eastAsia="en-US"/>
        </w:rPr>
        <w:t>)</w:t>
      </w:r>
      <w:r w:rsidR="008423D0" w:rsidRPr="00BB3257">
        <w:rPr>
          <w:rFonts w:ascii="Avenir Next" w:eastAsia="Arial" w:hAnsi="Avenir Next" w:cs="Arial"/>
          <w:kern w:val="3"/>
          <w:sz w:val="24"/>
          <w:szCs w:val="24"/>
          <w:lang w:val="es-ES" w:eastAsia="en-US"/>
        </w:rPr>
        <w:t>.</w:t>
      </w:r>
      <w:r w:rsidR="004173FB" w:rsidRPr="00BB3257">
        <w:rPr>
          <w:rFonts w:ascii="Avenir Next" w:eastAsia="Arial" w:hAnsi="Avenir Next" w:cs="Arial"/>
          <w:kern w:val="3"/>
          <w:sz w:val="24"/>
          <w:szCs w:val="24"/>
          <w:lang w:val="es-ES" w:eastAsia="en-US"/>
        </w:rPr>
        <w:t xml:space="preserve"> </w:t>
      </w:r>
      <w:proofErr w:type="spellStart"/>
      <w:r w:rsidR="004173FB" w:rsidRPr="00BB3257">
        <w:rPr>
          <w:rFonts w:ascii="Avenir Next" w:eastAsia="Arial" w:hAnsi="Avenir Next" w:cs="Arial"/>
          <w:i/>
          <w:kern w:val="3"/>
          <w:sz w:val="24"/>
          <w:szCs w:val="24"/>
          <w:lang w:val="es-ES" w:eastAsia="en-US"/>
        </w:rPr>
        <w:t>Felo</w:t>
      </w:r>
      <w:proofErr w:type="spellEnd"/>
      <w:r w:rsidR="004173FB" w:rsidRPr="00BB3257">
        <w:rPr>
          <w:rFonts w:ascii="Avenir Next" w:eastAsia="Arial" w:hAnsi="Avenir Next" w:cs="Arial"/>
          <w:i/>
          <w:kern w:val="3"/>
          <w:sz w:val="24"/>
          <w:szCs w:val="24"/>
          <w:lang w:val="es-ES" w:eastAsia="en-US"/>
        </w:rPr>
        <w:t xml:space="preserve"> García: artista,</w:t>
      </w:r>
      <w:r w:rsidR="00DD609A">
        <w:rPr>
          <w:rFonts w:ascii="Avenir Next" w:eastAsia="Arial" w:hAnsi="Avenir Next" w:cs="Arial"/>
          <w:i/>
          <w:kern w:val="3"/>
          <w:sz w:val="24"/>
          <w:szCs w:val="24"/>
          <w:lang w:val="es-ES" w:eastAsia="en-US"/>
        </w:rPr>
        <w:t xml:space="preserve"> </w:t>
      </w:r>
      <w:r w:rsidR="004173FB" w:rsidRPr="00BB3257">
        <w:rPr>
          <w:rFonts w:ascii="Avenir Next" w:eastAsia="Arial" w:hAnsi="Avenir Next" w:cs="Arial"/>
          <w:i/>
          <w:kern w:val="3"/>
          <w:sz w:val="24"/>
          <w:szCs w:val="24"/>
          <w:lang w:val="es-ES" w:eastAsia="en-US"/>
        </w:rPr>
        <w:t>gestor, innovador</w:t>
      </w:r>
      <w:r w:rsidR="004173FB" w:rsidRPr="00BB3257">
        <w:rPr>
          <w:rFonts w:ascii="Avenir Next" w:eastAsia="Arial" w:hAnsi="Avenir Next" w:cs="Arial"/>
          <w:kern w:val="3"/>
          <w:sz w:val="24"/>
          <w:szCs w:val="24"/>
          <w:lang w:val="es-ES" w:eastAsia="en-US"/>
        </w:rPr>
        <w:t>. San José: Editorial de la Universidad de Costa Rica: Fundación Museos Banco Central de Costa Rica.</w:t>
      </w:r>
    </w:p>
    <w:p w14:paraId="7732D3F8"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73FAD2A4" w14:textId="77777777"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proofErr w:type="spellStart"/>
      <w:r>
        <w:rPr>
          <w:rFonts w:ascii="Avenir Next" w:eastAsia="SimSun" w:hAnsi="Avenir Next" w:cs="Arial"/>
          <w:kern w:val="3"/>
          <w:sz w:val="24"/>
          <w:szCs w:val="24"/>
          <w:shd w:val="clear" w:color="auto" w:fill="FFFFFF"/>
          <w:lang w:val="es-ES" w:eastAsia="en-US"/>
        </w:rPr>
        <w:t>Barthes</w:t>
      </w:r>
      <w:proofErr w:type="spellEnd"/>
      <w:r>
        <w:rPr>
          <w:rFonts w:ascii="Avenir Next" w:eastAsia="SimSun" w:hAnsi="Avenir Next" w:cs="Arial"/>
          <w:kern w:val="3"/>
          <w:sz w:val="24"/>
          <w:szCs w:val="24"/>
          <w:shd w:val="clear" w:color="auto" w:fill="FFFFFF"/>
          <w:lang w:val="es-ES" w:eastAsia="en-US"/>
        </w:rPr>
        <w:t>, R</w:t>
      </w:r>
      <w:r w:rsidR="004173FB" w:rsidRPr="00BB3257">
        <w:rPr>
          <w:rFonts w:ascii="Avenir Next" w:eastAsia="SimSun" w:hAnsi="Avenir Next" w:cs="Arial"/>
          <w:kern w:val="3"/>
          <w:sz w:val="24"/>
          <w:szCs w:val="24"/>
          <w:shd w:val="clear" w:color="auto" w:fill="FFFFFF"/>
          <w:lang w:val="es-ES" w:eastAsia="en-US"/>
        </w:rPr>
        <w:t>.</w:t>
      </w:r>
      <w:r w:rsidR="008423D0" w:rsidRPr="00BB3257">
        <w:rPr>
          <w:rFonts w:ascii="Avenir Next" w:eastAsia="SimSun" w:hAnsi="Avenir Next" w:cs="Arial"/>
          <w:kern w:val="3"/>
          <w:sz w:val="24"/>
          <w:szCs w:val="24"/>
          <w:shd w:val="clear" w:color="auto" w:fill="FFFFFF"/>
          <w:lang w:val="es-ES" w:eastAsia="en-US"/>
        </w:rPr>
        <w:t xml:space="preserve"> </w:t>
      </w:r>
      <w:r>
        <w:rPr>
          <w:rFonts w:ascii="Avenir Next" w:eastAsia="SimSun" w:hAnsi="Avenir Next" w:cs="Arial"/>
          <w:kern w:val="3"/>
          <w:sz w:val="24"/>
          <w:szCs w:val="24"/>
          <w:shd w:val="clear" w:color="auto" w:fill="FFFFFF"/>
          <w:lang w:val="es-ES" w:eastAsia="en-US"/>
        </w:rPr>
        <w:t>(</w:t>
      </w:r>
      <w:r w:rsidR="004173FB" w:rsidRPr="00BB3257">
        <w:rPr>
          <w:rFonts w:ascii="Avenir Next" w:eastAsia="SimSun" w:hAnsi="Avenir Next" w:cs="Arial"/>
          <w:kern w:val="3"/>
          <w:sz w:val="24"/>
          <w:szCs w:val="24"/>
          <w:shd w:val="clear" w:color="auto" w:fill="FFFFFF"/>
          <w:lang w:val="es-ES" w:eastAsia="en-US"/>
        </w:rPr>
        <w:t>1987</w:t>
      </w:r>
      <w:r>
        <w:rPr>
          <w:rFonts w:ascii="Avenir Next" w:eastAsia="SimSun" w:hAnsi="Avenir Next" w:cs="Arial"/>
          <w:kern w:val="3"/>
          <w:sz w:val="24"/>
          <w:szCs w:val="24"/>
          <w:shd w:val="clear" w:color="auto" w:fill="FFFFFF"/>
          <w:lang w:val="es-ES" w:eastAsia="en-US"/>
        </w:rPr>
        <w:t>)</w:t>
      </w:r>
      <w:r w:rsidR="008423D0" w:rsidRPr="00BB3257">
        <w:rPr>
          <w:rFonts w:ascii="Avenir Next" w:eastAsia="SimSun" w:hAnsi="Avenir Next" w:cs="Arial"/>
          <w:kern w:val="3"/>
          <w:sz w:val="24"/>
          <w:szCs w:val="24"/>
          <w:shd w:val="clear" w:color="auto" w:fill="FFFFFF"/>
          <w:lang w:val="es-ES" w:eastAsia="en-US"/>
        </w:rPr>
        <w:t>.</w:t>
      </w:r>
      <w:r w:rsidR="004173FB" w:rsidRPr="00BB3257">
        <w:rPr>
          <w:rFonts w:ascii="Avenir Next" w:eastAsia="SimSun" w:hAnsi="Avenir Next" w:cs="Arial"/>
          <w:kern w:val="3"/>
          <w:sz w:val="24"/>
          <w:szCs w:val="24"/>
          <w:shd w:val="clear" w:color="auto" w:fill="FFFFFF"/>
          <w:lang w:val="es-ES" w:eastAsia="en-US"/>
        </w:rPr>
        <w:t xml:space="preserve"> </w:t>
      </w:r>
      <w:r w:rsidR="004173FB" w:rsidRPr="00BB3257">
        <w:rPr>
          <w:rFonts w:ascii="Avenir Next" w:eastAsia="SimSun" w:hAnsi="Avenir Next" w:cs="Arial"/>
          <w:i/>
          <w:kern w:val="3"/>
          <w:sz w:val="24"/>
          <w:szCs w:val="24"/>
          <w:shd w:val="clear" w:color="auto" w:fill="FFFFFF"/>
          <w:lang w:val="es-ES" w:eastAsia="en-US"/>
        </w:rPr>
        <w:t>El susurro del lenguaje: más allá de la palabra y la escritura</w:t>
      </w:r>
      <w:r w:rsidR="004173FB" w:rsidRPr="00BB3257">
        <w:rPr>
          <w:rFonts w:ascii="Avenir Next" w:eastAsia="SimSun" w:hAnsi="Avenir Next" w:cs="Arial"/>
          <w:kern w:val="3"/>
          <w:sz w:val="24"/>
          <w:szCs w:val="24"/>
          <w:shd w:val="clear" w:color="auto" w:fill="FFFFFF"/>
          <w:lang w:val="es-ES" w:eastAsia="en-US"/>
        </w:rPr>
        <w:t>. Barcelona: Ediciones Paidós.</w:t>
      </w:r>
    </w:p>
    <w:p w14:paraId="786FE006"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76F24F85" w14:textId="77777777"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proofErr w:type="spellStart"/>
      <w:r>
        <w:rPr>
          <w:rFonts w:ascii="Avenir Next" w:eastAsia="Arial" w:hAnsi="Avenir Next" w:cs="Arial"/>
          <w:kern w:val="3"/>
          <w:sz w:val="24"/>
          <w:szCs w:val="24"/>
          <w:lang w:val="es-ES" w:eastAsia="en-US"/>
        </w:rPr>
        <w:t>Carrere</w:t>
      </w:r>
      <w:proofErr w:type="spellEnd"/>
      <w:r>
        <w:rPr>
          <w:rFonts w:ascii="Avenir Next" w:eastAsia="Arial" w:hAnsi="Avenir Next" w:cs="Arial"/>
          <w:kern w:val="3"/>
          <w:sz w:val="24"/>
          <w:szCs w:val="24"/>
          <w:lang w:val="es-ES" w:eastAsia="en-US"/>
        </w:rPr>
        <w:t xml:space="preserve">, A. y </w:t>
      </w:r>
      <w:proofErr w:type="spellStart"/>
      <w:r>
        <w:rPr>
          <w:rFonts w:ascii="Avenir Next" w:eastAsia="Arial" w:hAnsi="Avenir Next" w:cs="Arial"/>
          <w:kern w:val="3"/>
          <w:sz w:val="24"/>
          <w:szCs w:val="24"/>
          <w:lang w:val="es-ES" w:eastAsia="en-US"/>
        </w:rPr>
        <w:t>Saborit</w:t>
      </w:r>
      <w:proofErr w:type="spellEnd"/>
      <w:r>
        <w:rPr>
          <w:rFonts w:ascii="Avenir Next" w:eastAsia="Arial" w:hAnsi="Avenir Next" w:cs="Arial"/>
          <w:kern w:val="3"/>
          <w:sz w:val="24"/>
          <w:szCs w:val="24"/>
          <w:lang w:val="es-ES" w:eastAsia="en-US"/>
        </w:rPr>
        <w:t>, J</w:t>
      </w:r>
      <w:r w:rsidR="004173FB" w:rsidRPr="00BB3257">
        <w:rPr>
          <w:rFonts w:ascii="Avenir Next" w:eastAsia="Arial" w:hAnsi="Avenir Next" w:cs="Arial"/>
          <w:kern w:val="3"/>
          <w:sz w:val="24"/>
          <w:szCs w:val="24"/>
          <w:lang w:val="es-ES" w:eastAsia="en-US"/>
        </w:rPr>
        <w:t xml:space="preserve">. </w:t>
      </w:r>
      <w:r>
        <w:rPr>
          <w:rFonts w:ascii="Avenir Next" w:eastAsia="Arial" w:hAnsi="Avenir Next" w:cs="Arial"/>
          <w:kern w:val="3"/>
          <w:sz w:val="24"/>
          <w:szCs w:val="24"/>
          <w:lang w:val="es-ES" w:eastAsia="en-US"/>
        </w:rPr>
        <w:t>(</w:t>
      </w:r>
      <w:r w:rsidR="004173FB" w:rsidRPr="00BB3257">
        <w:rPr>
          <w:rFonts w:ascii="Avenir Next" w:eastAsia="Arial" w:hAnsi="Avenir Next" w:cs="Arial"/>
          <w:kern w:val="3"/>
          <w:sz w:val="24"/>
          <w:szCs w:val="24"/>
          <w:lang w:val="es-ES" w:eastAsia="en-US"/>
        </w:rPr>
        <w:t>2000</w:t>
      </w:r>
      <w:r>
        <w:rPr>
          <w:rFonts w:ascii="Avenir Next" w:eastAsia="Arial" w:hAnsi="Avenir Next" w:cs="Arial"/>
          <w:kern w:val="3"/>
          <w:sz w:val="24"/>
          <w:szCs w:val="24"/>
          <w:lang w:val="es-ES" w:eastAsia="en-US"/>
        </w:rPr>
        <w:t>)</w:t>
      </w:r>
      <w:r w:rsidR="008423D0" w:rsidRPr="00BB3257">
        <w:rPr>
          <w:rFonts w:ascii="Avenir Next" w:eastAsia="Arial" w:hAnsi="Avenir Next" w:cs="Arial"/>
          <w:kern w:val="3"/>
          <w:sz w:val="24"/>
          <w:szCs w:val="24"/>
          <w:lang w:val="es-ES" w:eastAsia="en-US"/>
        </w:rPr>
        <w:t xml:space="preserve">. </w:t>
      </w:r>
      <w:r w:rsidR="004173FB" w:rsidRPr="00BB3257">
        <w:rPr>
          <w:rFonts w:ascii="Avenir Next" w:eastAsia="Arial" w:hAnsi="Avenir Next" w:cs="Arial"/>
          <w:i/>
          <w:kern w:val="3"/>
          <w:sz w:val="24"/>
          <w:szCs w:val="24"/>
          <w:lang w:val="es-ES" w:eastAsia="en-US"/>
        </w:rPr>
        <w:t>Retórica de la pintura</w:t>
      </w:r>
      <w:r w:rsidR="004173FB" w:rsidRPr="00BB3257">
        <w:rPr>
          <w:rFonts w:ascii="Avenir Next" w:eastAsia="Arial" w:hAnsi="Avenir Next" w:cs="Arial"/>
          <w:kern w:val="3"/>
          <w:sz w:val="24"/>
          <w:szCs w:val="24"/>
          <w:lang w:val="es-ES" w:eastAsia="en-US"/>
        </w:rPr>
        <w:t>. Madrid: Editorial Cátedra.</w:t>
      </w:r>
    </w:p>
    <w:p w14:paraId="48E19F92"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12B3806E" w14:textId="77777777"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r>
        <w:rPr>
          <w:rFonts w:ascii="Avenir Next" w:eastAsia="Arial" w:hAnsi="Avenir Next" w:cs="Arial"/>
          <w:kern w:val="3"/>
          <w:sz w:val="24"/>
          <w:szCs w:val="24"/>
          <w:lang w:val="es-ES" w:eastAsia="en-US"/>
        </w:rPr>
        <w:t>Deneb, L</w:t>
      </w:r>
      <w:r w:rsidR="004173FB" w:rsidRPr="00BB3257">
        <w:rPr>
          <w:rFonts w:ascii="Avenir Next" w:eastAsia="Arial" w:hAnsi="Avenir Next" w:cs="Arial"/>
          <w:kern w:val="3"/>
          <w:sz w:val="24"/>
          <w:szCs w:val="24"/>
          <w:lang w:val="es-ES" w:eastAsia="en-US"/>
        </w:rPr>
        <w:t xml:space="preserve">. </w:t>
      </w:r>
      <w:r>
        <w:rPr>
          <w:rFonts w:ascii="Avenir Next" w:eastAsia="Arial" w:hAnsi="Avenir Next" w:cs="Arial"/>
          <w:kern w:val="3"/>
          <w:sz w:val="24"/>
          <w:szCs w:val="24"/>
          <w:lang w:val="es-ES" w:eastAsia="en-US"/>
        </w:rPr>
        <w:t>(</w:t>
      </w:r>
      <w:r w:rsidR="004173FB" w:rsidRPr="00BB3257">
        <w:rPr>
          <w:rFonts w:ascii="Avenir Next" w:eastAsia="Arial" w:hAnsi="Avenir Next" w:cs="Arial"/>
          <w:kern w:val="3"/>
          <w:sz w:val="24"/>
          <w:szCs w:val="24"/>
          <w:lang w:val="es-ES" w:eastAsia="en-US"/>
        </w:rPr>
        <w:t>2001</w:t>
      </w:r>
      <w:r>
        <w:rPr>
          <w:rFonts w:ascii="Avenir Next" w:eastAsia="Arial" w:hAnsi="Avenir Next" w:cs="Arial"/>
          <w:kern w:val="3"/>
          <w:sz w:val="24"/>
          <w:szCs w:val="24"/>
          <w:lang w:val="es-ES" w:eastAsia="en-US"/>
        </w:rPr>
        <w:t>)</w:t>
      </w:r>
      <w:r w:rsidR="008423D0" w:rsidRPr="00BB3257">
        <w:rPr>
          <w:rFonts w:ascii="Avenir Next" w:eastAsia="Arial" w:hAnsi="Avenir Next" w:cs="Arial"/>
          <w:kern w:val="3"/>
          <w:sz w:val="24"/>
          <w:szCs w:val="24"/>
          <w:lang w:val="es-ES" w:eastAsia="en-US"/>
        </w:rPr>
        <w:t>.</w:t>
      </w:r>
      <w:r>
        <w:rPr>
          <w:rFonts w:ascii="Avenir Next" w:eastAsia="Arial" w:hAnsi="Avenir Next" w:cs="Arial"/>
          <w:kern w:val="3"/>
          <w:sz w:val="24"/>
          <w:szCs w:val="24"/>
          <w:lang w:val="es-ES" w:eastAsia="en-US"/>
        </w:rPr>
        <w:t xml:space="preserve"> </w:t>
      </w:r>
      <w:r w:rsidR="004173FB" w:rsidRPr="00BB3257">
        <w:rPr>
          <w:rFonts w:ascii="Avenir Next" w:eastAsia="Arial" w:hAnsi="Avenir Next" w:cs="Arial"/>
          <w:i/>
          <w:kern w:val="3"/>
          <w:sz w:val="24"/>
          <w:szCs w:val="24"/>
          <w:lang w:val="es-ES" w:eastAsia="en-US"/>
        </w:rPr>
        <w:t>Diccionario de símbolos: selección temática de los símbolos más universales</w:t>
      </w:r>
      <w:r w:rsidR="004173FB" w:rsidRPr="00BB3257">
        <w:rPr>
          <w:rFonts w:ascii="Avenir Next" w:eastAsia="Arial" w:hAnsi="Avenir Next" w:cs="Arial"/>
          <w:kern w:val="3"/>
          <w:sz w:val="24"/>
          <w:szCs w:val="24"/>
          <w:lang w:val="es-ES" w:eastAsia="en-US"/>
        </w:rPr>
        <w:t>. Madrid: Editorial Biblioteca Nueva.</w:t>
      </w:r>
    </w:p>
    <w:p w14:paraId="0B52AE04"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7DEA8FD0" w14:textId="77777777"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r>
        <w:rPr>
          <w:rFonts w:ascii="Avenir Next" w:eastAsia="SimSun" w:hAnsi="Avenir Next" w:cs="Arial"/>
          <w:kern w:val="3"/>
          <w:sz w:val="24"/>
          <w:szCs w:val="24"/>
          <w:shd w:val="clear" w:color="auto" w:fill="FFFFFF"/>
          <w:lang w:val="es-ES" w:eastAsia="en-US"/>
        </w:rPr>
        <w:t>Foucault, M</w:t>
      </w:r>
      <w:r w:rsidR="004173FB" w:rsidRPr="00BB3257">
        <w:rPr>
          <w:rFonts w:ascii="Avenir Next" w:eastAsia="SimSun" w:hAnsi="Avenir Next" w:cs="Arial"/>
          <w:kern w:val="3"/>
          <w:sz w:val="24"/>
          <w:szCs w:val="24"/>
          <w:shd w:val="clear" w:color="auto" w:fill="FFFFFF"/>
          <w:lang w:val="es-ES" w:eastAsia="en-US"/>
        </w:rPr>
        <w:t xml:space="preserve">. </w:t>
      </w:r>
      <w:r>
        <w:rPr>
          <w:rFonts w:ascii="Avenir Next" w:eastAsia="SimSun" w:hAnsi="Avenir Next" w:cs="Arial"/>
          <w:kern w:val="3"/>
          <w:sz w:val="24"/>
          <w:szCs w:val="24"/>
          <w:shd w:val="clear" w:color="auto" w:fill="FFFFFF"/>
          <w:lang w:val="es-ES" w:eastAsia="en-US"/>
        </w:rPr>
        <w:t>(</w:t>
      </w:r>
      <w:r w:rsidR="004173FB" w:rsidRPr="00BB3257">
        <w:rPr>
          <w:rFonts w:ascii="Avenir Next" w:eastAsia="SimSun" w:hAnsi="Avenir Next" w:cs="Arial"/>
          <w:kern w:val="3"/>
          <w:sz w:val="24"/>
          <w:szCs w:val="24"/>
          <w:shd w:val="clear" w:color="auto" w:fill="FFFFFF"/>
          <w:lang w:val="es-ES" w:eastAsia="en-US"/>
        </w:rPr>
        <w:t>2010</w:t>
      </w:r>
      <w:r>
        <w:rPr>
          <w:rFonts w:ascii="Avenir Next" w:eastAsia="SimSun" w:hAnsi="Avenir Next" w:cs="Arial"/>
          <w:kern w:val="3"/>
          <w:sz w:val="24"/>
          <w:szCs w:val="24"/>
          <w:shd w:val="clear" w:color="auto" w:fill="FFFFFF"/>
          <w:lang w:val="es-ES" w:eastAsia="en-US"/>
        </w:rPr>
        <w:t>)</w:t>
      </w:r>
      <w:r w:rsidR="008423D0" w:rsidRPr="00BB3257">
        <w:rPr>
          <w:rFonts w:ascii="Avenir Next" w:eastAsia="SimSun" w:hAnsi="Avenir Next" w:cs="Arial"/>
          <w:kern w:val="3"/>
          <w:sz w:val="24"/>
          <w:szCs w:val="24"/>
          <w:shd w:val="clear" w:color="auto" w:fill="FFFFFF"/>
          <w:lang w:val="es-ES" w:eastAsia="en-US"/>
        </w:rPr>
        <w:t>.</w:t>
      </w:r>
      <w:r w:rsidR="004173FB" w:rsidRPr="00BB3257">
        <w:rPr>
          <w:rFonts w:ascii="Avenir Next" w:eastAsia="SimSun" w:hAnsi="Avenir Next" w:cs="Arial"/>
          <w:kern w:val="3"/>
          <w:sz w:val="24"/>
          <w:szCs w:val="24"/>
          <w:shd w:val="clear" w:color="auto" w:fill="FFFFFF"/>
          <w:lang w:val="es-ES" w:eastAsia="en-US"/>
        </w:rPr>
        <w:t xml:space="preserve"> </w:t>
      </w:r>
      <w:r w:rsidR="004173FB" w:rsidRPr="00BB3257">
        <w:rPr>
          <w:rFonts w:ascii="Avenir Next" w:eastAsia="SimSun" w:hAnsi="Avenir Next" w:cs="Arial"/>
          <w:i/>
          <w:kern w:val="3"/>
          <w:sz w:val="24"/>
          <w:szCs w:val="24"/>
          <w:shd w:val="clear" w:color="auto" w:fill="FFFFFF"/>
          <w:lang w:val="es-ES" w:eastAsia="en-US"/>
        </w:rPr>
        <w:t>¿</w:t>
      </w:r>
      <w:r w:rsidR="004173FB" w:rsidRPr="00BB3257">
        <w:rPr>
          <w:rFonts w:ascii="Avenir Next" w:eastAsia="SimSun" w:hAnsi="Avenir Next" w:cs="Arial"/>
          <w:i/>
          <w:iCs/>
          <w:kern w:val="3"/>
          <w:sz w:val="24"/>
          <w:szCs w:val="24"/>
          <w:shd w:val="clear" w:color="auto" w:fill="FFFFFF"/>
          <w:lang w:val="es-ES" w:eastAsia="en-US"/>
        </w:rPr>
        <w:t>Qué es un autor?</w:t>
      </w:r>
      <w:r w:rsidR="004173FB" w:rsidRPr="00BB3257">
        <w:rPr>
          <w:rFonts w:ascii="Avenir Next" w:eastAsia="SimSun" w:hAnsi="Avenir Next" w:cs="Arial"/>
          <w:kern w:val="3"/>
          <w:sz w:val="24"/>
          <w:szCs w:val="24"/>
          <w:shd w:val="clear" w:color="auto" w:fill="FFFFFF"/>
          <w:lang w:val="es-ES" w:eastAsia="en-US"/>
        </w:rPr>
        <w:t xml:space="preserve"> Córdoba: Ediciones Literales.</w:t>
      </w:r>
    </w:p>
    <w:p w14:paraId="2A9C1FE4"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42803516" w14:textId="77777777"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proofErr w:type="spellStart"/>
      <w:r>
        <w:rPr>
          <w:rFonts w:ascii="Avenir Next" w:eastAsia="SimSun" w:hAnsi="Avenir Next" w:cs="Arial"/>
          <w:kern w:val="3"/>
          <w:sz w:val="24"/>
          <w:szCs w:val="24"/>
          <w:lang w:val="es-ES" w:eastAsia="en-US"/>
        </w:rPr>
        <w:t>Kowzan</w:t>
      </w:r>
      <w:proofErr w:type="spellEnd"/>
      <w:r>
        <w:rPr>
          <w:rFonts w:ascii="Avenir Next" w:eastAsia="SimSun" w:hAnsi="Avenir Next" w:cs="Arial"/>
          <w:kern w:val="3"/>
          <w:sz w:val="24"/>
          <w:szCs w:val="24"/>
          <w:lang w:val="es-ES" w:eastAsia="en-US"/>
        </w:rPr>
        <w:t>, T</w:t>
      </w:r>
      <w:r w:rsidR="00500E6A" w:rsidRPr="00BB3257">
        <w:rPr>
          <w:rFonts w:ascii="Avenir Next" w:eastAsia="SimSun" w:hAnsi="Avenir Next" w:cs="Arial"/>
          <w:kern w:val="3"/>
          <w:sz w:val="24"/>
          <w:szCs w:val="24"/>
          <w:lang w:val="es-ES" w:eastAsia="en-US"/>
        </w:rPr>
        <w:t xml:space="preserve">. </w:t>
      </w:r>
      <w:r>
        <w:rPr>
          <w:rFonts w:ascii="Avenir Next" w:eastAsia="SimSun" w:hAnsi="Avenir Next" w:cs="Arial"/>
          <w:kern w:val="3"/>
          <w:sz w:val="24"/>
          <w:szCs w:val="24"/>
          <w:lang w:val="es-ES" w:eastAsia="en-US"/>
        </w:rPr>
        <w:t>(</w:t>
      </w:r>
      <w:r w:rsidR="00500E6A" w:rsidRPr="00BB3257">
        <w:rPr>
          <w:rFonts w:ascii="Avenir Next" w:eastAsia="SimSun" w:hAnsi="Avenir Next" w:cs="Arial"/>
          <w:kern w:val="3"/>
          <w:sz w:val="24"/>
          <w:szCs w:val="24"/>
          <w:lang w:val="es-ES" w:eastAsia="en-US"/>
        </w:rPr>
        <w:t>1997</w:t>
      </w:r>
      <w:r>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w:t>
      </w:r>
      <w:r w:rsidR="00500E6A" w:rsidRPr="00BB3257">
        <w:rPr>
          <w:rFonts w:ascii="Avenir Next" w:eastAsia="SimSun" w:hAnsi="Avenir Next" w:cs="Arial"/>
          <w:kern w:val="3"/>
          <w:sz w:val="24"/>
          <w:szCs w:val="24"/>
          <w:lang w:val="es-ES" w:eastAsia="en-US"/>
        </w:rPr>
        <w:t xml:space="preserve"> </w:t>
      </w:r>
      <w:r w:rsidR="00500E6A" w:rsidRPr="00BB3257">
        <w:rPr>
          <w:rFonts w:ascii="Avenir Next" w:eastAsia="SimSun" w:hAnsi="Avenir Next" w:cs="Arial"/>
          <w:i/>
          <w:kern w:val="3"/>
          <w:sz w:val="24"/>
          <w:szCs w:val="24"/>
          <w:lang w:val="es-ES" w:eastAsia="en-US"/>
        </w:rPr>
        <w:t>El signo y el teatro</w:t>
      </w:r>
      <w:r w:rsidR="00500E6A" w:rsidRPr="00BB3257">
        <w:rPr>
          <w:rFonts w:ascii="Avenir Next" w:eastAsia="SimSun" w:hAnsi="Avenir Next" w:cs="Arial"/>
          <w:kern w:val="3"/>
          <w:sz w:val="24"/>
          <w:szCs w:val="24"/>
          <w:lang w:val="es-ES" w:eastAsia="en-US"/>
        </w:rPr>
        <w:t>. Madrid: Editores Arco.</w:t>
      </w:r>
    </w:p>
    <w:p w14:paraId="4B815CDE"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3CD47C40" w14:textId="6006D969"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proofErr w:type="spellStart"/>
      <w:r>
        <w:rPr>
          <w:rFonts w:ascii="Avenir Next" w:eastAsia="SimSun" w:hAnsi="Avenir Next" w:cs="Arial"/>
          <w:kern w:val="3"/>
          <w:sz w:val="24"/>
          <w:szCs w:val="24"/>
          <w:lang w:val="es-ES" w:eastAsia="en-US"/>
        </w:rPr>
        <w:t>Marchán</w:t>
      </w:r>
      <w:proofErr w:type="spellEnd"/>
      <w:r>
        <w:rPr>
          <w:rFonts w:ascii="Avenir Next" w:eastAsia="SimSun" w:hAnsi="Avenir Next" w:cs="Arial"/>
          <w:kern w:val="3"/>
          <w:sz w:val="24"/>
          <w:szCs w:val="24"/>
          <w:lang w:val="es-ES" w:eastAsia="en-US"/>
        </w:rPr>
        <w:t xml:space="preserve"> </w:t>
      </w:r>
      <w:proofErr w:type="spellStart"/>
      <w:r>
        <w:rPr>
          <w:rFonts w:ascii="Avenir Next" w:eastAsia="SimSun" w:hAnsi="Avenir Next" w:cs="Arial"/>
          <w:kern w:val="3"/>
          <w:sz w:val="24"/>
          <w:szCs w:val="24"/>
          <w:lang w:val="es-ES" w:eastAsia="en-US"/>
        </w:rPr>
        <w:t>Fiz</w:t>
      </w:r>
      <w:proofErr w:type="spellEnd"/>
      <w:r>
        <w:rPr>
          <w:rFonts w:ascii="Avenir Next" w:eastAsia="SimSun" w:hAnsi="Avenir Next" w:cs="Arial"/>
          <w:kern w:val="3"/>
          <w:sz w:val="24"/>
          <w:szCs w:val="24"/>
          <w:lang w:val="es-ES" w:eastAsia="en-US"/>
        </w:rPr>
        <w:t>, S</w:t>
      </w:r>
      <w:r w:rsidR="004173FB" w:rsidRPr="00BB3257">
        <w:rPr>
          <w:rFonts w:ascii="Avenir Next" w:eastAsia="SimSun" w:hAnsi="Avenir Next" w:cs="Arial"/>
          <w:kern w:val="3"/>
          <w:sz w:val="24"/>
          <w:szCs w:val="24"/>
          <w:lang w:val="es-ES" w:eastAsia="en-US"/>
        </w:rPr>
        <w:t xml:space="preserve">. </w:t>
      </w:r>
      <w:r>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2012</w:t>
      </w:r>
      <w:r>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 xml:space="preserve"> </w:t>
      </w:r>
      <w:r w:rsidR="004173FB" w:rsidRPr="00BB3257">
        <w:rPr>
          <w:rFonts w:ascii="Avenir Next" w:eastAsia="SimSun" w:hAnsi="Avenir Next" w:cs="Arial"/>
          <w:i/>
          <w:kern w:val="3"/>
          <w:sz w:val="24"/>
          <w:szCs w:val="24"/>
          <w:lang w:val="es-ES" w:eastAsia="en-US"/>
        </w:rPr>
        <w:t>Del arte objetual al arte de concepto</w:t>
      </w:r>
      <w:r w:rsidR="00B27AC8">
        <w:rPr>
          <w:rFonts w:ascii="Avenir Next" w:eastAsia="SimSun" w:hAnsi="Avenir Next" w:cs="Arial"/>
          <w:kern w:val="3"/>
          <w:sz w:val="24"/>
          <w:szCs w:val="24"/>
          <w:lang w:val="es-ES" w:eastAsia="en-US"/>
        </w:rPr>
        <w:t xml:space="preserve"> </w:t>
      </w:r>
      <w:r w:rsidR="004173FB" w:rsidRPr="00BB3257">
        <w:rPr>
          <w:rFonts w:ascii="Avenir Next" w:eastAsia="SimSun" w:hAnsi="Avenir Next" w:cs="Arial"/>
          <w:kern w:val="3"/>
          <w:sz w:val="24"/>
          <w:szCs w:val="24"/>
          <w:lang w:val="es-ES" w:eastAsia="en-US"/>
        </w:rPr>
        <w:t>(11</w:t>
      </w:r>
      <w:proofErr w:type="gramStart"/>
      <w:r w:rsidR="004173FB" w:rsidRPr="00BB3257">
        <w:rPr>
          <w:rFonts w:ascii="Avenir Next" w:eastAsia="SimSun" w:hAnsi="Avenir Next" w:cs="Arial"/>
          <w:kern w:val="3"/>
          <w:sz w:val="24"/>
          <w:szCs w:val="24"/>
          <w:lang w:val="es-ES" w:eastAsia="en-US"/>
        </w:rPr>
        <w:t>.ª</w:t>
      </w:r>
      <w:proofErr w:type="gramEnd"/>
      <w:r w:rsidR="004173FB" w:rsidRPr="00BB3257">
        <w:rPr>
          <w:rFonts w:ascii="Avenir Next" w:eastAsia="SimSun" w:hAnsi="Avenir Next" w:cs="Arial"/>
          <w:kern w:val="3"/>
          <w:sz w:val="24"/>
          <w:szCs w:val="24"/>
          <w:lang w:val="es-ES" w:eastAsia="en-US"/>
        </w:rPr>
        <w:t xml:space="preserve"> ed.) Madrid: Ediciones </w:t>
      </w:r>
      <w:proofErr w:type="spellStart"/>
      <w:r w:rsidR="004173FB" w:rsidRPr="00BB3257">
        <w:rPr>
          <w:rFonts w:ascii="Avenir Next" w:eastAsia="SimSun" w:hAnsi="Avenir Next" w:cs="Arial"/>
          <w:kern w:val="3"/>
          <w:sz w:val="24"/>
          <w:szCs w:val="24"/>
          <w:lang w:val="es-ES" w:eastAsia="en-US"/>
        </w:rPr>
        <w:t>Akal</w:t>
      </w:r>
      <w:proofErr w:type="spellEnd"/>
      <w:r w:rsidR="004173FB" w:rsidRPr="00BB3257">
        <w:rPr>
          <w:rFonts w:ascii="Avenir Next" w:eastAsia="SimSun" w:hAnsi="Avenir Next" w:cs="Arial"/>
          <w:kern w:val="3"/>
          <w:sz w:val="24"/>
          <w:szCs w:val="24"/>
          <w:lang w:val="es-ES" w:eastAsia="en-US"/>
        </w:rPr>
        <w:t>.</w:t>
      </w:r>
    </w:p>
    <w:p w14:paraId="3EAF87A8"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6EF3FACA" w14:textId="77777777"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r>
        <w:rPr>
          <w:rFonts w:ascii="Avenir Next" w:eastAsia="SimSun" w:hAnsi="Avenir Next" w:cs="Arial"/>
          <w:kern w:val="3"/>
          <w:sz w:val="24"/>
          <w:szCs w:val="24"/>
          <w:lang w:val="es-ES" w:eastAsia="en-US"/>
        </w:rPr>
        <w:lastRenderedPageBreak/>
        <w:t>Molina Jiménez, I</w:t>
      </w:r>
      <w:r w:rsidR="004173FB" w:rsidRPr="00BB3257">
        <w:rPr>
          <w:rFonts w:ascii="Avenir Next" w:eastAsia="SimSun" w:hAnsi="Avenir Next" w:cs="Arial"/>
          <w:kern w:val="3"/>
          <w:sz w:val="24"/>
          <w:szCs w:val="24"/>
          <w:lang w:val="es-ES" w:eastAsia="en-US"/>
        </w:rPr>
        <w:t xml:space="preserve">. </w:t>
      </w:r>
      <w:r>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2005</w:t>
      </w:r>
      <w:r>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w:t>
      </w:r>
      <w:r>
        <w:rPr>
          <w:rFonts w:ascii="Avenir Next" w:eastAsia="SimSun" w:hAnsi="Avenir Next" w:cs="Arial"/>
          <w:kern w:val="3"/>
          <w:sz w:val="24"/>
          <w:szCs w:val="24"/>
          <w:lang w:val="es-ES" w:eastAsia="en-US"/>
        </w:rPr>
        <w:t xml:space="preserve"> </w:t>
      </w:r>
      <w:r w:rsidR="004173FB" w:rsidRPr="00BB3257">
        <w:rPr>
          <w:rFonts w:ascii="Avenir Next" w:eastAsia="SimSun" w:hAnsi="Avenir Next" w:cs="Arial"/>
          <w:i/>
          <w:kern w:val="3"/>
          <w:sz w:val="24"/>
          <w:szCs w:val="24"/>
          <w:lang w:val="es-ES" w:eastAsia="en-US"/>
        </w:rPr>
        <w:t>Costa Rica del siglo XX al XXI. Historia de una sociedad</w:t>
      </w:r>
      <w:r w:rsidR="004173FB" w:rsidRPr="00BB3257">
        <w:rPr>
          <w:rFonts w:ascii="Avenir Next" w:eastAsia="SimSun" w:hAnsi="Avenir Next" w:cs="Arial"/>
          <w:kern w:val="3"/>
          <w:sz w:val="24"/>
          <w:szCs w:val="24"/>
          <w:lang w:val="es-ES" w:eastAsia="en-US"/>
        </w:rPr>
        <w:t>. San José: Editorial de la Universidad de Costa Rica.</w:t>
      </w:r>
    </w:p>
    <w:p w14:paraId="20E91185"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2851D1CB" w14:textId="77777777"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r>
        <w:rPr>
          <w:rFonts w:ascii="Avenir Next" w:eastAsia="SimSun" w:hAnsi="Avenir Next" w:cs="Arial"/>
          <w:kern w:val="3"/>
          <w:sz w:val="24"/>
          <w:szCs w:val="24"/>
          <w:lang w:val="es-ES" w:eastAsia="en-US"/>
        </w:rPr>
        <w:t>Molina Jiménez, I</w:t>
      </w:r>
      <w:r w:rsidR="004173FB" w:rsidRPr="00BB3257">
        <w:rPr>
          <w:rFonts w:ascii="Avenir Next" w:eastAsia="SimSun" w:hAnsi="Avenir Next" w:cs="Arial"/>
          <w:kern w:val="3"/>
          <w:sz w:val="24"/>
          <w:szCs w:val="24"/>
          <w:lang w:val="es-ES" w:eastAsia="en-US"/>
        </w:rPr>
        <w:t xml:space="preserve">. </w:t>
      </w:r>
      <w:r>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2007</w:t>
      </w:r>
      <w:r>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 xml:space="preserve">. </w:t>
      </w:r>
      <w:r w:rsidR="004173FB" w:rsidRPr="00BB3257">
        <w:rPr>
          <w:rFonts w:ascii="Avenir Next" w:eastAsia="SimSun" w:hAnsi="Avenir Next" w:cs="Arial"/>
          <w:i/>
          <w:kern w:val="3"/>
          <w:sz w:val="24"/>
          <w:szCs w:val="24"/>
          <w:lang w:val="es-ES" w:eastAsia="en-US"/>
        </w:rPr>
        <w:t>Identidad nacional y cambio cultural en Costa Rica durante la segunda mitad del siglo XX</w:t>
      </w:r>
      <w:r w:rsidR="004173FB" w:rsidRPr="00BB3257">
        <w:rPr>
          <w:rFonts w:ascii="Avenir Next" w:eastAsia="SimSun" w:hAnsi="Avenir Next" w:cs="Arial"/>
          <w:kern w:val="3"/>
          <w:sz w:val="24"/>
          <w:szCs w:val="24"/>
          <w:lang w:val="es-ES" w:eastAsia="en-US"/>
        </w:rPr>
        <w:t>. San José: Editorial de la Universidad de Costa Rica.</w:t>
      </w:r>
    </w:p>
    <w:p w14:paraId="65EA0E3E"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5F3154E3" w14:textId="77777777" w:rsidR="00784601" w:rsidRDefault="004173FB" w:rsidP="00B27AC8">
      <w:pPr>
        <w:shd w:val="clear" w:color="auto" w:fill="FFFFFF"/>
        <w:spacing w:before="72" w:line="480" w:lineRule="auto"/>
        <w:ind w:left="851" w:hanging="567"/>
        <w:jc w:val="both"/>
        <w:rPr>
          <w:rFonts w:ascii="Avenir Next" w:eastAsia="Arial" w:hAnsi="Avenir Next" w:cs="Arial"/>
          <w:sz w:val="24"/>
          <w:szCs w:val="24"/>
        </w:rPr>
      </w:pPr>
      <w:r w:rsidRPr="00BB3257">
        <w:rPr>
          <w:rFonts w:ascii="Avenir Next" w:eastAsia="SimSun" w:hAnsi="Avenir Next" w:cs="Arial"/>
          <w:kern w:val="3"/>
          <w:sz w:val="24"/>
          <w:szCs w:val="24"/>
          <w:lang w:val="es-ES" w:eastAsia="en-US"/>
        </w:rPr>
        <w:t xml:space="preserve">Real Academia Española. </w:t>
      </w:r>
      <w:r w:rsidR="00B8025D">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2001</w:t>
      </w:r>
      <w:r w:rsidR="00B8025D">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w:t>
      </w:r>
      <w:r w:rsidRPr="00BB3257">
        <w:rPr>
          <w:rFonts w:ascii="Avenir Next" w:eastAsia="SimSun" w:hAnsi="Avenir Next" w:cs="Arial"/>
          <w:i/>
          <w:iCs/>
          <w:kern w:val="3"/>
          <w:sz w:val="24"/>
          <w:szCs w:val="24"/>
          <w:lang w:val="es-ES" w:eastAsia="en-US"/>
        </w:rPr>
        <w:t xml:space="preserve"> Diccionario de la Real Academia Española.</w:t>
      </w:r>
      <w:r w:rsidRPr="00BB3257">
        <w:rPr>
          <w:rFonts w:ascii="Avenir Next" w:eastAsia="SimSun" w:hAnsi="Avenir Next" w:cs="Arial"/>
          <w:kern w:val="3"/>
          <w:sz w:val="24"/>
          <w:szCs w:val="24"/>
          <w:lang w:val="es-ES" w:eastAsia="en-US"/>
        </w:rPr>
        <w:t xml:space="preserve"> 22 ed. Vol. 2. Tomo 2, 4, 5, 6, 7, 9 y 10. Colombia: ESPASA.</w:t>
      </w:r>
    </w:p>
    <w:p w14:paraId="029265AE"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45537630" w14:textId="77777777"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r>
        <w:rPr>
          <w:rFonts w:ascii="Avenir Next" w:eastAsia="SimSun" w:hAnsi="Avenir Next" w:cs="Arial"/>
          <w:kern w:val="3"/>
          <w:sz w:val="24"/>
          <w:szCs w:val="24"/>
          <w:lang w:val="es-ES" w:eastAsia="en-US"/>
        </w:rPr>
        <w:t>Rojas González, J. M</w:t>
      </w:r>
      <w:r w:rsidR="004173FB" w:rsidRPr="00BB3257">
        <w:rPr>
          <w:rFonts w:ascii="Avenir Next" w:eastAsia="SimSun" w:hAnsi="Avenir Next" w:cs="Arial"/>
          <w:kern w:val="3"/>
          <w:sz w:val="24"/>
          <w:szCs w:val="24"/>
          <w:lang w:val="es-ES" w:eastAsia="en-US"/>
        </w:rPr>
        <w:t xml:space="preserve">. </w:t>
      </w:r>
      <w:r>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1994</w:t>
      </w:r>
      <w:r>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 xml:space="preserve"> </w:t>
      </w:r>
      <w:r w:rsidR="004173FB" w:rsidRPr="00BB3257">
        <w:rPr>
          <w:rFonts w:ascii="Avenir Next" w:eastAsia="SimSun" w:hAnsi="Avenir Next" w:cs="Arial"/>
          <w:i/>
          <w:kern w:val="3"/>
          <w:sz w:val="24"/>
          <w:szCs w:val="24"/>
          <w:lang w:val="es-ES" w:eastAsia="en-US"/>
        </w:rPr>
        <w:t>Salones Nacionales de Artes Plásticas 1972-1993: programa re-visión de un siglo</w:t>
      </w:r>
      <w:r w:rsidR="004173FB" w:rsidRPr="00BB3257">
        <w:rPr>
          <w:rFonts w:ascii="Avenir Next" w:eastAsia="SimSun" w:hAnsi="Avenir Next" w:cs="Arial"/>
          <w:i/>
          <w:iCs/>
          <w:kern w:val="3"/>
          <w:sz w:val="24"/>
          <w:szCs w:val="24"/>
          <w:lang w:val="es-ES" w:eastAsia="en-US"/>
        </w:rPr>
        <w:t>.</w:t>
      </w:r>
      <w:r w:rsidR="004173FB" w:rsidRPr="00BB3257">
        <w:rPr>
          <w:rFonts w:ascii="Avenir Next" w:eastAsia="SimSun" w:hAnsi="Avenir Next" w:cs="Arial"/>
          <w:kern w:val="3"/>
          <w:sz w:val="24"/>
          <w:szCs w:val="24"/>
          <w:lang w:val="es-ES" w:eastAsia="en-US"/>
        </w:rPr>
        <w:t xml:space="preserve"> San José: Museo de Arte Costarricense.</w:t>
      </w:r>
    </w:p>
    <w:p w14:paraId="2DE9EF33" w14:textId="77777777" w:rsidR="00784601" w:rsidRDefault="00784601" w:rsidP="00B27AC8">
      <w:pPr>
        <w:shd w:val="clear" w:color="auto" w:fill="FFFFFF"/>
        <w:spacing w:before="72" w:line="480" w:lineRule="auto"/>
        <w:ind w:left="851" w:hanging="567"/>
        <w:jc w:val="both"/>
        <w:rPr>
          <w:rFonts w:ascii="Avenir Next" w:eastAsia="Arial" w:hAnsi="Avenir Next" w:cs="Arial"/>
          <w:sz w:val="24"/>
          <w:szCs w:val="24"/>
        </w:rPr>
      </w:pPr>
    </w:p>
    <w:p w14:paraId="028A4741" w14:textId="708A0BF6" w:rsidR="00784601" w:rsidRDefault="00B8025D" w:rsidP="00B27AC8">
      <w:pPr>
        <w:shd w:val="clear" w:color="auto" w:fill="FFFFFF"/>
        <w:spacing w:before="72" w:line="480" w:lineRule="auto"/>
        <w:ind w:left="851" w:hanging="567"/>
        <w:jc w:val="both"/>
        <w:rPr>
          <w:rFonts w:ascii="Avenir Next" w:eastAsia="SimSun" w:hAnsi="Avenir Next" w:cs="Arial"/>
          <w:kern w:val="3"/>
          <w:sz w:val="24"/>
          <w:szCs w:val="24"/>
          <w:lang w:val="es-ES" w:eastAsia="en-US"/>
        </w:rPr>
      </w:pPr>
      <w:proofErr w:type="spellStart"/>
      <w:r>
        <w:rPr>
          <w:rFonts w:ascii="Avenir Next" w:eastAsia="SimSun" w:hAnsi="Avenir Next" w:cs="Arial"/>
          <w:kern w:val="3"/>
          <w:sz w:val="24"/>
          <w:szCs w:val="24"/>
          <w:lang w:val="es-ES" w:eastAsia="en-US"/>
        </w:rPr>
        <w:t>Talens</w:t>
      </w:r>
      <w:proofErr w:type="spellEnd"/>
      <w:r>
        <w:rPr>
          <w:rFonts w:ascii="Avenir Next" w:eastAsia="SimSun" w:hAnsi="Avenir Next" w:cs="Arial"/>
          <w:kern w:val="3"/>
          <w:sz w:val="24"/>
          <w:szCs w:val="24"/>
          <w:lang w:val="es-ES" w:eastAsia="en-US"/>
        </w:rPr>
        <w:t xml:space="preserve">, J., Romera Castillo, J., </w:t>
      </w:r>
      <w:proofErr w:type="spellStart"/>
      <w:r>
        <w:rPr>
          <w:rFonts w:ascii="Avenir Next" w:eastAsia="SimSun" w:hAnsi="Avenir Next" w:cs="Arial"/>
          <w:kern w:val="3"/>
          <w:sz w:val="24"/>
          <w:szCs w:val="24"/>
          <w:lang w:val="es-ES" w:eastAsia="en-US"/>
        </w:rPr>
        <w:t>Tordera</w:t>
      </w:r>
      <w:proofErr w:type="spellEnd"/>
      <w:r>
        <w:rPr>
          <w:rFonts w:ascii="Avenir Next" w:eastAsia="SimSun" w:hAnsi="Avenir Next" w:cs="Arial"/>
          <w:kern w:val="3"/>
          <w:sz w:val="24"/>
          <w:szCs w:val="24"/>
          <w:lang w:val="es-ES" w:eastAsia="en-US"/>
        </w:rPr>
        <w:t>, A. y Vicente Hernández, E</w:t>
      </w:r>
      <w:r w:rsidR="004173FB" w:rsidRPr="00BB3257">
        <w:rPr>
          <w:rFonts w:ascii="Avenir Next" w:eastAsia="SimSun" w:hAnsi="Avenir Next" w:cs="Arial"/>
          <w:kern w:val="3"/>
          <w:sz w:val="24"/>
          <w:szCs w:val="24"/>
          <w:lang w:val="es-ES" w:eastAsia="en-US"/>
        </w:rPr>
        <w:t xml:space="preserve">. </w:t>
      </w:r>
      <w:r>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1999</w:t>
      </w:r>
      <w:r>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 xml:space="preserve"> </w:t>
      </w:r>
      <w:r w:rsidR="004173FB" w:rsidRPr="00BB3257">
        <w:rPr>
          <w:rFonts w:ascii="Avenir Next" w:eastAsia="SimSun" w:hAnsi="Avenir Next" w:cs="Arial"/>
          <w:i/>
          <w:kern w:val="3"/>
          <w:sz w:val="24"/>
          <w:szCs w:val="24"/>
          <w:lang w:val="es-ES" w:eastAsia="en-US"/>
        </w:rPr>
        <w:t>Elementos para una semiótica del texto artístico</w:t>
      </w:r>
      <w:r w:rsidR="004173FB" w:rsidRPr="00BB3257">
        <w:rPr>
          <w:rFonts w:ascii="Avenir Next" w:eastAsia="SimSun" w:hAnsi="Avenir Next" w:cs="Arial"/>
          <w:kern w:val="3"/>
          <w:sz w:val="24"/>
          <w:szCs w:val="24"/>
          <w:lang w:val="es-ES" w:eastAsia="en-US"/>
        </w:rPr>
        <w:t>. Madrid: Cátedra.</w:t>
      </w:r>
    </w:p>
    <w:p w14:paraId="7AF9C50A" w14:textId="77777777" w:rsidR="00C22F2C" w:rsidRDefault="00C22F2C" w:rsidP="00B27AC8">
      <w:pPr>
        <w:shd w:val="clear" w:color="auto" w:fill="FFFFFF"/>
        <w:spacing w:before="72" w:line="480" w:lineRule="auto"/>
        <w:ind w:left="851" w:hanging="567"/>
        <w:jc w:val="both"/>
        <w:rPr>
          <w:rFonts w:ascii="Avenir Next" w:eastAsia="Arial" w:hAnsi="Avenir Next" w:cs="Arial"/>
          <w:sz w:val="24"/>
          <w:szCs w:val="24"/>
        </w:rPr>
      </w:pPr>
    </w:p>
    <w:p w14:paraId="5680FE71" w14:textId="7865848B" w:rsidR="00784601" w:rsidRDefault="00B8025D" w:rsidP="00B27AC8">
      <w:pPr>
        <w:shd w:val="clear" w:color="auto" w:fill="FFFFFF"/>
        <w:spacing w:before="72" w:line="480" w:lineRule="auto"/>
        <w:ind w:left="851" w:hanging="567"/>
        <w:jc w:val="both"/>
        <w:rPr>
          <w:rFonts w:ascii="Avenir Next" w:eastAsia="Arial" w:hAnsi="Avenir Next" w:cs="Arial"/>
          <w:sz w:val="24"/>
          <w:szCs w:val="24"/>
        </w:rPr>
      </w:pPr>
      <w:proofErr w:type="spellStart"/>
      <w:r>
        <w:rPr>
          <w:rFonts w:ascii="Avenir Next" w:eastAsia="SimSun" w:hAnsi="Avenir Next" w:cs="Arial"/>
          <w:kern w:val="3"/>
          <w:sz w:val="24"/>
          <w:szCs w:val="24"/>
          <w:lang w:val="es-ES" w:eastAsia="en-US"/>
        </w:rPr>
        <w:t>Tamburrino</w:t>
      </w:r>
      <w:proofErr w:type="spellEnd"/>
      <w:r>
        <w:rPr>
          <w:rFonts w:ascii="Avenir Next" w:eastAsia="SimSun" w:hAnsi="Avenir Next" w:cs="Arial"/>
          <w:kern w:val="3"/>
          <w:sz w:val="24"/>
          <w:szCs w:val="24"/>
          <w:lang w:val="es-ES" w:eastAsia="en-US"/>
        </w:rPr>
        <w:t xml:space="preserve"> Cabrera, E</w:t>
      </w:r>
      <w:r w:rsidR="004173FB" w:rsidRPr="00BB3257">
        <w:rPr>
          <w:rFonts w:ascii="Avenir Next" w:eastAsia="SimSun" w:hAnsi="Avenir Next" w:cs="Arial"/>
          <w:kern w:val="3"/>
          <w:sz w:val="24"/>
          <w:szCs w:val="24"/>
          <w:lang w:val="es-ES" w:eastAsia="en-US"/>
        </w:rPr>
        <w:t xml:space="preserve">. </w:t>
      </w:r>
      <w:r w:rsidR="00784601">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2008</w:t>
      </w:r>
      <w:r w:rsidR="00784601">
        <w:rPr>
          <w:rFonts w:ascii="Avenir Next" w:eastAsia="SimSun" w:hAnsi="Avenir Next" w:cs="Arial"/>
          <w:kern w:val="3"/>
          <w:sz w:val="24"/>
          <w:szCs w:val="24"/>
          <w:lang w:val="es-ES" w:eastAsia="en-US"/>
        </w:rPr>
        <w:t>)</w:t>
      </w:r>
      <w:r w:rsidR="008423D0" w:rsidRPr="00BB3257">
        <w:rPr>
          <w:rFonts w:ascii="Avenir Next" w:eastAsia="SimSun" w:hAnsi="Avenir Next" w:cs="Arial"/>
          <w:i/>
          <w:kern w:val="3"/>
          <w:sz w:val="24"/>
          <w:szCs w:val="24"/>
          <w:lang w:val="es-ES" w:eastAsia="en-US"/>
        </w:rPr>
        <w:t>.</w:t>
      </w:r>
      <w:r w:rsidR="004173FB" w:rsidRPr="00BB3257">
        <w:rPr>
          <w:rFonts w:ascii="Avenir Next" w:eastAsia="SimSun" w:hAnsi="Avenir Next" w:cs="Arial"/>
          <w:i/>
          <w:kern w:val="3"/>
          <w:sz w:val="24"/>
          <w:szCs w:val="24"/>
          <w:lang w:val="es-ES" w:eastAsia="en-US"/>
        </w:rPr>
        <w:t xml:space="preserve"> </w:t>
      </w:r>
      <w:r w:rsidR="004173FB" w:rsidRPr="00BB3257">
        <w:rPr>
          <w:rFonts w:ascii="Avenir Next" w:eastAsia="SimSun" w:hAnsi="Avenir Next" w:cs="Arial"/>
          <w:i/>
          <w:iCs/>
          <w:kern w:val="3"/>
          <w:sz w:val="24"/>
          <w:szCs w:val="24"/>
          <w:lang w:val="es-ES" w:eastAsia="en-US"/>
        </w:rPr>
        <w:t xml:space="preserve">Análisis crítico descriptivo de la nueva figuración argentina 1961-1965. Ernesto </w:t>
      </w:r>
      <w:proofErr w:type="spellStart"/>
      <w:r w:rsidR="004173FB" w:rsidRPr="00BB3257">
        <w:rPr>
          <w:rFonts w:ascii="Avenir Next" w:eastAsia="SimSun" w:hAnsi="Avenir Next" w:cs="Arial"/>
          <w:i/>
          <w:iCs/>
          <w:kern w:val="3"/>
          <w:sz w:val="24"/>
          <w:szCs w:val="24"/>
          <w:lang w:val="es-ES" w:eastAsia="en-US"/>
        </w:rPr>
        <w:t>Deira</w:t>
      </w:r>
      <w:proofErr w:type="spellEnd"/>
      <w:r w:rsidR="004173FB" w:rsidRPr="00BB3257">
        <w:rPr>
          <w:rFonts w:ascii="Avenir Next" w:eastAsia="SimSun" w:hAnsi="Avenir Next" w:cs="Arial"/>
          <w:i/>
          <w:iCs/>
          <w:kern w:val="3"/>
          <w:sz w:val="24"/>
          <w:szCs w:val="24"/>
          <w:lang w:val="es-ES" w:eastAsia="en-US"/>
        </w:rPr>
        <w:t xml:space="preserve">, Rómulo </w:t>
      </w:r>
      <w:proofErr w:type="spellStart"/>
      <w:r w:rsidR="004173FB" w:rsidRPr="00BB3257">
        <w:rPr>
          <w:rFonts w:ascii="Avenir Next" w:eastAsia="SimSun" w:hAnsi="Avenir Next" w:cs="Arial"/>
          <w:i/>
          <w:iCs/>
          <w:kern w:val="3"/>
          <w:sz w:val="24"/>
          <w:szCs w:val="24"/>
          <w:lang w:val="es-ES" w:eastAsia="en-US"/>
        </w:rPr>
        <w:t>Macció</w:t>
      </w:r>
      <w:proofErr w:type="spellEnd"/>
      <w:r w:rsidR="004173FB" w:rsidRPr="00BB3257">
        <w:rPr>
          <w:rFonts w:ascii="Avenir Next" w:eastAsia="SimSun" w:hAnsi="Avenir Next" w:cs="Arial"/>
          <w:i/>
          <w:iCs/>
          <w:kern w:val="3"/>
          <w:sz w:val="24"/>
          <w:szCs w:val="24"/>
          <w:lang w:val="es-ES" w:eastAsia="en-US"/>
        </w:rPr>
        <w:t>, Jorge de la Vega y Luis Felipe Noé</w:t>
      </w:r>
      <w:r w:rsidR="004173FB" w:rsidRPr="00BB3257">
        <w:rPr>
          <w:rFonts w:ascii="Avenir Next" w:eastAsia="SimSun" w:hAnsi="Avenir Next" w:cs="Arial"/>
          <w:iCs/>
          <w:kern w:val="3"/>
          <w:sz w:val="24"/>
          <w:szCs w:val="24"/>
          <w:lang w:val="es-ES" w:eastAsia="en-US"/>
        </w:rPr>
        <w:t>. (</w:t>
      </w:r>
      <w:r w:rsidR="004173FB" w:rsidRPr="00BB3257">
        <w:rPr>
          <w:rFonts w:ascii="Avenir Next" w:eastAsia="SimSun" w:hAnsi="Avenir Next" w:cs="Arial"/>
          <w:kern w:val="3"/>
          <w:sz w:val="24"/>
          <w:szCs w:val="24"/>
          <w:lang w:val="es-ES" w:eastAsia="en-US"/>
        </w:rPr>
        <w:t>Tesis de Licenciado en Artes con mención en Teoría e Historia del Arte). Universidad de Chile.</w:t>
      </w:r>
    </w:p>
    <w:p w14:paraId="2DAE0E11" w14:textId="77777777" w:rsidR="004173FB" w:rsidRPr="00784601" w:rsidRDefault="00B8025D" w:rsidP="00B27AC8">
      <w:pPr>
        <w:shd w:val="clear" w:color="auto" w:fill="FFFFFF"/>
        <w:spacing w:before="72" w:line="480" w:lineRule="auto"/>
        <w:ind w:left="851" w:hanging="567"/>
        <w:jc w:val="both"/>
        <w:rPr>
          <w:rFonts w:ascii="Avenir Next" w:eastAsia="Arial" w:hAnsi="Avenir Next" w:cs="Arial"/>
          <w:sz w:val="24"/>
          <w:szCs w:val="24"/>
        </w:rPr>
      </w:pPr>
      <w:r>
        <w:rPr>
          <w:rFonts w:ascii="Avenir Next" w:eastAsia="SimSun" w:hAnsi="Avenir Next" w:cs="Arial"/>
          <w:kern w:val="3"/>
          <w:sz w:val="24"/>
          <w:szCs w:val="24"/>
          <w:lang w:val="es-ES" w:eastAsia="en-US"/>
        </w:rPr>
        <w:t>Ulloa Barrenechea, R</w:t>
      </w:r>
      <w:r w:rsidR="004173FB" w:rsidRPr="00BB3257">
        <w:rPr>
          <w:rFonts w:ascii="Avenir Next" w:eastAsia="SimSun" w:hAnsi="Avenir Next" w:cs="Arial"/>
          <w:kern w:val="3"/>
          <w:sz w:val="24"/>
          <w:szCs w:val="24"/>
          <w:lang w:val="es-ES" w:eastAsia="en-US"/>
        </w:rPr>
        <w:t xml:space="preserve">. </w:t>
      </w:r>
      <w:r>
        <w:rPr>
          <w:rFonts w:ascii="Avenir Next" w:eastAsia="SimSun" w:hAnsi="Avenir Next" w:cs="Arial"/>
          <w:kern w:val="3"/>
          <w:sz w:val="24"/>
          <w:szCs w:val="24"/>
          <w:lang w:val="es-ES" w:eastAsia="en-US"/>
        </w:rPr>
        <w:t>(</w:t>
      </w:r>
      <w:r w:rsidR="004173FB" w:rsidRPr="00BB3257">
        <w:rPr>
          <w:rFonts w:ascii="Avenir Next" w:eastAsia="SimSun" w:hAnsi="Avenir Next" w:cs="Arial"/>
          <w:kern w:val="3"/>
          <w:sz w:val="24"/>
          <w:szCs w:val="24"/>
          <w:lang w:val="es-ES" w:eastAsia="en-US"/>
        </w:rPr>
        <w:t>1979</w:t>
      </w:r>
      <w:r>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 xml:space="preserve">. </w:t>
      </w:r>
      <w:r w:rsidR="004173FB" w:rsidRPr="00BB3257">
        <w:rPr>
          <w:rFonts w:ascii="Avenir Next" w:eastAsia="SimSun" w:hAnsi="Avenir Next" w:cs="Arial"/>
          <w:i/>
          <w:iCs/>
          <w:kern w:val="3"/>
          <w:sz w:val="24"/>
          <w:szCs w:val="24"/>
          <w:lang w:val="es-ES" w:eastAsia="en-US"/>
        </w:rPr>
        <w:t>Pintores de Costa Rica.</w:t>
      </w:r>
      <w:r w:rsidR="004173FB" w:rsidRPr="00BB3257">
        <w:rPr>
          <w:rFonts w:ascii="Avenir Next" w:eastAsia="SimSun" w:hAnsi="Avenir Next" w:cs="Arial"/>
          <w:kern w:val="3"/>
          <w:sz w:val="24"/>
          <w:szCs w:val="24"/>
          <w:lang w:val="es-ES" w:eastAsia="en-US"/>
        </w:rPr>
        <w:t xml:space="preserve"> San José: EUCR.</w:t>
      </w:r>
    </w:p>
    <w:p w14:paraId="095E73ED" w14:textId="77777777" w:rsidR="004173FB" w:rsidRPr="00BB3257" w:rsidRDefault="004173FB" w:rsidP="003D05D1">
      <w:pPr>
        <w:widowControl w:val="0"/>
        <w:suppressAutoHyphens/>
        <w:autoSpaceDN w:val="0"/>
        <w:spacing w:before="240" w:after="200" w:line="480" w:lineRule="auto"/>
        <w:contextualSpacing/>
        <w:jc w:val="both"/>
        <w:rPr>
          <w:rFonts w:ascii="Avenir Next" w:eastAsia="SimSun" w:hAnsi="Avenir Next" w:cs="Arial"/>
          <w:b/>
          <w:kern w:val="3"/>
          <w:sz w:val="24"/>
          <w:szCs w:val="24"/>
          <w:lang w:val="es-ES" w:eastAsia="en-US"/>
        </w:rPr>
      </w:pPr>
    </w:p>
    <w:p w14:paraId="07DA33D4" w14:textId="5B904CD2" w:rsidR="00B8025D" w:rsidRPr="00B8025D" w:rsidRDefault="00C22F2C" w:rsidP="003D05D1">
      <w:pPr>
        <w:widowControl w:val="0"/>
        <w:suppressAutoHyphens/>
        <w:autoSpaceDN w:val="0"/>
        <w:spacing w:before="240" w:after="200" w:line="480" w:lineRule="auto"/>
        <w:contextualSpacing/>
        <w:jc w:val="both"/>
        <w:rPr>
          <w:rFonts w:ascii="Avenir Next" w:eastAsia="SimSun" w:hAnsi="Avenir Next" w:cs="Arial"/>
          <w:b/>
          <w:kern w:val="3"/>
          <w:sz w:val="24"/>
          <w:szCs w:val="24"/>
          <w:lang w:val="es-ES" w:eastAsia="en-US"/>
        </w:rPr>
      </w:pPr>
      <w:r w:rsidRPr="00BB3257">
        <w:rPr>
          <w:rFonts w:ascii="Avenir Next" w:eastAsia="SimSun" w:hAnsi="Avenir Next" w:cs="Arial"/>
          <w:b/>
          <w:kern w:val="3"/>
          <w:sz w:val="24"/>
          <w:szCs w:val="24"/>
          <w:lang w:val="es-ES" w:eastAsia="en-US"/>
        </w:rPr>
        <w:lastRenderedPageBreak/>
        <w:t>PUBLICACIONES PERIÓDICAS</w:t>
      </w:r>
    </w:p>
    <w:p w14:paraId="5902F1C7" w14:textId="262F291F" w:rsidR="00784601" w:rsidRDefault="004173FB" w:rsidP="0050624E">
      <w:pPr>
        <w:shd w:val="clear" w:color="auto" w:fill="FFFFFF"/>
        <w:spacing w:before="72" w:line="480" w:lineRule="auto"/>
        <w:ind w:left="851" w:hanging="567"/>
        <w:jc w:val="both"/>
        <w:rPr>
          <w:rFonts w:ascii="Avenir Next" w:eastAsia="SimSun" w:hAnsi="Avenir Next" w:cs="Arial"/>
          <w:kern w:val="3"/>
          <w:sz w:val="24"/>
          <w:szCs w:val="24"/>
          <w:lang w:val="es-ES" w:eastAsia="en-US"/>
        </w:rPr>
      </w:pPr>
      <w:r w:rsidRPr="00BB3257">
        <w:rPr>
          <w:rFonts w:ascii="Avenir Next" w:eastAsia="SimSun" w:hAnsi="Avenir Next" w:cs="Arial"/>
          <w:kern w:val="3"/>
          <w:sz w:val="24"/>
          <w:szCs w:val="24"/>
          <w:lang w:val="es-ES" w:eastAsia="en-US"/>
        </w:rPr>
        <w:t xml:space="preserve">Alvarado Venegas, Ileana. </w:t>
      </w:r>
      <w:r w:rsidR="00BB36E1">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2011</w:t>
      </w:r>
      <w:r w:rsidR="00BB36E1">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 xml:space="preserve"> </w:t>
      </w:r>
      <w:proofErr w:type="spellStart"/>
      <w:r w:rsidRPr="00BB3257">
        <w:rPr>
          <w:rFonts w:ascii="Avenir Next" w:eastAsia="SimSun" w:hAnsi="Avenir Next" w:cs="Arial"/>
          <w:kern w:val="3"/>
          <w:sz w:val="24"/>
          <w:szCs w:val="24"/>
          <w:lang w:val="es-ES" w:eastAsia="en-US"/>
        </w:rPr>
        <w:t>Felo</w:t>
      </w:r>
      <w:proofErr w:type="spellEnd"/>
      <w:r w:rsidRPr="00BB3257">
        <w:rPr>
          <w:rFonts w:ascii="Avenir Next" w:eastAsia="SimSun" w:hAnsi="Avenir Next" w:cs="Arial"/>
          <w:kern w:val="3"/>
          <w:sz w:val="24"/>
          <w:szCs w:val="24"/>
          <w:lang w:val="es-ES" w:eastAsia="en-US"/>
        </w:rPr>
        <w:t xml:space="preserve"> García y la representación de la arquitectura marginal. </w:t>
      </w:r>
      <w:r w:rsidRPr="00DD609A">
        <w:rPr>
          <w:rFonts w:ascii="Avenir Next" w:eastAsia="SimSun" w:hAnsi="Avenir Next" w:cs="Arial"/>
          <w:i/>
          <w:iCs/>
          <w:kern w:val="3"/>
          <w:sz w:val="24"/>
          <w:szCs w:val="24"/>
          <w:lang w:val="es-ES" w:eastAsia="en-US"/>
        </w:rPr>
        <w:t>Revista Comunicación</w:t>
      </w:r>
      <w:r w:rsidRPr="00BB3257">
        <w:rPr>
          <w:rFonts w:ascii="Avenir Next" w:eastAsia="SimSun" w:hAnsi="Avenir Next" w:cs="Arial"/>
          <w:kern w:val="3"/>
          <w:sz w:val="24"/>
          <w:szCs w:val="24"/>
          <w:lang w:val="es-ES" w:eastAsia="en-US"/>
        </w:rPr>
        <w:t xml:space="preserve">, </w:t>
      </w:r>
      <w:r w:rsidR="00BB36E1" w:rsidRPr="00BB36E1">
        <w:rPr>
          <w:rFonts w:ascii="Avenir Next" w:eastAsia="SimSun" w:hAnsi="Avenir Next" w:cs="Arial"/>
          <w:i/>
          <w:kern w:val="3"/>
          <w:sz w:val="24"/>
          <w:szCs w:val="24"/>
          <w:lang w:val="es-ES" w:eastAsia="en-US"/>
        </w:rPr>
        <w:t>20</w:t>
      </w:r>
      <w:r w:rsidR="00BB36E1">
        <w:rPr>
          <w:rFonts w:ascii="Avenir Next" w:eastAsia="SimSun" w:hAnsi="Avenir Next" w:cs="Arial"/>
          <w:kern w:val="3"/>
          <w:sz w:val="24"/>
          <w:szCs w:val="24"/>
          <w:lang w:val="es-ES" w:eastAsia="en-US"/>
        </w:rPr>
        <w:t>(</w:t>
      </w:r>
      <w:r w:rsidR="00BB36E1" w:rsidRPr="00BB3257">
        <w:rPr>
          <w:rFonts w:ascii="Avenir Next" w:eastAsia="SimSun" w:hAnsi="Avenir Next" w:cs="Arial"/>
          <w:kern w:val="3"/>
          <w:sz w:val="24"/>
          <w:szCs w:val="24"/>
          <w:lang w:val="es-ES" w:eastAsia="en-US"/>
        </w:rPr>
        <w:t>1</w:t>
      </w:r>
      <w:r w:rsidR="00BB36E1">
        <w:rPr>
          <w:rFonts w:ascii="Avenir Next" w:eastAsia="SimSun" w:hAnsi="Avenir Next" w:cs="Arial"/>
          <w:kern w:val="3"/>
          <w:sz w:val="24"/>
          <w:szCs w:val="24"/>
          <w:lang w:val="es-ES" w:eastAsia="en-US"/>
        </w:rPr>
        <w:t>)</w:t>
      </w:r>
      <w:r w:rsidR="00BB36E1"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Instituto Tecnológi</w:t>
      </w:r>
      <w:r w:rsidR="00BB36E1">
        <w:rPr>
          <w:rFonts w:ascii="Avenir Next" w:eastAsia="SimSun" w:hAnsi="Avenir Next" w:cs="Arial"/>
          <w:kern w:val="3"/>
          <w:sz w:val="24"/>
          <w:szCs w:val="24"/>
          <w:lang w:val="es-ES" w:eastAsia="en-US"/>
        </w:rPr>
        <w:t>co de Costa Rica, Cartago, enero-junio,</w:t>
      </w:r>
      <w:r w:rsidRPr="00BB3257">
        <w:rPr>
          <w:rFonts w:ascii="Avenir Next" w:eastAsia="SimSun" w:hAnsi="Avenir Next" w:cs="Arial"/>
          <w:kern w:val="3"/>
          <w:sz w:val="24"/>
          <w:szCs w:val="24"/>
          <w:lang w:val="es-ES" w:eastAsia="en-US"/>
        </w:rPr>
        <w:t xml:space="preserve"> 67-74.</w:t>
      </w:r>
    </w:p>
    <w:p w14:paraId="32B02C45" w14:textId="77777777" w:rsidR="00C22F2C" w:rsidRDefault="00C22F2C" w:rsidP="0050624E">
      <w:pPr>
        <w:shd w:val="clear" w:color="auto" w:fill="FFFFFF"/>
        <w:spacing w:before="72" w:line="480" w:lineRule="auto"/>
        <w:ind w:left="851" w:hanging="567"/>
        <w:jc w:val="both"/>
        <w:rPr>
          <w:rFonts w:ascii="Avenir Next" w:eastAsia="Arial" w:hAnsi="Avenir Next" w:cs="Arial"/>
          <w:sz w:val="24"/>
          <w:szCs w:val="24"/>
        </w:rPr>
      </w:pPr>
    </w:p>
    <w:p w14:paraId="61024E1C" w14:textId="6A646434" w:rsidR="004173FB" w:rsidRPr="00784601" w:rsidRDefault="004173FB" w:rsidP="0050624E">
      <w:pPr>
        <w:shd w:val="clear" w:color="auto" w:fill="FFFFFF"/>
        <w:spacing w:before="72" w:line="480" w:lineRule="auto"/>
        <w:ind w:left="851" w:hanging="567"/>
        <w:jc w:val="both"/>
        <w:rPr>
          <w:rFonts w:ascii="Avenir Next" w:eastAsia="Arial" w:hAnsi="Avenir Next" w:cs="Arial"/>
          <w:sz w:val="24"/>
          <w:szCs w:val="24"/>
        </w:rPr>
      </w:pPr>
      <w:r w:rsidRPr="00BB3257">
        <w:rPr>
          <w:rFonts w:ascii="Avenir Next" w:eastAsia="SimSun" w:hAnsi="Avenir Next" w:cs="Arial"/>
          <w:kern w:val="3"/>
          <w:sz w:val="24"/>
          <w:szCs w:val="24"/>
          <w:lang w:val="es-ES" w:eastAsia="en-US"/>
        </w:rPr>
        <w:t xml:space="preserve">Zavaleta-Ochoa, Eugenia. </w:t>
      </w:r>
      <w:r w:rsidR="00BB36E1">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1993</w:t>
      </w:r>
      <w:r w:rsidR="00BB36E1">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 xml:space="preserve">. </w:t>
      </w:r>
      <w:r w:rsidRPr="00BB3257">
        <w:rPr>
          <w:rFonts w:ascii="Avenir Next" w:eastAsia="SimSun" w:hAnsi="Avenir Next" w:cs="Arial"/>
          <w:kern w:val="3"/>
          <w:sz w:val="24"/>
          <w:szCs w:val="24"/>
          <w:lang w:val="es-ES" w:eastAsia="en-US"/>
        </w:rPr>
        <w:t xml:space="preserve">Gestación del arte abstracto en Costa Rica. </w:t>
      </w:r>
      <w:proofErr w:type="spellStart"/>
      <w:r w:rsidRPr="00BB3257">
        <w:rPr>
          <w:rFonts w:ascii="Avenir Next" w:eastAsia="SimSun" w:hAnsi="Avenir Next" w:cs="Arial"/>
          <w:i/>
          <w:kern w:val="3"/>
          <w:sz w:val="24"/>
          <w:szCs w:val="24"/>
          <w:lang w:val="es-ES" w:eastAsia="en-US"/>
        </w:rPr>
        <w:t>Káñina</w:t>
      </w:r>
      <w:proofErr w:type="spellEnd"/>
      <w:r w:rsidRPr="00BB3257">
        <w:rPr>
          <w:rFonts w:ascii="Avenir Next" w:eastAsia="SimSun" w:hAnsi="Avenir Next" w:cs="Arial"/>
          <w:i/>
          <w:kern w:val="3"/>
          <w:sz w:val="24"/>
          <w:szCs w:val="24"/>
          <w:lang w:val="es-ES" w:eastAsia="en-US"/>
        </w:rPr>
        <w:t>. Revista de artes y letras</w:t>
      </w:r>
      <w:r w:rsidR="00BB36E1">
        <w:rPr>
          <w:rFonts w:ascii="Avenir Next" w:eastAsia="SimSun" w:hAnsi="Avenir Next" w:cs="Arial"/>
          <w:kern w:val="3"/>
          <w:sz w:val="24"/>
          <w:szCs w:val="24"/>
          <w:lang w:val="es-ES" w:eastAsia="en-US"/>
        </w:rPr>
        <w:t xml:space="preserve">. </w:t>
      </w:r>
      <w:r w:rsidR="00BB36E1" w:rsidRPr="00BB36E1">
        <w:rPr>
          <w:rFonts w:ascii="Avenir Next" w:eastAsia="SimSun" w:hAnsi="Avenir Next" w:cs="Arial"/>
          <w:i/>
          <w:kern w:val="3"/>
          <w:sz w:val="24"/>
          <w:szCs w:val="24"/>
          <w:lang w:val="es-ES" w:eastAsia="en-US"/>
        </w:rPr>
        <w:t>17</w:t>
      </w:r>
      <w:r w:rsidRPr="00BB3257">
        <w:rPr>
          <w:rFonts w:ascii="Avenir Next" w:eastAsia="SimSun" w:hAnsi="Avenir Next" w:cs="Arial"/>
          <w:kern w:val="3"/>
          <w:sz w:val="24"/>
          <w:szCs w:val="24"/>
          <w:lang w:val="es-ES" w:eastAsia="en-US"/>
        </w:rPr>
        <w:t>(2), 245-265.</w:t>
      </w:r>
    </w:p>
    <w:p w14:paraId="307B7AD0" w14:textId="77777777" w:rsidR="004173FB" w:rsidRPr="00BB3257" w:rsidRDefault="004173FB" w:rsidP="003D05D1">
      <w:pPr>
        <w:widowControl w:val="0"/>
        <w:suppressAutoHyphens/>
        <w:autoSpaceDN w:val="0"/>
        <w:spacing w:before="240" w:after="200" w:line="480" w:lineRule="auto"/>
        <w:contextualSpacing/>
        <w:jc w:val="both"/>
        <w:rPr>
          <w:rFonts w:ascii="Avenir Next" w:eastAsia="SimSun" w:hAnsi="Avenir Next" w:cs="Arial"/>
          <w:b/>
          <w:kern w:val="3"/>
          <w:sz w:val="24"/>
          <w:szCs w:val="24"/>
          <w:lang w:val="es-ES" w:eastAsia="en-US"/>
        </w:rPr>
      </w:pPr>
    </w:p>
    <w:p w14:paraId="4258A20A" w14:textId="2B9F1169" w:rsidR="00784601" w:rsidRPr="00C22F2C" w:rsidRDefault="00C22F2C" w:rsidP="00C22F2C">
      <w:pPr>
        <w:widowControl w:val="0"/>
        <w:suppressAutoHyphens/>
        <w:autoSpaceDN w:val="0"/>
        <w:spacing w:before="240" w:after="200" w:line="480" w:lineRule="auto"/>
        <w:contextualSpacing/>
        <w:jc w:val="both"/>
        <w:rPr>
          <w:rFonts w:ascii="Avenir Next" w:eastAsia="SimSun" w:hAnsi="Avenir Next" w:cs="Arial"/>
          <w:b/>
          <w:kern w:val="3"/>
          <w:sz w:val="24"/>
          <w:szCs w:val="24"/>
          <w:lang w:val="es-ES" w:eastAsia="en-US"/>
        </w:rPr>
      </w:pPr>
      <w:r w:rsidRPr="00BB3257">
        <w:rPr>
          <w:rFonts w:ascii="Avenir Next" w:eastAsia="SimSun" w:hAnsi="Avenir Next" w:cs="Arial"/>
          <w:b/>
          <w:kern w:val="3"/>
          <w:sz w:val="24"/>
          <w:szCs w:val="24"/>
          <w:lang w:val="es-ES" w:eastAsia="en-US"/>
        </w:rPr>
        <w:t>REFERENCIAS ELECTRÓNICAS</w:t>
      </w:r>
    </w:p>
    <w:p w14:paraId="5D4D30C6" w14:textId="2FD3A048" w:rsidR="00784601" w:rsidRDefault="004173FB" w:rsidP="0050624E">
      <w:pPr>
        <w:shd w:val="clear" w:color="auto" w:fill="FFFFFF"/>
        <w:spacing w:before="72" w:line="480" w:lineRule="auto"/>
        <w:ind w:left="851" w:hanging="567"/>
        <w:jc w:val="both"/>
        <w:rPr>
          <w:rFonts w:ascii="Avenir Next" w:eastAsia="Arial" w:hAnsi="Avenir Next" w:cs="Arial"/>
          <w:sz w:val="24"/>
          <w:szCs w:val="24"/>
        </w:rPr>
      </w:pPr>
      <w:r w:rsidRPr="00BB3257">
        <w:rPr>
          <w:rFonts w:ascii="Avenir Next" w:eastAsia="SimSun" w:hAnsi="Avenir Next" w:cs="Arial"/>
          <w:kern w:val="3"/>
          <w:sz w:val="24"/>
          <w:szCs w:val="24"/>
          <w:lang w:val="es-ES" w:eastAsia="en-US"/>
        </w:rPr>
        <w:t xml:space="preserve">Alvarado-Venegas, Ileana. </w:t>
      </w:r>
      <w:r w:rsidR="00BB36E1">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2011</w:t>
      </w:r>
      <w:r w:rsidR="00BB36E1">
        <w:rPr>
          <w:rFonts w:ascii="Avenir Next" w:eastAsia="SimSun" w:hAnsi="Avenir Next" w:cs="Arial"/>
          <w:kern w:val="3"/>
          <w:sz w:val="24"/>
          <w:szCs w:val="24"/>
          <w:lang w:val="es-ES" w:eastAsia="en-US"/>
        </w:rPr>
        <w:t>)</w:t>
      </w:r>
      <w:r w:rsidR="008423D0" w:rsidRPr="00BB3257">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 xml:space="preserve"> </w:t>
      </w:r>
      <w:proofErr w:type="spellStart"/>
      <w:r w:rsidRPr="00BB3257">
        <w:rPr>
          <w:rFonts w:ascii="Avenir Next" w:eastAsia="SimSun" w:hAnsi="Avenir Next" w:cs="Arial"/>
          <w:kern w:val="3"/>
          <w:sz w:val="24"/>
          <w:szCs w:val="24"/>
          <w:lang w:val="es-ES" w:eastAsia="en-US"/>
        </w:rPr>
        <w:t>Felo</w:t>
      </w:r>
      <w:proofErr w:type="spellEnd"/>
      <w:r w:rsidRPr="00BB3257">
        <w:rPr>
          <w:rFonts w:ascii="Avenir Next" w:eastAsia="SimSun" w:hAnsi="Avenir Next" w:cs="Arial"/>
          <w:kern w:val="3"/>
          <w:sz w:val="24"/>
          <w:szCs w:val="24"/>
          <w:lang w:val="es-ES" w:eastAsia="en-US"/>
        </w:rPr>
        <w:t xml:space="preserve"> García y la representación de la arquitectura marginal. </w:t>
      </w:r>
      <w:r w:rsidRPr="00BB3257">
        <w:rPr>
          <w:rFonts w:ascii="Avenir Next" w:eastAsia="SimSun" w:hAnsi="Avenir Next" w:cs="Arial"/>
          <w:i/>
          <w:kern w:val="3"/>
          <w:sz w:val="24"/>
          <w:szCs w:val="24"/>
          <w:lang w:val="es-ES" w:eastAsia="en-US"/>
        </w:rPr>
        <w:t>Comunicación</w:t>
      </w:r>
      <w:r w:rsidRPr="00BB3257">
        <w:rPr>
          <w:rFonts w:ascii="Avenir Next" w:eastAsia="SimSun" w:hAnsi="Avenir Next" w:cs="Arial"/>
          <w:kern w:val="3"/>
          <w:sz w:val="24"/>
          <w:szCs w:val="24"/>
          <w:lang w:val="es-ES" w:eastAsia="en-US"/>
        </w:rPr>
        <w:t xml:space="preserve">, Instituto Tecnológico de Costa Rica. Año </w:t>
      </w:r>
      <w:r w:rsidR="00BB36E1">
        <w:rPr>
          <w:rFonts w:ascii="Avenir Next" w:eastAsia="SimSun" w:hAnsi="Avenir Next" w:cs="Arial"/>
          <w:kern w:val="3"/>
          <w:sz w:val="24"/>
          <w:szCs w:val="24"/>
          <w:lang w:val="es-ES" w:eastAsia="en-US"/>
        </w:rPr>
        <w:t xml:space="preserve">32, </w:t>
      </w:r>
      <w:r w:rsidR="00BB36E1" w:rsidRPr="00BB36E1">
        <w:rPr>
          <w:rFonts w:ascii="Avenir Next" w:eastAsia="SimSun" w:hAnsi="Avenir Next" w:cs="Arial"/>
          <w:i/>
          <w:kern w:val="3"/>
          <w:sz w:val="24"/>
          <w:szCs w:val="24"/>
          <w:lang w:val="es-ES" w:eastAsia="en-US"/>
        </w:rPr>
        <w:t>20</w:t>
      </w:r>
      <w:r w:rsidR="00BB36E1">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1</w:t>
      </w:r>
      <w:r w:rsidR="00BB36E1">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 http://revistas.tec.ac.cr/index.php/comunicacion/article/view/826/740 [Consulta 17 10 jun. 2015].</w:t>
      </w:r>
    </w:p>
    <w:p w14:paraId="7554FF48" w14:textId="77777777" w:rsidR="00784601" w:rsidRDefault="00784601" w:rsidP="0050624E">
      <w:pPr>
        <w:shd w:val="clear" w:color="auto" w:fill="FFFFFF"/>
        <w:spacing w:before="72" w:line="480" w:lineRule="auto"/>
        <w:ind w:left="851" w:hanging="567"/>
        <w:jc w:val="both"/>
        <w:rPr>
          <w:rFonts w:ascii="Avenir Next" w:eastAsia="Arial" w:hAnsi="Avenir Next" w:cs="Arial"/>
          <w:sz w:val="24"/>
          <w:szCs w:val="24"/>
        </w:rPr>
      </w:pPr>
    </w:p>
    <w:p w14:paraId="58D267D0" w14:textId="52FD3D4E" w:rsidR="00784601" w:rsidRDefault="004173FB" w:rsidP="0050624E">
      <w:pPr>
        <w:shd w:val="clear" w:color="auto" w:fill="FFFFFF"/>
        <w:spacing w:before="72" w:line="480" w:lineRule="auto"/>
        <w:ind w:left="851" w:hanging="567"/>
        <w:jc w:val="both"/>
        <w:rPr>
          <w:rFonts w:ascii="Avenir Next" w:eastAsia="Arial" w:hAnsi="Avenir Next" w:cs="Arial"/>
          <w:sz w:val="24"/>
          <w:szCs w:val="24"/>
        </w:rPr>
      </w:pPr>
      <w:proofErr w:type="spellStart"/>
      <w:r w:rsidRPr="00BB3257">
        <w:rPr>
          <w:rFonts w:ascii="Avenir Next" w:eastAsia="SimSun" w:hAnsi="Avenir Next" w:cs="Arial"/>
          <w:kern w:val="3"/>
          <w:sz w:val="24"/>
          <w:szCs w:val="24"/>
          <w:lang w:val="es-ES" w:eastAsia="en-US"/>
        </w:rPr>
        <w:t>Tab</w:t>
      </w:r>
      <w:r w:rsidR="00DD609A">
        <w:rPr>
          <w:rFonts w:ascii="Avenir Next" w:eastAsia="SimSun" w:hAnsi="Avenir Next" w:cs="Arial"/>
          <w:kern w:val="3"/>
          <w:sz w:val="24"/>
          <w:szCs w:val="24"/>
          <w:lang w:val="es-ES" w:eastAsia="en-US"/>
        </w:rPr>
        <w:t>á</w:t>
      </w:r>
      <w:r w:rsidRPr="00BB3257">
        <w:rPr>
          <w:rFonts w:ascii="Avenir Next" w:eastAsia="SimSun" w:hAnsi="Avenir Next" w:cs="Arial"/>
          <w:kern w:val="3"/>
          <w:sz w:val="24"/>
          <w:szCs w:val="24"/>
          <w:lang w:val="es-ES" w:eastAsia="en-US"/>
        </w:rPr>
        <w:t>rez</w:t>
      </w:r>
      <w:proofErr w:type="spellEnd"/>
      <w:r w:rsidRPr="00BB3257">
        <w:rPr>
          <w:rFonts w:ascii="Avenir Next" w:eastAsia="SimSun" w:hAnsi="Avenir Next" w:cs="Arial"/>
          <w:kern w:val="3"/>
          <w:sz w:val="24"/>
          <w:szCs w:val="24"/>
          <w:lang w:val="es-ES" w:eastAsia="en-US"/>
        </w:rPr>
        <w:t>-Reyes, Nidia. 2009</w:t>
      </w:r>
      <w:r w:rsidR="008423D0" w:rsidRPr="00BB3257">
        <w:rPr>
          <w:rFonts w:ascii="Avenir Next" w:eastAsia="SimSun" w:hAnsi="Avenir Next" w:cs="Arial"/>
          <w:kern w:val="3"/>
          <w:sz w:val="24"/>
          <w:szCs w:val="24"/>
          <w:lang w:val="es-ES" w:eastAsia="en-US"/>
        </w:rPr>
        <w:t>.</w:t>
      </w:r>
      <w:r w:rsidRPr="00BB3257">
        <w:rPr>
          <w:rFonts w:ascii="Avenir Next" w:eastAsia="SimSun" w:hAnsi="Avenir Next" w:cs="Arial"/>
          <w:kern w:val="3"/>
          <w:sz w:val="24"/>
          <w:szCs w:val="24"/>
          <w:lang w:val="es-ES" w:eastAsia="en-US"/>
        </w:rPr>
        <w:t xml:space="preserve"> Esbozo histórico del arte de representación en paisajes en Venezuela desde principios hasta fines del siglo XX. </w:t>
      </w:r>
      <w:r w:rsidRPr="00BB3257">
        <w:rPr>
          <w:rFonts w:ascii="Avenir Next" w:eastAsia="SimSun" w:hAnsi="Avenir Next" w:cs="Arial"/>
          <w:i/>
          <w:kern w:val="3"/>
          <w:sz w:val="24"/>
          <w:szCs w:val="24"/>
          <w:lang w:val="es-ES" w:eastAsia="en-US"/>
        </w:rPr>
        <w:t>Tiempo y Espacio [online]</w:t>
      </w:r>
      <w:r w:rsidR="00BB36E1">
        <w:rPr>
          <w:rFonts w:ascii="Avenir Next" w:eastAsia="SimSun" w:hAnsi="Avenir Next" w:cs="Arial"/>
          <w:kern w:val="3"/>
          <w:sz w:val="24"/>
          <w:szCs w:val="24"/>
          <w:lang w:val="es-ES" w:eastAsia="en-US"/>
        </w:rPr>
        <w:t xml:space="preserve">, </w:t>
      </w:r>
      <w:r w:rsidR="00BB36E1" w:rsidRPr="00BB36E1">
        <w:rPr>
          <w:rFonts w:ascii="Avenir Next" w:eastAsia="SimSun" w:hAnsi="Avenir Next" w:cs="Arial"/>
          <w:i/>
          <w:kern w:val="3"/>
          <w:sz w:val="24"/>
          <w:szCs w:val="24"/>
          <w:lang w:val="es-ES" w:eastAsia="en-US"/>
        </w:rPr>
        <w:t>19</w:t>
      </w:r>
      <w:r w:rsidR="00BB36E1">
        <w:rPr>
          <w:rFonts w:ascii="Avenir Next" w:eastAsia="SimSun" w:hAnsi="Avenir Next" w:cs="Arial"/>
          <w:kern w:val="3"/>
          <w:sz w:val="24"/>
          <w:szCs w:val="24"/>
          <w:lang w:val="es-ES" w:eastAsia="en-US"/>
        </w:rPr>
        <w:t xml:space="preserve">(51), </w:t>
      </w:r>
      <w:r w:rsidRPr="00BB3257">
        <w:rPr>
          <w:rFonts w:ascii="Avenir Next" w:eastAsia="SimSun" w:hAnsi="Avenir Next" w:cs="Arial"/>
          <w:kern w:val="3"/>
          <w:sz w:val="24"/>
          <w:szCs w:val="24"/>
          <w:lang w:val="es-ES" w:eastAsia="en-US"/>
        </w:rPr>
        <w:t xml:space="preserve">89-110. </w:t>
      </w:r>
      <w:r w:rsidRPr="00BB3257">
        <w:rPr>
          <w:rFonts w:ascii="Avenir Next" w:eastAsia="Arial" w:hAnsi="Avenir Next" w:cs="Arial"/>
          <w:kern w:val="3"/>
          <w:sz w:val="24"/>
          <w:szCs w:val="24"/>
          <w:lang w:val="es-ES" w:eastAsia="en-US"/>
        </w:rPr>
        <w:t>http://www.scielo.org.ve/scielo.php?script=sci_arttext&amp;pid=S1315-94962009000100006</w:t>
      </w:r>
      <w:r w:rsidRPr="00BB3257">
        <w:rPr>
          <w:rFonts w:ascii="Avenir Next" w:eastAsia="SimSun" w:hAnsi="Avenir Next" w:cs="Arial"/>
          <w:kern w:val="3"/>
          <w:sz w:val="24"/>
          <w:szCs w:val="24"/>
          <w:lang w:val="es-ES" w:eastAsia="en-US"/>
        </w:rPr>
        <w:t xml:space="preserve"> </w:t>
      </w:r>
      <w:r w:rsidRPr="00BB3257">
        <w:rPr>
          <w:rFonts w:ascii="Avenir Next" w:eastAsia="Arial" w:hAnsi="Avenir Next" w:cs="Arial"/>
          <w:kern w:val="3"/>
          <w:sz w:val="24"/>
          <w:szCs w:val="24"/>
          <w:lang w:val="es-ES" w:eastAsia="en-US"/>
        </w:rPr>
        <w:t xml:space="preserve">[Consulta 20 </w:t>
      </w:r>
      <w:proofErr w:type="spellStart"/>
      <w:r w:rsidRPr="00BB3257">
        <w:rPr>
          <w:rFonts w:ascii="Avenir Next" w:eastAsia="Arial" w:hAnsi="Avenir Next" w:cs="Arial"/>
          <w:kern w:val="3"/>
          <w:sz w:val="24"/>
          <w:szCs w:val="24"/>
          <w:lang w:val="es-ES" w:eastAsia="en-US"/>
        </w:rPr>
        <w:t>may</w:t>
      </w:r>
      <w:proofErr w:type="spellEnd"/>
      <w:r w:rsidRPr="00BB3257">
        <w:rPr>
          <w:rFonts w:ascii="Avenir Next" w:eastAsia="Arial" w:hAnsi="Avenir Next" w:cs="Arial"/>
          <w:kern w:val="3"/>
          <w:sz w:val="24"/>
          <w:szCs w:val="24"/>
          <w:lang w:val="es-ES" w:eastAsia="en-US"/>
        </w:rPr>
        <w:t>. 2016].</w:t>
      </w:r>
    </w:p>
    <w:p w14:paraId="0A5C29D5" w14:textId="4A5270F7" w:rsidR="00CD5BB0" w:rsidRPr="00CD5BB0" w:rsidRDefault="00CD5BB0" w:rsidP="0050624E">
      <w:pPr>
        <w:shd w:val="clear" w:color="auto" w:fill="FFFFFF"/>
        <w:spacing w:before="72" w:line="480" w:lineRule="auto"/>
        <w:ind w:left="851" w:hanging="567"/>
        <w:jc w:val="both"/>
        <w:rPr>
          <w:rFonts w:ascii="Avenir Next" w:eastAsia="SimSun" w:hAnsi="Avenir Next" w:cs="Arial"/>
          <w:kern w:val="3"/>
          <w:sz w:val="24"/>
          <w:szCs w:val="24"/>
          <w:lang w:val="es-ES" w:eastAsia="en-US"/>
        </w:rPr>
      </w:pPr>
    </w:p>
    <w:p w14:paraId="71159A11" w14:textId="7D5B92FF" w:rsidR="005D0D97" w:rsidRDefault="00CD5BB0" w:rsidP="0050624E">
      <w:pPr>
        <w:shd w:val="clear" w:color="auto" w:fill="FFFFFF"/>
        <w:spacing w:before="72" w:line="480" w:lineRule="auto"/>
        <w:ind w:left="851" w:hanging="567"/>
        <w:jc w:val="both"/>
        <w:rPr>
          <w:rFonts w:ascii="Avenir Next" w:eastAsia="Arial" w:hAnsi="Avenir Next" w:cs="Arial"/>
          <w:sz w:val="24"/>
          <w:szCs w:val="24"/>
        </w:rPr>
      </w:pPr>
      <w:r w:rsidRPr="00CD5BB0">
        <w:rPr>
          <w:rFonts w:ascii="Avenir Next" w:eastAsia="SimSun" w:hAnsi="Avenir Next" w:cs="Arial"/>
          <w:kern w:val="3"/>
          <w:sz w:val="24"/>
          <w:szCs w:val="24"/>
          <w:lang w:val="es-ES" w:eastAsia="en-US"/>
        </w:rPr>
        <w:lastRenderedPageBreak/>
        <w:t xml:space="preserve"> </w:t>
      </w:r>
      <w:r w:rsidR="004173FB" w:rsidRPr="00BB3257">
        <w:rPr>
          <w:rFonts w:ascii="Avenir Next" w:eastAsia="SimSun" w:hAnsi="Avenir Next" w:cs="Arial"/>
          <w:kern w:val="3"/>
          <w:sz w:val="24"/>
          <w:szCs w:val="24"/>
          <w:lang w:val="es-ES" w:eastAsia="en-US"/>
        </w:rPr>
        <w:t>Triana-Cambronero, María Alejandra</w:t>
      </w:r>
      <w:r w:rsidR="004173FB" w:rsidRPr="00BB3257">
        <w:rPr>
          <w:rFonts w:ascii="Avenir Next" w:eastAsia="Arial" w:hAnsi="Avenir Next" w:cs="Arial"/>
          <w:kern w:val="3"/>
          <w:sz w:val="24"/>
          <w:szCs w:val="24"/>
          <w:lang w:val="es-ES" w:eastAsia="en-US"/>
        </w:rPr>
        <w:t xml:space="preserve">. </w:t>
      </w:r>
      <w:r w:rsidR="00BB36E1">
        <w:rPr>
          <w:rFonts w:ascii="Avenir Next" w:eastAsia="Arial" w:hAnsi="Avenir Next" w:cs="Arial"/>
          <w:kern w:val="3"/>
          <w:sz w:val="24"/>
          <w:szCs w:val="24"/>
          <w:lang w:val="es-ES" w:eastAsia="en-US"/>
        </w:rPr>
        <w:t>(</w:t>
      </w:r>
      <w:r w:rsidR="004173FB" w:rsidRPr="00BB3257">
        <w:rPr>
          <w:rFonts w:ascii="Avenir Next" w:eastAsia="Arial" w:hAnsi="Avenir Next" w:cs="Arial"/>
          <w:kern w:val="3"/>
          <w:sz w:val="24"/>
          <w:szCs w:val="24"/>
          <w:lang w:val="es-ES" w:eastAsia="en-US"/>
        </w:rPr>
        <w:t>2013</w:t>
      </w:r>
      <w:r w:rsidR="00BB36E1">
        <w:rPr>
          <w:rFonts w:ascii="Avenir Next" w:eastAsia="Arial" w:hAnsi="Avenir Next" w:cs="Arial"/>
          <w:kern w:val="3"/>
          <w:sz w:val="24"/>
          <w:szCs w:val="24"/>
          <w:lang w:val="es-ES" w:eastAsia="en-US"/>
        </w:rPr>
        <w:t>)</w:t>
      </w:r>
      <w:r w:rsidR="008423D0" w:rsidRPr="00BB3257">
        <w:rPr>
          <w:rFonts w:ascii="Avenir Next" w:eastAsia="Arial" w:hAnsi="Avenir Next" w:cs="Arial"/>
          <w:kern w:val="3"/>
          <w:sz w:val="24"/>
          <w:szCs w:val="24"/>
          <w:lang w:val="es-ES" w:eastAsia="en-US"/>
        </w:rPr>
        <w:t>.</w:t>
      </w:r>
      <w:r w:rsidR="004173FB" w:rsidRPr="00BB3257">
        <w:rPr>
          <w:rFonts w:ascii="Avenir Next" w:eastAsia="Arial" w:hAnsi="Avenir Next" w:cs="Arial"/>
          <w:kern w:val="3"/>
          <w:sz w:val="24"/>
          <w:szCs w:val="24"/>
          <w:lang w:val="es-ES" w:eastAsia="en-US"/>
        </w:rPr>
        <w:t xml:space="preserve"> Las tramas de </w:t>
      </w:r>
      <w:proofErr w:type="spellStart"/>
      <w:r w:rsidR="004173FB" w:rsidRPr="00BB3257">
        <w:rPr>
          <w:rFonts w:ascii="Avenir Next" w:eastAsia="Arial" w:hAnsi="Avenir Next" w:cs="Arial"/>
          <w:kern w:val="3"/>
          <w:sz w:val="24"/>
          <w:szCs w:val="24"/>
          <w:lang w:val="es-ES" w:eastAsia="en-US"/>
        </w:rPr>
        <w:t>Felo</w:t>
      </w:r>
      <w:proofErr w:type="spellEnd"/>
      <w:r w:rsidR="004173FB" w:rsidRPr="00BB3257">
        <w:rPr>
          <w:rFonts w:ascii="Avenir Next" w:eastAsia="Arial" w:hAnsi="Avenir Next" w:cs="Arial"/>
          <w:kern w:val="3"/>
          <w:sz w:val="24"/>
          <w:szCs w:val="24"/>
          <w:lang w:val="es-ES" w:eastAsia="en-US"/>
        </w:rPr>
        <w:t xml:space="preserve"> García. </w:t>
      </w:r>
      <w:r w:rsidR="004173FB" w:rsidRPr="00BB3257">
        <w:rPr>
          <w:rFonts w:ascii="Avenir Next" w:eastAsia="Arial" w:hAnsi="Avenir Next" w:cs="Arial"/>
          <w:i/>
          <w:kern w:val="3"/>
          <w:sz w:val="24"/>
          <w:szCs w:val="24"/>
          <w:lang w:val="es-ES" w:eastAsia="en-US"/>
        </w:rPr>
        <w:t>La Nación Áncora</w:t>
      </w:r>
      <w:r w:rsidR="00BB36E1">
        <w:rPr>
          <w:rFonts w:ascii="Avenir Next" w:eastAsia="Arial" w:hAnsi="Avenir Next" w:cs="Arial"/>
          <w:kern w:val="3"/>
          <w:sz w:val="24"/>
          <w:szCs w:val="24"/>
          <w:lang w:val="es-ES" w:eastAsia="en-US"/>
        </w:rPr>
        <w:t xml:space="preserve">. </w:t>
      </w:r>
      <w:r w:rsidR="004173FB" w:rsidRPr="00BB3257">
        <w:rPr>
          <w:rFonts w:ascii="Avenir Next" w:eastAsia="Arial" w:hAnsi="Avenir Next" w:cs="Arial"/>
          <w:kern w:val="3"/>
          <w:sz w:val="24"/>
          <w:szCs w:val="24"/>
          <w:lang w:val="es-ES" w:eastAsia="en-US"/>
        </w:rPr>
        <w:t xml:space="preserve">http://wfnode01.nacion.com/2010-10-31/Ancora/NotasSecundarias/Ancora2537543.aspx [Consulta 06 </w:t>
      </w:r>
      <w:proofErr w:type="spellStart"/>
      <w:r w:rsidR="004173FB" w:rsidRPr="00BB3257">
        <w:rPr>
          <w:rFonts w:ascii="Avenir Next" w:eastAsia="Arial" w:hAnsi="Avenir Next" w:cs="Arial"/>
          <w:kern w:val="3"/>
          <w:sz w:val="24"/>
          <w:szCs w:val="24"/>
          <w:lang w:val="es-ES" w:eastAsia="en-US"/>
        </w:rPr>
        <w:t>may</w:t>
      </w:r>
      <w:proofErr w:type="spellEnd"/>
      <w:r w:rsidR="004173FB" w:rsidRPr="00BB3257">
        <w:rPr>
          <w:rFonts w:ascii="Avenir Next" w:eastAsia="Arial" w:hAnsi="Avenir Next" w:cs="Arial"/>
          <w:kern w:val="3"/>
          <w:sz w:val="24"/>
          <w:szCs w:val="24"/>
          <w:lang w:val="es-ES" w:eastAsia="en-US"/>
        </w:rPr>
        <w:t>. 2015].</w:t>
      </w:r>
    </w:p>
    <w:p w14:paraId="2FD99E86" w14:textId="77777777" w:rsidR="005D0D97" w:rsidRPr="005D0D97" w:rsidRDefault="005D0D97" w:rsidP="005D0D97">
      <w:pPr>
        <w:rPr>
          <w:rFonts w:ascii="Avenir Next" w:eastAsia="Arial" w:hAnsi="Avenir Next" w:cs="Arial"/>
          <w:sz w:val="24"/>
          <w:szCs w:val="24"/>
        </w:rPr>
      </w:pPr>
    </w:p>
    <w:p w14:paraId="738FEAC8" w14:textId="77777777" w:rsidR="005D0D97" w:rsidRPr="005D0D97" w:rsidRDefault="005D0D97" w:rsidP="005D0D97">
      <w:pPr>
        <w:rPr>
          <w:rFonts w:ascii="Avenir Next" w:eastAsia="Arial" w:hAnsi="Avenir Next" w:cs="Arial"/>
          <w:sz w:val="24"/>
          <w:szCs w:val="24"/>
        </w:rPr>
      </w:pPr>
    </w:p>
    <w:p w14:paraId="6D96CD71" w14:textId="77777777" w:rsidR="005D0D97" w:rsidRPr="005D0D97" w:rsidRDefault="005D0D97" w:rsidP="005D0D97">
      <w:pPr>
        <w:rPr>
          <w:rFonts w:ascii="Avenir Next" w:eastAsia="Arial" w:hAnsi="Avenir Next" w:cs="Arial"/>
          <w:sz w:val="24"/>
          <w:szCs w:val="24"/>
        </w:rPr>
      </w:pPr>
    </w:p>
    <w:p w14:paraId="367BC20A" w14:textId="77777777" w:rsidR="005D0D97" w:rsidRPr="005D0D97" w:rsidRDefault="005D0D97" w:rsidP="005D0D97">
      <w:pPr>
        <w:rPr>
          <w:rFonts w:ascii="Avenir Next" w:eastAsia="Arial" w:hAnsi="Avenir Next" w:cs="Arial"/>
          <w:sz w:val="24"/>
          <w:szCs w:val="24"/>
        </w:rPr>
      </w:pPr>
    </w:p>
    <w:p w14:paraId="71C013D8" w14:textId="77777777" w:rsidR="005D0D97" w:rsidRPr="005D0D97" w:rsidRDefault="005D0D97" w:rsidP="005D0D97">
      <w:pPr>
        <w:rPr>
          <w:rFonts w:ascii="Avenir Next" w:eastAsia="Arial" w:hAnsi="Avenir Next" w:cs="Arial"/>
          <w:sz w:val="24"/>
          <w:szCs w:val="24"/>
        </w:rPr>
      </w:pPr>
    </w:p>
    <w:p w14:paraId="010CCD94" w14:textId="77777777" w:rsidR="005D0D97" w:rsidRPr="005D0D97" w:rsidRDefault="005D0D97" w:rsidP="005D0D97">
      <w:pPr>
        <w:rPr>
          <w:rFonts w:ascii="Avenir Next" w:eastAsia="Arial" w:hAnsi="Avenir Next" w:cs="Arial"/>
          <w:sz w:val="24"/>
          <w:szCs w:val="24"/>
        </w:rPr>
      </w:pPr>
    </w:p>
    <w:p w14:paraId="3D233F7E" w14:textId="63375658" w:rsidR="005D0D97" w:rsidRDefault="005D0D97" w:rsidP="005D0D97">
      <w:pPr>
        <w:rPr>
          <w:rFonts w:ascii="Avenir Next" w:eastAsia="Arial" w:hAnsi="Avenir Next" w:cs="Arial"/>
          <w:sz w:val="24"/>
          <w:szCs w:val="24"/>
        </w:rPr>
      </w:pPr>
    </w:p>
    <w:p w14:paraId="5CF854EC" w14:textId="3DDEB6B4" w:rsidR="00735158" w:rsidRDefault="005D0D97" w:rsidP="005D0D97">
      <w:pPr>
        <w:tabs>
          <w:tab w:val="left" w:pos="6690"/>
        </w:tabs>
        <w:rPr>
          <w:rFonts w:ascii="Avenir Next" w:eastAsia="Arial" w:hAnsi="Avenir Next" w:cs="Arial"/>
          <w:sz w:val="24"/>
          <w:szCs w:val="24"/>
        </w:rPr>
      </w:pPr>
      <w:r>
        <w:rPr>
          <w:rFonts w:ascii="Avenir Next" w:eastAsia="Arial" w:hAnsi="Avenir Next" w:cs="Arial"/>
          <w:sz w:val="24"/>
          <w:szCs w:val="24"/>
        </w:rPr>
        <w:tab/>
      </w:r>
    </w:p>
    <w:p w14:paraId="2413F07B" w14:textId="77777777" w:rsidR="005D0D97" w:rsidRDefault="005D0D97" w:rsidP="005D0D97">
      <w:pPr>
        <w:tabs>
          <w:tab w:val="left" w:pos="6690"/>
        </w:tabs>
        <w:rPr>
          <w:rFonts w:ascii="Avenir Next" w:eastAsia="Arial" w:hAnsi="Avenir Next" w:cs="Arial"/>
          <w:sz w:val="24"/>
          <w:szCs w:val="24"/>
        </w:rPr>
      </w:pPr>
    </w:p>
    <w:p w14:paraId="2BFD7766" w14:textId="77777777" w:rsidR="005D0D97" w:rsidRDefault="005D0D97" w:rsidP="005D0D97">
      <w:pPr>
        <w:tabs>
          <w:tab w:val="left" w:pos="6690"/>
        </w:tabs>
        <w:rPr>
          <w:rFonts w:ascii="Avenir Next" w:eastAsia="Arial" w:hAnsi="Avenir Next" w:cs="Arial"/>
          <w:sz w:val="24"/>
          <w:szCs w:val="24"/>
        </w:rPr>
      </w:pPr>
    </w:p>
    <w:p w14:paraId="35DA604B" w14:textId="77777777" w:rsidR="005D0D97" w:rsidRDefault="005D0D97" w:rsidP="005D0D97">
      <w:pPr>
        <w:tabs>
          <w:tab w:val="left" w:pos="6690"/>
        </w:tabs>
        <w:rPr>
          <w:rFonts w:ascii="Avenir Next" w:eastAsia="Arial" w:hAnsi="Avenir Next" w:cs="Arial"/>
          <w:sz w:val="24"/>
          <w:szCs w:val="24"/>
        </w:rPr>
      </w:pPr>
    </w:p>
    <w:p w14:paraId="15ACE7BA" w14:textId="77777777" w:rsidR="005D0D97" w:rsidRDefault="005D0D97" w:rsidP="005D0D97">
      <w:pPr>
        <w:tabs>
          <w:tab w:val="left" w:pos="6690"/>
        </w:tabs>
        <w:rPr>
          <w:rFonts w:ascii="Avenir Next" w:eastAsia="Arial" w:hAnsi="Avenir Next" w:cs="Arial"/>
          <w:sz w:val="24"/>
          <w:szCs w:val="24"/>
        </w:rPr>
      </w:pPr>
    </w:p>
    <w:p w14:paraId="2542932E" w14:textId="77777777" w:rsidR="005D0D97" w:rsidRDefault="005D0D97" w:rsidP="005D0D97">
      <w:pPr>
        <w:tabs>
          <w:tab w:val="left" w:pos="6690"/>
        </w:tabs>
        <w:rPr>
          <w:rFonts w:ascii="Avenir Next" w:eastAsia="Arial" w:hAnsi="Avenir Next" w:cs="Arial"/>
          <w:sz w:val="24"/>
          <w:szCs w:val="24"/>
        </w:rPr>
      </w:pPr>
    </w:p>
    <w:p w14:paraId="0614FF91" w14:textId="77777777" w:rsidR="005D0D97" w:rsidRDefault="005D0D97" w:rsidP="005D0D97">
      <w:pPr>
        <w:tabs>
          <w:tab w:val="left" w:pos="6690"/>
        </w:tabs>
        <w:rPr>
          <w:rFonts w:ascii="Avenir Next" w:eastAsia="Arial" w:hAnsi="Avenir Next" w:cs="Arial"/>
          <w:sz w:val="24"/>
          <w:szCs w:val="24"/>
        </w:rPr>
      </w:pPr>
    </w:p>
    <w:p w14:paraId="6E9D0576" w14:textId="77777777" w:rsidR="005D0D97" w:rsidRDefault="005D0D97" w:rsidP="005D0D97">
      <w:pPr>
        <w:tabs>
          <w:tab w:val="left" w:pos="6690"/>
        </w:tabs>
        <w:rPr>
          <w:rFonts w:ascii="Avenir Next" w:eastAsia="Arial" w:hAnsi="Avenir Next" w:cs="Arial"/>
          <w:sz w:val="24"/>
          <w:szCs w:val="24"/>
        </w:rPr>
      </w:pPr>
    </w:p>
    <w:p w14:paraId="18E76B04" w14:textId="77777777" w:rsidR="005D0D97" w:rsidRDefault="005D0D97" w:rsidP="005D0D97">
      <w:pPr>
        <w:tabs>
          <w:tab w:val="left" w:pos="6690"/>
        </w:tabs>
        <w:rPr>
          <w:rFonts w:ascii="Avenir Next" w:eastAsia="Arial" w:hAnsi="Avenir Next" w:cs="Arial"/>
          <w:sz w:val="24"/>
          <w:szCs w:val="24"/>
        </w:rPr>
      </w:pPr>
    </w:p>
    <w:p w14:paraId="010148B5" w14:textId="77777777" w:rsidR="005D0D97" w:rsidRDefault="005D0D97" w:rsidP="005D0D97">
      <w:pPr>
        <w:tabs>
          <w:tab w:val="left" w:pos="6690"/>
        </w:tabs>
        <w:rPr>
          <w:rFonts w:ascii="Avenir Next" w:eastAsia="Arial" w:hAnsi="Avenir Next" w:cs="Arial"/>
          <w:sz w:val="24"/>
          <w:szCs w:val="24"/>
        </w:rPr>
      </w:pPr>
    </w:p>
    <w:p w14:paraId="294EE979" w14:textId="77777777" w:rsidR="005D0D97" w:rsidRDefault="005D0D97" w:rsidP="005D0D97">
      <w:pPr>
        <w:tabs>
          <w:tab w:val="left" w:pos="6690"/>
        </w:tabs>
        <w:rPr>
          <w:rFonts w:ascii="Avenir Next" w:eastAsia="Arial" w:hAnsi="Avenir Next" w:cs="Arial"/>
          <w:sz w:val="24"/>
          <w:szCs w:val="24"/>
        </w:rPr>
      </w:pPr>
    </w:p>
    <w:p w14:paraId="535F96C2" w14:textId="77777777" w:rsidR="005D0D97" w:rsidRDefault="005D0D97" w:rsidP="005D0D97">
      <w:pPr>
        <w:tabs>
          <w:tab w:val="left" w:pos="6690"/>
        </w:tabs>
        <w:rPr>
          <w:rFonts w:ascii="Avenir Next" w:eastAsia="Arial" w:hAnsi="Avenir Next" w:cs="Arial"/>
          <w:sz w:val="24"/>
          <w:szCs w:val="24"/>
        </w:rPr>
      </w:pPr>
    </w:p>
    <w:p w14:paraId="1527609E" w14:textId="77777777" w:rsidR="005D0D97" w:rsidRDefault="005D0D97" w:rsidP="005D0D97">
      <w:pPr>
        <w:tabs>
          <w:tab w:val="left" w:pos="6690"/>
        </w:tabs>
        <w:rPr>
          <w:rFonts w:ascii="Avenir Next" w:eastAsia="Arial" w:hAnsi="Avenir Next" w:cs="Arial"/>
          <w:sz w:val="24"/>
          <w:szCs w:val="24"/>
        </w:rPr>
      </w:pPr>
    </w:p>
    <w:p w14:paraId="22B237CF" w14:textId="77777777" w:rsidR="005D0D97" w:rsidRDefault="005D0D97" w:rsidP="005D0D97">
      <w:pPr>
        <w:tabs>
          <w:tab w:val="left" w:pos="6690"/>
        </w:tabs>
        <w:rPr>
          <w:rFonts w:ascii="Avenir Next" w:eastAsia="Arial" w:hAnsi="Avenir Next" w:cs="Arial"/>
          <w:sz w:val="24"/>
          <w:szCs w:val="24"/>
        </w:rPr>
      </w:pPr>
    </w:p>
    <w:p w14:paraId="2A13D2B2" w14:textId="77777777" w:rsidR="005D0D97" w:rsidRDefault="005D0D97" w:rsidP="005D0D97">
      <w:pPr>
        <w:tabs>
          <w:tab w:val="left" w:pos="6690"/>
        </w:tabs>
        <w:rPr>
          <w:rFonts w:ascii="Avenir Next" w:eastAsia="Arial" w:hAnsi="Avenir Next" w:cs="Arial"/>
          <w:sz w:val="24"/>
          <w:szCs w:val="24"/>
        </w:rPr>
      </w:pPr>
    </w:p>
    <w:p w14:paraId="5586CFFA" w14:textId="77777777" w:rsidR="005D0D97" w:rsidRDefault="005D0D97" w:rsidP="005D0D97">
      <w:pPr>
        <w:tabs>
          <w:tab w:val="left" w:pos="6690"/>
        </w:tabs>
        <w:rPr>
          <w:rFonts w:ascii="Avenir Next" w:eastAsia="Arial" w:hAnsi="Avenir Next" w:cs="Arial"/>
          <w:sz w:val="24"/>
          <w:szCs w:val="24"/>
        </w:rPr>
      </w:pPr>
    </w:p>
    <w:p w14:paraId="2FE59771" w14:textId="77777777" w:rsidR="005D0D97" w:rsidRDefault="005D0D97" w:rsidP="005D0D97">
      <w:pPr>
        <w:tabs>
          <w:tab w:val="left" w:pos="6690"/>
        </w:tabs>
        <w:rPr>
          <w:rFonts w:ascii="Avenir Next" w:eastAsia="Arial" w:hAnsi="Avenir Next" w:cs="Arial"/>
          <w:sz w:val="24"/>
          <w:szCs w:val="24"/>
        </w:rPr>
      </w:pPr>
    </w:p>
    <w:p w14:paraId="15EF99ED" w14:textId="77777777" w:rsidR="005D0D97" w:rsidRDefault="005D0D97" w:rsidP="005D0D97">
      <w:pPr>
        <w:tabs>
          <w:tab w:val="left" w:pos="6690"/>
        </w:tabs>
        <w:rPr>
          <w:rFonts w:ascii="Avenir Next" w:eastAsia="Arial" w:hAnsi="Avenir Next" w:cs="Arial"/>
          <w:sz w:val="24"/>
          <w:szCs w:val="24"/>
        </w:rPr>
      </w:pPr>
    </w:p>
    <w:p w14:paraId="23F0E4B4" w14:textId="77777777" w:rsidR="005D0D97" w:rsidRDefault="005D0D97" w:rsidP="005D0D97">
      <w:pPr>
        <w:tabs>
          <w:tab w:val="left" w:pos="6690"/>
        </w:tabs>
        <w:rPr>
          <w:rFonts w:ascii="Avenir Next" w:eastAsia="Arial" w:hAnsi="Avenir Next" w:cs="Arial"/>
          <w:sz w:val="24"/>
          <w:szCs w:val="24"/>
        </w:rPr>
      </w:pPr>
    </w:p>
    <w:p w14:paraId="6B828B6E" w14:textId="77777777" w:rsidR="005D0D97" w:rsidRDefault="005D0D97" w:rsidP="005D0D97">
      <w:pPr>
        <w:tabs>
          <w:tab w:val="left" w:pos="6690"/>
        </w:tabs>
        <w:rPr>
          <w:rFonts w:ascii="Avenir Next" w:eastAsia="Arial" w:hAnsi="Avenir Next" w:cs="Arial"/>
          <w:sz w:val="24"/>
          <w:szCs w:val="24"/>
        </w:rPr>
      </w:pPr>
    </w:p>
    <w:p w14:paraId="0A2BE417" w14:textId="77777777" w:rsidR="005D0D97" w:rsidRDefault="005D0D97" w:rsidP="005D0D97">
      <w:pPr>
        <w:tabs>
          <w:tab w:val="left" w:pos="6690"/>
        </w:tabs>
        <w:rPr>
          <w:rFonts w:ascii="Avenir Next" w:eastAsia="Arial" w:hAnsi="Avenir Next" w:cs="Arial"/>
          <w:sz w:val="24"/>
          <w:szCs w:val="24"/>
        </w:rPr>
      </w:pPr>
    </w:p>
    <w:p w14:paraId="50D9F3D6" w14:textId="77777777" w:rsidR="005D0D97" w:rsidRDefault="005D0D97" w:rsidP="005D0D97">
      <w:pPr>
        <w:tabs>
          <w:tab w:val="left" w:pos="6690"/>
        </w:tabs>
        <w:rPr>
          <w:rFonts w:ascii="Avenir Next" w:eastAsia="Arial" w:hAnsi="Avenir Next" w:cs="Arial"/>
          <w:sz w:val="24"/>
          <w:szCs w:val="24"/>
        </w:rPr>
      </w:pPr>
    </w:p>
    <w:p w14:paraId="546C3C65" w14:textId="77777777" w:rsidR="005D0D97" w:rsidRDefault="005D0D97" w:rsidP="005D0D97">
      <w:pPr>
        <w:tabs>
          <w:tab w:val="left" w:pos="6690"/>
        </w:tabs>
        <w:rPr>
          <w:rFonts w:ascii="Avenir Next" w:eastAsia="Arial" w:hAnsi="Avenir Next" w:cs="Arial"/>
          <w:sz w:val="24"/>
          <w:szCs w:val="24"/>
        </w:rPr>
      </w:pPr>
    </w:p>
    <w:p w14:paraId="5755DEDC" w14:textId="77777777" w:rsidR="005D0D97" w:rsidRDefault="005D0D97" w:rsidP="005D0D97">
      <w:pPr>
        <w:tabs>
          <w:tab w:val="left" w:pos="6690"/>
        </w:tabs>
        <w:rPr>
          <w:rFonts w:ascii="Avenir Next" w:eastAsia="Arial" w:hAnsi="Avenir Next" w:cs="Arial"/>
          <w:sz w:val="24"/>
          <w:szCs w:val="24"/>
        </w:rPr>
      </w:pPr>
    </w:p>
    <w:p w14:paraId="1453748B" w14:textId="5BB24452" w:rsidR="005D0D97" w:rsidRDefault="00834B35" w:rsidP="00834B35">
      <w:pPr>
        <w:tabs>
          <w:tab w:val="left" w:pos="7619"/>
        </w:tabs>
        <w:rPr>
          <w:rFonts w:ascii="Avenir Next" w:eastAsia="Arial" w:hAnsi="Avenir Next" w:cs="Arial"/>
          <w:sz w:val="24"/>
          <w:szCs w:val="24"/>
        </w:rPr>
      </w:pPr>
      <w:r>
        <w:rPr>
          <w:rFonts w:ascii="Avenir Next" w:eastAsia="Arial" w:hAnsi="Avenir Next" w:cs="Arial"/>
          <w:sz w:val="24"/>
          <w:szCs w:val="24"/>
        </w:rPr>
        <w:tab/>
      </w:r>
    </w:p>
    <w:p w14:paraId="60F3DB39" w14:textId="77777777" w:rsidR="00834B35" w:rsidRDefault="00834B35" w:rsidP="00834B35">
      <w:pPr>
        <w:tabs>
          <w:tab w:val="left" w:pos="7619"/>
        </w:tabs>
        <w:rPr>
          <w:rFonts w:ascii="Avenir Next" w:eastAsia="Arial" w:hAnsi="Avenir Next" w:cs="Arial"/>
          <w:sz w:val="24"/>
          <w:szCs w:val="24"/>
        </w:rPr>
      </w:pPr>
    </w:p>
    <w:p w14:paraId="062E06F5" w14:textId="77777777" w:rsidR="00834B35" w:rsidRDefault="00834B35" w:rsidP="00834B35">
      <w:pPr>
        <w:tabs>
          <w:tab w:val="left" w:pos="7619"/>
        </w:tabs>
        <w:rPr>
          <w:rFonts w:ascii="Avenir Next" w:eastAsia="Arial" w:hAnsi="Avenir Next" w:cs="Arial"/>
          <w:sz w:val="24"/>
          <w:szCs w:val="24"/>
        </w:rPr>
      </w:pPr>
    </w:p>
    <w:p w14:paraId="2ECD920A" w14:textId="77777777" w:rsidR="00834B35" w:rsidRDefault="00834B35" w:rsidP="00834B35">
      <w:pPr>
        <w:tabs>
          <w:tab w:val="left" w:pos="7619"/>
        </w:tabs>
        <w:rPr>
          <w:rFonts w:ascii="Avenir Next" w:eastAsia="Arial" w:hAnsi="Avenir Next" w:cs="Arial"/>
          <w:sz w:val="24"/>
          <w:szCs w:val="24"/>
        </w:rPr>
      </w:pPr>
    </w:p>
    <w:p w14:paraId="1F68437B" w14:textId="77777777" w:rsidR="00834B35" w:rsidRDefault="00834B35" w:rsidP="00834B35">
      <w:pPr>
        <w:tabs>
          <w:tab w:val="left" w:pos="7619"/>
        </w:tabs>
        <w:rPr>
          <w:rFonts w:ascii="Avenir Next" w:eastAsia="Arial" w:hAnsi="Avenir Next" w:cs="Arial"/>
          <w:sz w:val="24"/>
          <w:szCs w:val="24"/>
        </w:rPr>
      </w:pPr>
    </w:p>
    <w:p w14:paraId="7DF181D9" w14:textId="77777777" w:rsidR="00834B35" w:rsidRDefault="00834B35" w:rsidP="00834B35">
      <w:pPr>
        <w:tabs>
          <w:tab w:val="left" w:pos="7619"/>
        </w:tabs>
        <w:rPr>
          <w:rFonts w:ascii="Avenir Next" w:eastAsia="Arial" w:hAnsi="Avenir Next" w:cs="Arial"/>
          <w:sz w:val="24"/>
          <w:szCs w:val="24"/>
        </w:rPr>
      </w:pPr>
    </w:p>
    <w:p w14:paraId="350F5C91" w14:textId="77777777" w:rsidR="00834B35" w:rsidRDefault="00834B35" w:rsidP="00834B35">
      <w:pPr>
        <w:tabs>
          <w:tab w:val="left" w:pos="7619"/>
        </w:tabs>
        <w:rPr>
          <w:rFonts w:ascii="Avenir Next" w:eastAsia="Arial" w:hAnsi="Avenir Next" w:cs="Arial"/>
          <w:sz w:val="24"/>
          <w:szCs w:val="24"/>
        </w:rPr>
      </w:pPr>
    </w:p>
    <w:p w14:paraId="295EEE89" w14:textId="77777777" w:rsidR="00834B35" w:rsidRPr="005D0D97" w:rsidRDefault="00834B35" w:rsidP="00834B35">
      <w:pPr>
        <w:tabs>
          <w:tab w:val="left" w:pos="7619"/>
        </w:tabs>
        <w:rPr>
          <w:rFonts w:ascii="Avenir Next" w:eastAsia="Arial" w:hAnsi="Avenir Next" w:cs="Arial"/>
          <w:sz w:val="24"/>
          <w:szCs w:val="24"/>
        </w:rPr>
      </w:pPr>
      <w:bookmarkStart w:id="5" w:name="_GoBack"/>
      <w:bookmarkEnd w:id="5"/>
    </w:p>
    <w:sectPr w:rsidR="00834B35" w:rsidRPr="005D0D97" w:rsidSect="00834B35">
      <w:headerReference w:type="default" r:id="rId8"/>
      <w:footerReference w:type="even" r:id="rId9"/>
      <w:footerReference w:type="default" r:id="rId10"/>
      <w:headerReference w:type="first" r:id="rId11"/>
      <w:pgSz w:w="12240" w:h="15840" w:code="1"/>
      <w:pgMar w:top="1417" w:right="1701" w:bottom="1417" w:left="1701" w:header="708" w:footer="708" w:gutter="0"/>
      <w:pgNumType w:start="16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22B91" w14:textId="77777777" w:rsidR="0075030B" w:rsidRDefault="0075030B" w:rsidP="00FD7775">
      <w:r>
        <w:separator/>
      </w:r>
    </w:p>
  </w:endnote>
  <w:endnote w:type="continuationSeparator" w:id="0">
    <w:p w14:paraId="2C3E9395" w14:textId="77777777" w:rsidR="0075030B" w:rsidRDefault="0075030B" w:rsidP="00FD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rEavesModOT">
    <w:altName w:val="MrEavesModOT"/>
    <w:panose1 w:val="00000000000000000000"/>
    <w:charset w:val="00"/>
    <w:family w:val="swiss"/>
    <w:notTrueType/>
    <w:pitch w:val="default"/>
    <w:sig w:usb0="00000003" w:usb1="00000000" w:usb2="00000000" w:usb3="00000000" w:csb0="00000001"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
    <w:altName w:val="MS Mincho"/>
    <w:charset w:val="80"/>
    <w:family w:val="roman"/>
    <w:pitch w:val="default"/>
    <w:sig w:usb0="00000000" w:usb1="08070000" w:usb2="00000010" w:usb3="00000000" w:csb0="00020000" w:csb1="00000000"/>
  </w:font>
  <w:font w:name="Avenir Next LT Pro">
    <w:altName w:val="Arial"/>
    <w:charset w:val="00"/>
    <w:family w:val="swiss"/>
    <w:pitch w:val="variable"/>
    <w:sig w:usb0="00000001" w:usb1="5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677454499"/>
      <w:docPartObj>
        <w:docPartGallery w:val="Page Numbers (Bottom of Page)"/>
        <w:docPartUnique/>
      </w:docPartObj>
    </w:sdtPr>
    <w:sdtEndPr>
      <w:rPr>
        <w:rStyle w:val="Nmerodepgina"/>
      </w:rPr>
    </w:sdtEndPr>
    <w:sdtContent>
      <w:p w14:paraId="12857725" w14:textId="77777777" w:rsidR="00604201" w:rsidRDefault="00604201" w:rsidP="00284F0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5388A41" w14:textId="77777777" w:rsidR="00604201" w:rsidRDefault="006042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624040"/>
      <w:docPartObj>
        <w:docPartGallery w:val="Page Numbers (Bottom of Page)"/>
        <w:docPartUnique/>
      </w:docPartObj>
    </w:sdtPr>
    <w:sdtEndPr>
      <w:rPr>
        <w:rFonts w:ascii="Avenir Next" w:hAnsi="Avenir Next"/>
      </w:rPr>
    </w:sdtEndPr>
    <w:sdtContent>
      <w:p w14:paraId="7A4464AE" w14:textId="5CAA5638" w:rsidR="005D0D97" w:rsidRPr="00755849" w:rsidRDefault="005D0D97">
        <w:pPr>
          <w:pStyle w:val="Piedepgina"/>
          <w:jc w:val="center"/>
          <w:rPr>
            <w:rFonts w:ascii="Avenir Next" w:hAnsi="Avenir Next"/>
          </w:rPr>
        </w:pPr>
        <w:r w:rsidRPr="00755849">
          <w:rPr>
            <w:rFonts w:ascii="Avenir Next" w:hAnsi="Avenir Next"/>
          </w:rPr>
          <w:fldChar w:fldCharType="begin"/>
        </w:r>
        <w:r w:rsidRPr="00755849">
          <w:rPr>
            <w:rFonts w:ascii="Avenir Next" w:hAnsi="Avenir Next"/>
          </w:rPr>
          <w:instrText>PAGE   \* MERGEFORMAT</w:instrText>
        </w:r>
        <w:r w:rsidRPr="00755849">
          <w:rPr>
            <w:rFonts w:ascii="Avenir Next" w:hAnsi="Avenir Next"/>
          </w:rPr>
          <w:fldChar w:fldCharType="separate"/>
        </w:r>
        <w:r w:rsidR="00834B35" w:rsidRPr="00834B35">
          <w:rPr>
            <w:rFonts w:ascii="Avenir Next" w:hAnsi="Avenir Next"/>
            <w:noProof/>
            <w:lang w:val="es-ES"/>
          </w:rPr>
          <w:t>199</w:t>
        </w:r>
        <w:r w:rsidRPr="00755849">
          <w:rPr>
            <w:rFonts w:ascii="Avenir Next" w:hAnsi="Avenir Next"/>
          </w:rPr>
          <w:fldChar w:fldCharType="end"/>
        </w:r>
      </w:p>
    </w:sdtContent>
  </w:sdt>
  <w:p w14:paraId="3679F18D" w14:textId="4BB8593D" w:rsidR="00604201" w:rsidRDefault="006042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DBB43" w14:textId="77777777" w:rsidR="0075030B" w:rsidRDefault="0075030B" w:rsidP="00FD7775">
      <w:r>
        <w:separator/>
      </w:r>
    </w:p>
  </w:footnote>
  <w:footnote w:type="continuationSeparator" w:id="0">
    <w:p w14:paraId="50741C46" w14:textId="77777777" w:rsidR="0075030B" w:rsidRDefault="0075030B" w:rsidP="00FD7775">
      <w:r>
        <w:continuationSeparator/>
      </w:r>
    </w:p>
  </w:footnote>
  <w:footnote w:id="1">
    <w:p w14:paraId="733B5B6D" w14:textId="77777777" w:rsidR="00315850" w:rsidRPr="00BB3257" w:rsidRDefault="00315850" w:rsidP="00BB3257">
      <w:pPr>
        <w:pStyle w:val="Textonotapie"/>
        <w:jc w:val="both"/>
        <w:rPr>
          <w:rFonts w:ascii="Avenir Next" w:hAnsi="Avenir Next"/>
          <w:lang w:val="es-ES"/>
        </w:rPr>
      </w:pPr>
      <w:r w:rsidRPr="00BB3257">
        <w:rPr>
          <w:rStyle w:val="Refdenotaalpie"/>
          <w:rFonts w:ascii="Avenir Next" w:hAnsi="Avenir Next"/>
        </w:rPr>
        <w:footnoteRef/>
      </w:r>
      <w:r w:rsidRPr="00BB3257">
        <w:rPr>
          <w:rFonts w:ascii="Avenir Next" w:hAnsi="Avenir Next"/>
        </w:rPr>
        <w:t xml:space="preserve"> En relación con el trabajo pictórico de </w:t>
      </w:r>
      <w:proofErr w:type="spellStart"/>
      <w:r w:rsidRPr="00BB3257">
        <w:rPr>
          <w:rFonts w:ascii="Avenir Next" w:hAnsi="Avenir Next"/>
          <w:i/>
        </w:rPr>
        <w:t>Felo</w:t>
      </w:r>
      <w:proofErr w:type="spellEnd"/>
      <w:r w:rsidRPr="00BB3257">
        <w:rPr>
          <w:rFonts w:ascii="Avenir Next" w:hAnsi="Avenir Next"/>
        </w:rPr>
        <w:t xml:space="preserve"> García el historiador del arte Guillermo Montero nombra a estos trabajos con dicho termino, como lo hace saber Elizabeth Barquero en el texto </w:t>
      </w:r>
      <w:proofErr w:type="spellStart"/>
      <w:r w:rsidRPr="00BB3257">
        <w:rPr>
          <w:rFonts w:ascii="Avenir Next" w:hAnsi="Avenir Next"/>
          <w:i/>
        </w:rPr>
        <w:t>Felo</w:t>
      </w:r>
      <w:proofErr w:type="spellEnd"/>
      <w:r w:rsidRPr="00BB3257">
        <w:rPr>
          <w:rFonts w:ascii="Avenir Next" w:hAnsi="Avenir Next"/>
          <w:i/>
        </w:rPr>
        <w:t xml:space="preserve"> García: artista, gestor, provocador, innovador</w:t>
      </w:r>
      <w:r w:rsidRPr="00BB3257">
        <w:rPr>
          <w:rFonts w:ascii="Avenir Next" w:hAnsi="Avenir Next"/>
        </w:rPr>
        <w:t xml:space="preserve"> (2005): </w:t>
      </w:r>
      <w:r w:rsidRPr="00BB3257">
        <w:rPr>
          <w:rFonts w:ascii="Avenir Next" w:hAnsi="Avenir Next"/>
          <w:lang w:val="es-ES"/>
        </w:rPr>
        <w:t>“La “estética del Tugurio” es el nombre acuñado por el historiador del arte Carlos Guillermo Montero para definir los paisajes urbanos cuyo tema es el tugurio” (Alvarado, 2005, p. 34).</w:t>
      </w:r>
    </w:p>
  </w:footnote>
  <w:footnote w:id="2">
    <w:p w14:paraId="472F6B78" w14:textId="77777777" w:rsidR="00800123" w:rsidRPr="00300F42" w:rsidRDefault="00800123" w:rsidP="00BB3257">
      <w:pPr>
        <w:pStyle w:val="Textonotapie"/>
        <w:jc w:val="both"/>
        <w:rPr>
          <w:rFonts w:ascii="Avenir Next LT Pro" w:hAnsi="Avenir Next LT Pro"/>
          <w:sz w:val="16"/>
          <w:szCs w:val="16"/>
          <w:lang w:val="es-ES"/>
        </w:rPr>
      </w:pPr>
      <w:r w:rsidRPr="00BB3257">
        <w:rPr>
          <w:rStyle w:val="Refdenotaalpie"/>
          <w:rFonts w:ascii="Avenir Next" w:hAnsi="Avenir Next"/>
        </w:rPr>
        <w:footnoteRef/>
      </w:r>
      <w:r w:rsidRPr="00BB3257">
        <w:rPr>
          <w:rFonts w:ascii="Avenir Next" w:hAnsi="Avenir Next"/>
        </w:rPr>
        <w:t xml:space="preserve"> </w:t>
      </w:r>
      <w:r w:rsidR="00FA4BD8" w:rsidRPr="00BB3257">
        <w:rPr>
          <w:rFonts w:ascii="Avenir Next" w:hAnsi="Avenir Next"/>
          <w:lang w:val="es-ES"/>
        </w:rPr>
        <w:t>Charles Morris</w:t>
      </w:r>
      <w:r w:rsidR="001C01FA" w:rsidRPr="00BB3257">
        <w:rPr>
          <w:rFonts w:ascii="Avenir Next" w:hAnsi="Avenir Next"/>
          <w:lang w:val="es-ES"/>
        </w:rPr>
        <w:t xml:space="preserve"> </w:t>
      </w:r>
      <w:r w:rsidR="00FA4BD8" w:rsidRPr="00BB3257">
        <w:rPr>
          <w:rFonts w:ascii="Avenir Next" w:hAnsi="Avenir Next"/>
          <w:lang w:val="es-ES"/>
        </w:rPr>
        <w:t>aporta</w:t>
      </w:r>
      <w:r w:rsidR="001C01FA" w:rsidRPr="00BB3257">
        <w:rPr>
          <w:rFonts w:ascii="Avenir Next" w:hAnsi="Avenir Next"/>
          <w:lang w:val="es-ES"/>
        </w:rPr>
        <w:t xml:space="preserve"> un</w:t>
      </w:r>
      <w:r w:rsidR="00FA4BD8" w:rsidRPr="00BB3257">
        <w:rPr>
          <w:rFonts w:ascii="Avenir Next" w:hAnsi="Avenir Next"/>
          <w:lang w:val="es-ES"/>
        </w:rPr>
        <w:t xml:space="preserve"> término que enriquece el estudio semiótico</w:t>
      </w:r>
      <w:r w:rsidRPr="00BB3257">
        <w:rPr>
          <w:rFonts w:ascii="Avenir Next" w:hAnsi="Avenir Next"/>
          <w:lang w:val="es-ES"/>
        </w:rPr>
        <w:t xml:space="preserve"> los elementos semióticos como significante, significado y significación, introducidos por teóricos como Saussure, Ogden, Richards y </w:t>
      </w:r>
      <w:proofErr w:type="spellStart"/>
      <w:r w:rsidRPr="00BB3257">
        <w:rPr>
          <w:rFonts w:ascii="Avenir Next" w:hAnsi="Avenir Next"/>
          <w:lang w:val="es-ES"/>
        </w:rPr>
        <w:t>Peirce</w:t>
      </w:r>
      <w:proofErr w:type="spellEnd"/>
      <w:r w:rsidRPr="00BB3257">
        <w:rPr>
          <w:rFonts w:ascii="Avenir Next" w:hAnsi="Avenir Next"/>
          <w:lang w:val="es-ES"/>
        </w:rPr>
        <w:t xml:space="preserve">: “Un ligero desvío se advierte cuando se examina la concepción del signo que Charles Morris nos presenta en la siguiente de sus obras, </w:t>
      </w:r>
      <w:proofErr w:type="spellStart"/>
      <w:r w:rsidRPr="00BB3257">
        <w:rPr>
          <w:rFonts w:ascii="Avenir Next" w:hAnsi="Avenir Next"/>
          <w:i/>
          <w:lang w:val="es-ES"/>
        </w:rPr>
        <w:t>Signification</w:t>
      </w:r>
      <w:proofErr w:type="spellEnd"/>
      <w:r w:rsidRPr="00BB3257">
        <w:rPr>
          <w:rFonts w:ascii="Avenir Next" w:hAnsi="Avenir Next"/>
          <w:i/>
          <w:lang w:val="es-ES"/>
        </w:rPr>
        <w:t xml:space="preserve"> and </w:t>
      </w:r>
      <w:proofErr w:type="spellStart"/>
      <w:r w:rsidRPr="00BB3257">
        <w:rPr>
          <w:rFonts w:ascii="Avenir Next" w:hAnsi="Avenir Next"/>
          <w:i/>
          <w:lang w:val="es-ES"/>
        </w:rPr>
        <w:t>Significance</w:t>
      </w:r>
      <w:proofErr w:type="spellEnd"/>
      <w:r w:rsidRPr="00BB3257">
        <w:rPr>
          <w:rFonts w:ascii="Avenir Next" w:hAnsi="Avenir Next"/>
          <w:i/>
          <w:lang w:val="es-ES"/>
        </w:rPr>
        <w:t xml:space="preserve">: A </w:t>
      </w:r>
      <w:proofErr w:type="spellStart"/>
      <w:r w:rsidRPr="00BB3257">
        <w:rPr>
          <w:rFonts w:ascii="Avenir Next" w:hAnsi="Avenir Next"/>
          <w:i/>
          <w:lang w:val="es-ES"/>
        </w:rPr>
        <w:t>Study</w:t>
      </w:r>
      <w:proofErr w:type="spellEnd"/>
      <w:r w:rsidRPr="00BB3257">
        <w:rPr>
          <w:rFonts w:ascii="Avenir Next" w:hAnsi="Avenir Next"/>
          <w:i/>
          <w:lang w:val="es-ES"/>
        </w:rPr>
        <w:t xml:space="preserve"> of </w:t>
      </w:r>
      <w:proofErr w:type="spellStart"/>
      <w:r w:rsidRPr="00BB3257">
        <w:rPr>
          <w:rFonts w:ascii="Avenir Next" w:hAnsi="Avenir Next"/>
          <w:i/>
          <w:lang w:val="es-ES"/>
        </w:rPr>
        <w:t>the</w:t>
      </w:r>
      <w:proofErr w:type="spellEnd"/>
      <w:r w:rsidRPr="00BB3257">
        <w:rPr>
          <w:rFonts w:ascii="Avenir Next" w:hAnsi="Avenir Next"/>
          <w:i/>
          <w:lang w:val="es-ES"/>
        </w:rPr>
        <w:t xml:space="preserve"> </w:t>
      </w:r>
      <w:proofErr w:type="spellStart"/>
      <w:r w:rsidRPr="00BB3257">
        <w:rPr>
          <w:rFonts w:ascii="Avenir Next" w:hAnsi="Avenir Next"/>
          <w:i/>
          <w:lang w:val="es-ES"/>
        </w:rPr>
        <w:t>Relations</w:t>
      </w:r>
      <w:proofErr w:type="spellEnd"/>
      <w:r w:rsidRPr="00BB3257">
        <w:rPr>
          <w:rFonts w:ascii="Avenir Next" w:hAnsi="Avenir Next"/>
          <w:i/>
          <w:lang w:val="es-ES"/>
        </w:rPr>
        <w:t xml:space="preserve"> of </w:t>
      </w:r>
      <w:proofErr w:type="spellStart"/>
      <w:r w:rsidRPr="00BB3257">
        <w:rPr>
          <w:rFonts w:ascii="Avenir Next" w:hAnsi="Avenir Next"/>
          <w:i/>
          <w:lang w:val="es-ES"/>
        </w:rPr>
        <w:t>Signs</w:t>
      </w:r>
      <w:proofErr w:type="spellEnd"/>
      <w:r w:rsidRPr="00BB3257">
        <w:rPr>
          <w:rFonts w:ascii="Avenir Next" w:hAnsi="Avenir Next"/>
          <w:i/>
          <w:lang w:val="es-ES"/>
        </w:rPr>
        <w:t xml:space="preserve"> and </w:t>
      </w:r>
      <w:proofErr w:type="spellStart"/>
      <w:r w:rsidRPr="00BB3257">
        <w:rPr>
          <w:rFonts w:ascii="Avenir Next" w:hAnsi="Avenir Next"/>
          <w:i/>
          <w:lang w:val="es-ES"/>
        </w:rPr>
        <w:t>Values</w:t>
      </w:r>
      <w:proofErr w:type="spellEnd"/>
      <w:r w:rsidRPr="00BB3257">
        <w:rPr>
          <w:rFonts w:ascii="Avenir Next" w:hAnsi="Avenir Next"/>
          <w:lang w:val="es-ES"/>
        </w:rPr>
        <w:t xml:space="preserve"> (1964). Aquí define la </w:t>
      </w:r>
      <w:proofErr w:type="spellStart"/>
      <w:r w:rsidRPr="00BB3257">
        <w:rPr>
          <w:rFonts w:ascii="Avenir Next" w:hAnsi="Avenir Next"/>
          <w:lang w:val="es-ES"/>
        </w:rPr>
        <w:t>semiosis</w:t>
      </w:r>
      <w:proofErr w:type="spellEnd"/>
      <w:r w:rsidRPr="00BB3257">
        <w:rPr>
          <w:rFonts w:ascii="Avenir Next" w:hAnsi="Avenir Next"/>
          <w:lang w:val="es-ES"/>
        </w:rPr>
        <w:t xml:space="preserve"> como una relación de cinco términos: el </w:t>
      </w:r>
      <w:r w:rsidRPr="00BB3257">
        <w:rPr>
          <w:rFonts w:ascii="Avenir Next" w:hAnsi="Avenir Next"/>
          <w:i/>
          <w:lang w:val="es-ES"/>
        </w:rPr>
        <w:t>signo</w:t>
      </w:r>
      <w:r w:rsidRPr="00BB3257">
        <w:rPr>
          <w:rFonts w:ascii="Avenir Next" w:hAnsi="Avenir Next"/>
          <w:lang w:val="es-ES"/>
        </w:rPr>
        <w:t xml:space="preserve"> suscita en el </w:t>
      </w:r>
      <w:r w:rsidRPr="00BB3257">
        <w:rPr>
          <w:rFonts w:ascii="Avenir Next" w:hAnsi="Avenir Next"/>
          <w:i/>
          <w:lang w:val="es-ES"/>
        </w:rPr>
        <w:t>intérprete</w:t>
      </w:r>
      <w:r w:rsidRPr="00BB3257">
        <w:rPr>
          <w:rFonts w:ascii="Avenir Next" w:hAnsi="Avenir Next"/>
          <w:lang w:val="es-ES"/>
        </w:rPr>
        <w:t xml:space="preserve"> la disposición para reaccionar de una forma determinada (</w:t>
      </w:r>
      <w:r w:rsidRPr="00BB3257">
        <w:rPr>
          <w:rFonts w:ascii="Avenir Next" w:hAnsi="Avenir Next"/>
          <w:i/>
          <w:lang w:val="es-ES"/>
        </w:rPr>
        <w:t>interpretante</w:t>
      </w:r>
      <w:r w:rsidRPr="00BB3257">
        <w:rPr>
          <w:rFonts w:ascii="Avenir Next" w:hAnsi="Avenir Next"/>
          <w:lang w:val="es-ES"/>
        </w:rPr>
        <w:t>) sobre un tipo de objeto (</w:t>
      </w:r>
      <w:r w:rsidRPr="00BB3257">
        <w:rPr>
          <w:rFonts w:ascii="Avenir Next" w:hAnsi="Avenir Next"/>
          <w:i/>
          <w:lang w:val="es-ES"/>
        </w:rPr>
        <w:t>significación</w:t>
      </w:r>
      <w:r w:rsidRPr="00BB3257">
        <w:rPr>
          <w:rFonts w:ascii="Avenir Next" w:hAnsi="Avenir Next"/>
          <w:lang w:val="es-ES"/>
        </w:rPr>
        <w:t>), en ciertas condiciones (</w:t>
      </w:r>
      <w:r w:rsidRPr="00BB3257">
        <w:rPr>
          <w:rFonts w:ascii="Avenir Next" w:hAnsi="Avenir Next"/>
          <w:i/>
          <w:lang w:val="es-ES"/>
        </w:rPr>
        <w:t>contexto</w:t>
      </w:r>
      <w:r w:rsidRPr="00BB3257">
        <w:rPr>
          <w:rFonts w:ascii="Avenir Next" w:hAnsi="Avenir Next"/>
          <w:lang w:val="es-ES"/>
        </w:rPr>
        <w:t xml:space="preserve">). Ha desaparecido el </w:t>
      </w:r>
      <w:proofErr w:type="spellStart"/>
      <w:r w:rsidRPr="00BB3257">
        <w:rPr>
          <w:rFonts w:ascii="Avenir Next" w:hAnsi="Avenir Next"/>
          <w:lang w:val="es-ES"/>
        </w:rPr>
        <w:t>denotatum</w:t>
      </w:r>
      <w:proofErr w:type="spellEnd"/>
      <w:r w:rsidRPr="00BB3257">
        <w:rPr>
          <w:rFonts w:ascii="Avenir Next" w:hAnsi="Avenir Next"/>
          <w:lang w:val="es-ES"/>
        </w:rPr>
        <w:t xml:space="preserve"> de los esquemas anteriores, y se ha introducido un nuevo elemento, el contexto” (</w:t>
      </w:r>
      <w:proofErr w:type="spellStart"/>
      <w:r w:rsidRPr="00BB3257">
        <w:rPr>
          <w:rFonts w:ascii="Avenir Next" w:hAnsi="Avenir Next" w:cs="Arial"/>
        </w:rPr>
        <w:t>Kowzan</w:t>
      </w:r>
      <w:proofErr w:type="spellEnd"/>
      <w:r w:rsidRPr="00BB3257">
        <w:rPr>
          <w:rFonts w:ascii="Avenir Next" w:hAnsi="Avenir Next"/>
          <w:lang w:val="es-ES"/>
        </w:rPr>
        <w:t xml:space="preserve">, 1997, p. 43). </w:t>
      </w:r>
      <w:r w:rsidR="00CE516B" w:rsidRPr="00BB3257">
        <w:rPr>
          <w:rFonts w:ascii="Avenir Next" w:hAnsi="Avenir Next"/>
          <w:lang w:val="es-ES"/>
        </w:rPr>
        <w:t xml:space="preserve">Como proponen Jenaro </w:t>
      </w:r>
      <w:proofErr w:type="spellStart"/>
      <w:r w:rsidR="00CE516B" w:rsidRPr="00BB3257">
        <w:rPr>
          <w:rFonts w:ascii="Avenir Next" w:hAnsi="Avenir Next"/>
          <w:lang w:val="es-ES"/>
        </w:rPr>
        <w:t>Talens</w:t>
      </w:r>
      <w:proofErr w:type="spellEnd"/>
      <w:r w:rsidR="00CE516B" w:rsidRPr="00BB3257">
        <w:rPr>
          <w:rFonts w:ascii="Avenir Next" w:hAnsi="Avenir Next"/>
          <w:lang w:val="es-ES"/>
        </w:rPr>
        <w:t xml:space="preserve">, José Romera Castillo, Antonio </w:t>
      </w:r>
      <w:proofErr w:type="spellStart"/>
      <w:r w:rsidR="00CE516B" w:rsidRPr="00BB3257">
        <w:rPr>
          <w:rFonts w:ascii="Avenir Next" w:hAnsi="Avenir Next"/>
          <w:lang w:val="es-ES"/>
        </w:rPr>
        <w:t>Tordera</w:t>
      </w:r>
      <w:proofErr w:type="spellEnd"/>
      <w:r w:rsidR="00CE516B" w:rsidRPr="00BB3257">
        <w:rPr>
          <w:rFonts w:ascii="Avenir Next" w:hAnsi="Avenir Next"/>
          <w:lang w:val="es-ES"/>
        </w:rPr>
        <w:t xml:space="preserve"> y Vicente Hernández Esteve en </w:t>
      </w:r>
      <w:r w:rsidR="00CE516B" w:rsidRPr="00BB3257">
        <w:rPr>
          <w:rFonts w:ascii="Avenir Next" w:hAnsi="Avenir Next"/>
          <w:i/>
          <w:lang w:val="es-ES"/>
        </w:rPr>
        <w:t>Elementos para una semiótica del texto artístico</w:t>
      </w:r>
      <w:r w:rsidR="00CE516B" w:rsidRPr="00BB3257">
        <w:rPr>
          <w:rFonts w:ascii="Avenir Next" w:hAnsi="Avenir Next"/>
          <w:lang w:val="es-ES"/>
        </w:rPr>
        <w:t xml:space="preserve"> (1999)</w:t>
      </w:r>
      <w:r w:rsidR="000A2C41" w:rsidRPr="00BB3257">
        <w:rPr>
          <w:rFonts w:ascii="Avenir Next" w:hAnsi="Avenir Next"/>
          <w:lang w:val="es-ES"/>
        </w:rPr>
        <w:t xml:space="preserve">, la </w:t>
      </w:r>
      <w:r w:rsidRPr="00BB3257">
        <w:rPr>
          <w:rFonts w:ascii="Avenir Next" w:hAnsi="Avenir Next"/>
          <w:lang w:val="es-ES"/>
        </w:rPr>
        <w:t>posibilidad de estudiar el signo en el contexto</w:t>
      </w:r>
      <w:r w:rsidR="00603DA8" w:rsidRPr="00BB3257">
        <w:rPr>
          <w:rFonts w:ascii="Avenir Next" w:hAnsi="Avenir Next"/>
          <w:lang w:val="es-ES"/>
        </w:rPr>
        <w:t xml:space="preserve"> es</w:t>
      </w:r>
      <w:r w:rsidR="00D73DB3" w:rsidRPr="00BB3257">
        <w:rPr>
          <w:rFonts w:ascii="Avenir Next" w:hAnsi="Avenir Next"/>
          <w:lang w:val="es-ES"/>
        </w:rPr>
        <w:t xml:space="preserve"> de sumo </w:t>
      </w:r>
      <w:r w:rsidRPr="00BB3257">
        <w:rPr>
          <w:rFonts w:ascii="Avenir Next" w:hAnsi="Avenir Next"/>
          <w:lang w:val="es-ES"/>
        </w:rPr>
        <w:t xml:space="preserve"> </w:t>
      </w:r>
      <w:r w:rsidR="00D73DB3" w:rsidRPr="00BB3257">
        <w:rPr>
          <w:rFonts w:ascii="Avenir Next" w:hAnsi="Avenir Next"/>
          <w:lang w:val="es-ES"/>
        </w:rPr>
        <w:t>interés</w:t>
      </w:r>
      <w:r w:rsidRPr="00BB3257">
        <w:rPr>
          <w:rFonts w:ascii="Avenir Next" w:hAnsi="Avenir Next"/>
          <w:lang w:val="es-ES"/>
        </w:rPr>
        <w:t xml:space="preserve"> para formular el estudio desde la perspectiva de un nivel </w:t>
      </w:r>
      <w:r w:rsidRPr="00BB3257">
        <w:rPr>
          <w:rFonts w:ascii="Avenir Next" w:hAnsi="Avenir Next"/>
          <w:i/>
          <w:lang w:val="es-ES"/>
        </w:rPr>
        <w:t>pragmático</w:t>
      </w:r>
      <w:r w:rsidR="00CE516B" w:rsidRPr="00BB3257">
        <w:rPr>
          <w:rFonts w:ascii="Avenir Next" w:hAnsi="Avenir Next"/>
          <w:lang w:val="es-ES"/>
        </w:rPr>
        <w:t>.</w:t>
      </w:r>
    </w:p>
  </w:footnote>
  <w:footnote w:id="3">
    <w:p w14:paraId="013AB2A3" w14:textId="77777777" w:rsidR="008D619E" w:rsidRPr="00F27F39" w:rsidRDefault="008D619E">
      <w:pPr>
        <w:pStyle w:val="Textonotapie"/>
        <w:rPr>
          <w:lang w:val="es-ES"/>
        </w:rPr>
      </w:pPr>
      <w:r>
        <w:rPr>
          <w:rStyle w:val="Refdenotaalpie"/>
        </w:rPr>
        <w:footnoteRef/>
      </w:r>
      <w:r>
        <w:t xml:space="preserve"> </w:t>
      </w:r>
      <w:r w:rsidRPr="00F27F39">
        <w:t xml:space="preserve">El </w:t>
      </w:r>
      <w:r w:rsidR="00DA2F1D">
        <w:t>énfasis</w:t>
      </w:r>
      <w:r w:rsidRPr="00F27F39">
        <w:t xml:space="preserve"> es propio y para fines del presente trabajo.</w:t>
      </w:r>
    </w:p>
  </w:footnote>
  <w:footnote w:id="4">
    <w:p w14:paraId="43E3DB1A" w14:textId="77777777" w:rsidR="00FD7775" w:rsidRPr="00BB3257" w:rsidRDefault="00FD7775" w:rsidP="00BB3257">
      <w:pPr>
        <w:pStyle w:val="Textonotapie"/>
        <w:jc w:val="both"/>
        <w:rPr>
          <w:rFonts w:ascii="Avenir Next" w:hAnsi="Avenir Next"/>
          <w:lang w:val="es-ES"/>
        </w:rPr>
      </w:pPr>
      <w:r w:rsidRPr="00BB3257">
        <w:rPr>
          <w:rStyle w:val="Refdenotaalpie"/>
          <w:rFonts w:ascii="Avenir Next" w:hAnsi="Avenir Next"/>
        </w:rPr>
        <w:footnoteRef/>
      </w:r>
      <w:r w:rsidRPr="00BB3257">
        <w:rPr>
          <w:rFonts w:ascii="Avenir Next" w:hAnsi="Avenir Next"/>
        </w:rPr>
        <w:t xml:space="preserve"> </w:t>
      </w:r>
      <w:r w:rsidRPr="00BB3257">
        <w:rPr>
          <w:rFonts w:ascii="Avenir Next" w:hAnsi="Avenir Next"/>
          <w:lang w:val="es-ES"/>
        </w:rPr>
        <w:t xml:space="preserve">Parte de este planteamiento es propuesto por Michel de Foucault cuando explica: “La noción de obra primero. Se dice, en efecto (y una vez más es una terrible tesis muy familiar), que lo propio de la crítica no es poner de relieve las relaciones de la obra con el autor, ni querer reconstituir a través de los textos un pensamiento o una experiencia; más bien tiene que analizar la obra en su estructura, en su arquitectura, en su forma intrínseca y en el juego de sus relaciones internas” (2010, p. 56). Asimismo, </w:t>
      </w:r>
      <w:proofErr w:type="spellStart"/>
      <w:r w:rsidRPr="00BB3257">
        <w:rPr>
          <w:rFonts w:ascii="Avenir Next" w:hAnsi="Avenir Next"/>
          <w:lang w:val="es-ES"/>
        </w:rPr>
        <w:t>Roland</w:t>
      </w:r>
      <w:proofErr w:type="spellEnd"/>
      <w:r w:rsidRPr="00BB3257">
        <w:rPr>
          <w:rFonts w:ascii="Avenir Next" w:hAnsi="Avenir Next"/>
          <w:lang w:val="es-ES"/>
        </w:rPr>
        <w:t xml:space="preserve"> </w:t>
      </w:r>
      <w:proofErr w:type="spellStart"/>
      <w:r w:rsidRPr="00BB3257">
        <w:rPr>
          <w:rFonts w:ascii="Avenir Next" w:hAnsi="Avenir Next"/>
          <w:lang w:val="es-ES"/>
        </w:rPr>
        <w:t>Barthes</w:t>
      </w:r>
      <w:proofErr w:type="spellEnd"/>
      <w:r w:rsidRPr="00BB3257">
        <w:rPr>
          <w:rFonts w:ascii="Avenir Next" w:hAnsi="Avenir Next"/>
          <w:lang w:val="es-ES"/>
        </w:rPr>
        <w:t xml:space="preserve"> expone sobre el estudio de una obra: “(...)pero existe un lugar en el que se recoge toda esa multiplicidad, y ese lugar no es el autor, como hasta hoy se ha dicho, sino el lector: el lector es el espacio mismo en que se inscriben, sin que se pierda ni una, todas las citas que constituyen una escritura; la unidad del texto no está en su origen, sino en su destino, pero este destino ya no puede seguir siendo personal(…)” (1987, p. 71). De esta manera, el estudio de una obra se presenta prioritariamente sobre el texto (texto-visual) y sobre el lector (espectador), para conseguir una interpretación correcta de sentido.</w:t>
      </w:r>
    </w:p>
  </w:footnote>
  <w:footnote w:id="5">
    <w:p w14:paraId="17593DA7" w14:textId="77777777" w:rsidR="00FD7775" w:rsidRPr="00BB3257" w:rsidRDefault="00FD7775" w:rsidP="00BB3257">
      <w:pPr>
        <w:pStyle w:val="Textonotapie"/>
        <w:jc w:val="both"/>
        <w:rPr>
          <w:rFonts w:ascii="Avenir Next" w:hAnsi="Avenir Next"/>
          <w:lang w:val="es-ES"/>
        </w:rPr>
      </w:pPr>
      <w:r w:rsidRPr="00BB3257">
        <w:rPr>
          <w:rStyle w:val="Refdenotaalpie"/>
          <w:rFonts w:ascii="Avenir Next" w:hAnsi="Avenir Next"/>
        </w:rPr>
        <w:footnoteRef/>
      </w:r>
      <w:r w:rsidRPr="00BB3257">
        <w:rPr>
          <w:rFonts w:ascii="Avenir Next" w:hAnsi="Avenir Next"/>
        </w:rPr>
        <w:t xml:space="preserve"> L</w:t>
      </w:r>
      <w:r w:rsidRPr="00BB3257">
        <w:rPr>
          <w:rFonts w:ascii="Avenir Next" w:hAnsi="Avenir Next"/>
          <w:lang w:val="es-ES"/>
        </w:rPr>
        <w:t xml:space="preserve">a </w:t>
      </w:r>
      <w:r w:rsidRPr="00BB3257">
        <w:rPr>
          <w:rFonts w:ascii="Avenir Next" w:hAnsi="Avenir Next"/>
          <w:i/>
          <w:lang w:val="es-ES"/>
        </w:rPr>
        <w:t>metonimia</w:t>
      </w:r>
      <w:r w:rsidRPr="00BB3257">
        <w:rPr>
          <w:rFonts w:ascii="Avenir Next" w:hAnsi="Avenir Next"/>
          <w:lang w:val="es-ES"/>
        </w:rPr>
        <w:t xml:space="preserve"> es entendida como un desplazamiento de sentido, donde el significante refiere a otro tipo de significado, desplazando su significación; pues esta es: “Consideramos metonimias pictóricas a aquellas operaciones en las que una magnitud sustituye a otra manteniendo con ella una relación de contigüidad (causa-efecto, continente-contenido, portador-cualidad, parte-todo –sinécdoque) (</w:t>
      </w:r>
      <w:proofErr w:type="spellStart"/>
      <w:r w:rsidRPr="00BB3257">
        <w:rPr>
          <w:rFonts w:ascii="Avenir Next" w:hAnsi="Avenir Next"/>
          <w:lang w:val="es-ES"/>
        </w:rPr>
        <w:t>Carrere</w:t>
      </w:r>
      <w:proofErr w:type="spellEnd"/>
      <w:r w:rsidRPr="00BB3257">
        <w:rPr>
          <w:rFonts w:ascii="Avenir Next" w:hAnsi="Avenir Next"/>
          <w:lang w:val="es-ES"/>
        </w:rPr>
        <w:t xml:space="preserve"> y </w:t>
      </w:r>
      <w:proofErr w:type="spellStart"/>
      <w:r w:rsidRPr="00BB3257">
        <w:rPr>
          <w:rFonts w:ascii="Avenir Next" w:hAnsi="Avenir Next"/>
          <w:lang w:val="es-ES"/>
        </w:rPr>
        <w:t>Saborit</w:t>
      </w:r>
      <w:proofErr w:type="spellEnd"/>
      <w:r w:rsidRPr="00BB3257">
        <w:rPr>
          <w:rFonts w:ascii="Avenir Next" w:hAnsi="Avenir Next"/>
          <w:lang w:val="es-ES"/>
        </w:rPr>
        <w:t>, 2000, p. 307). Con esto, es posible comprender un significado diferente al significante, en el cual el sentido es desplazado a otro significante con el que mantienen alguna relación -</w:t>
      </w:r>
      <w:r w:rsidRPr="00BB3257">
        <w:rPr>
          <w:rFonts w:ascii="Avenir Next" w:hAnsi="Avenir Next"/>
          <w:i/>
          <w:lang w:val="es-ES"/>
        </w:rPr>
        <w:t>contigüidad</w:t>
      </w:r>
      <w:r w:rsidRPr="00BB3257">
        <w:rPr>
          <w:rFonts w:ascii="Avenir Next" w:hAnsi="Avenir Next"/>
          <w:lang w:val="es-ES"/>
        </w:rPr>
        <w:t>.</w:t>
      </w:r>
    </w:p>
  </w:footnote>
  <w:footnote w:id="6">
    <w:p w14:paraId="559F005D" w14:textId="77777777" w:rsidR="00FD7775" w:rsidRPr="00BB3257" w:rsidRDefault="00FD7775" w:rsidP="00BB3257">
      <w:pPr>
        <w:pStyle w:val="Textonotapie"/>
        <w:jc w:val="both"/>
        <w:rPr>
          <w:rFonts w:ascii="Avenir Next" w:hAnsi="Avenir Next"/>
          <w:lang w:val="es-ES"/>
        </w:rPr>
      </w:pPr>
      <w:r w:rsidRPr="00BB3257">
        <w:rPr>
          <w:rStyle w:val="Refdenotaalpie"/>
          <w:rFonts w:ascii="Avenir Next" w:hAnsi="Avenir Next"/>
        </w:rPr>
        <w:footnoteRef/>
      </w:r>
      <w:r w:rsidRPr="00BB3257">
        <w:rPr>
          <w:rFonts w:ascii="Avenir Next" w:hAnsi="Avenir Next"/>
        </w:rPr>
        <w:t xml:space="preserve"> </w:t>
      </w:r>
      <w:r w:rsidRPr="00BB3257">
        <w:rPr>
          <w:rFonts w:ascii="Avenir Next" w:hAnsi="Avenir Next"/>
          <w:lang w:val="es-ES"/>
        </w:rPr>
        <w:t xml:space="preserve">Este concepto debe ser comprendido como lo explican Alberto </w:t>
      </w:r>
      <w:proofErr w:type="spellStart"/>
      <w:r w:rsidRPr="00BB3257">
        <w:rPr>
          <w:rFonts w:ascii="Avenir Next" w:hAnsi="Avenir Next"/>
          <w:lang w:val="es-ES"/>
        </w:rPr>
        <w:t>Carrere</w:t>
      </w:r>
      <w:proofErr w:type="spellEnd"/>
      <w:r w:rsidRPr="00BB3257">
        <w:rPr>
          <w:rFonts w:ascii="Avenir Next" w:hAnsi="Avenir Next"/>
          <w:lang w:val="es-ES"/>
        </w:rPr>
        <w:t xml:space="preserve"> y José </w:t>
      </w:r>
      <w:proofErr w:type="spellStart"/>
      <w:r w:rsidRPr="00BB3257">
        <w:rPr>
          <w:rFonts w:ascii="Avenir Next" w:hAnsi="Avenir Next"/>
          <w:lang w:val="es-ES"/>
        </w:rPr>
        <w:t>Saborit</w:t>
      </w:r>
      <w:proofErr w:type="spellEnd"/>
      <w:r w:rsidRPr="00BB3257">
        <w:rPr>
          <w:rFonts w:ascii="Avenir Next" w:hAnsi="Avenir Next"/>
          <w:lang w:val="es-ES"/>
        </w:rPr>
        <w:t xml:space="preserve"> al referirse a las </w:t>
      </w:r>
      <w:r w:rsidRPr="00BB3257">
        <w:rPr>
          <w:rFonts w:ascii="Avenir Next" w:hAnsi="Avenir Next"/>
          <w:i/>
          <w:lang w:val="es-ES"/>
        </w:rPr>
        <w:t>Figuras y tropos</w:t>
      </w:r>
      <w:r w:rsidRPr="00BB3257">
        <w:rPr>
          <w:rFonts w:ascii="Avenir Next" w:hAnsi="Avenir Next"/>
          <w:lang w:val="es-ES"/>
        </w:rPr>
        <w:t xml:space="preserve">, en este apartado asimilan la </w:t>
      </w:r>
      <w:r w:rsidRPr="00BB3257">
        <w:rPr>
          <w:rFonts w:ascii="Avenir Next" w:hAnsi="Avenir Next"/>
          <w:i/>
          <w:lang w:val="es-ES"/>
        </w:rPr>
        <w:t>Hipérbole Visual</w:t>
      </w:r>
      <w:r w:rsidRPr="00BB3257">
        <w:rPr>
          <w:rFonts w:ascii="Avenir Next" w:hAnsi="Avenir Next"/>
          <w:lang w:val="es-ES"/>
        </w:rPr>
        <w:t xml:space="preserve"> como una exageración (de tamaño) en la figura representada en determinada imagen: “La hipérbole visual se caracteriza por un exceso –de aumento o disminución– en el plano de la expresión, que desborda los límites de la verosimilitud en la representación icónica o las expectativas respecto a la regularidad plástica. Su exageración –asistida con frecuencia por tropos, como la metáfora– permite reconocer, no obstante, su lejano parecido con un significado verosímil” (2000, p. 443). De esta manera, es el cambio en la proporción del icono representado lo que varía la significación del signo expuesto en la imagen.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15BAE" w14:textId="6495B40D" w:rsidR="00BB3257" w:rsidRDefault="00BB3257" w:rsidP="00BB3257">
    <w:pPr>
      <w:pStyle w:val="Encabezado"/>
      <w:rPr>
        <w:rFonts w:ascii="Avenir Next" w:hAnsi="Avenir Next" w:cs="Arial"/>
      </w:rPr>
    </w:pPr>
    <w:r>
      <w:rPr>
        <w:rFonts w:ascii="Avenir Next" w:hAnsi="Avenir Next" w:cs="Arial"/>
      </w:rPr>
      <w:t xml:space="preserve">Revista </w:t>
    </w:r>
    <w:r>
      <w:rPr>
        <w:rFonts w:ascii="Avenir Next" w:hAnsi="Avenir Next" w:cs="Arial"/>
        <w:b/>
      </w:rPr>
      <w:t>Herencia</w:t>
    </w:r>
    <w:r>
      <w:rPr>
        <w:rFonts w:ascii="Avenir Next" w:hAnsi="Avenir Next" w:cs="Arial"/>
      </w:rPr>
      <w:t xml:space="preserve">, Vol. 34 (2), </w:t>
    </w:r>
    <w:r w:rsidR="00070B69">
      <w:rPr>
        <w:rFonts w:ascii="Avenir Next" w:hAnsi="Avenir Next" w:cs="Arial"/>
      </w:rPr>
      <w:t>enero-junio</w:t>
    </w:r>
    <w:r>
      <w:rPr>
        <w:rFonts w:ascii="Avenir Next" w:hAnsi="Avenir Next" w:cs="Arial"/>
      </w:rPr>
      <w:t>, 2021.</w:t>
    </w:r>
  </w:p>
  <w:p w14:paraId="5F26F9F3" w14:textId="77777777" w:rsidR="00BB3257" w:rsidRDefault="00BB32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4CAFF" w14:textId="69ABC6B1" w:rsidR="00BB3257" w:rsidRPr="00BB3257" w:rsidRDefault="00BB3257">
    <w:pPr>
      <w:pStyle w:val="Encabezado"/>
      <w:rPr>
        <w:rFonts w:ascii="Avenir Next" w:hAnsi="Avenir Next"/>
        <w:sz w:val="18"/>
      </w:rPr>
    </w:pPr>
    <w:r>
      <w:rPr>
        <w:rFonts w:ascii="Avenir Next" w:hAnsi="Avenir Next"/>
        <w:sz w:val="18"/>
      </w:rPr>
      <w:t>Montero Rodríguez, D</w:t>
    </w:r>
    <w:r w:rsidRPr="00BB3257">
      <w:rPr>
        <w:rFonts w:ascii="Avenir Next" w:hAnsi="Avenir Next"/>
        <w:sz w:val="18"/>
      </w:rPr>
      <w:t xml:space="preserve">. (2021). LA NUEVA FIGURACIÓN  EN LA OBRA DE RAFAEL ÁNGEL FELO GARCÍA CON “TUGURIOS” (1970). </w:t>
    </w:r>
    <w:r w:rsidRPr="00BB3257">
      <w:rPr>
        <w:rFonts w:ascii="Avenir Next" w:hAnsi="Avenir Next"/>
        <w:i/>
        <w:sz w:val="18"/>
      </w:rPr>
      <w:t>Revista Herencia</w:t>
    </w:r>
    <w:r w:rsidRPr="00BB3257">
      <w:rPr>
        <w:rFonts w:ascii="Avenir Next" w:hAnsi="Avenir Next"/>
        <w:sz w:val="18"/>
      </w:rPr>
      <w:t xml:space="preserve">, Vol. 34 (2), </w:t>
    </w:r>
    <w:r w:rsidR="00D22700">
      <w:rPr>
        <w:rFonts w:ascii="Avenir Next" w:hAnsi="Avenir Next"/>
        <w:sz w:val="18"/>
      </w:rPr>
      <w:t>enero-junio</w:t>
    </w:r>
    <w:r w:rsidRPr="00BB3257">
      <w:rPr>
        <w:rFonts w:ascii="Avenir Next" w:hAnsi="Avenir Next"/>
        <w:sz w:val="18"/>
      </w:rPr>
      <w:t xml:space="preserve">, </w:t>
    </w:r>
    <w:r w:rsidR="00834B35">
      <w:rPr>
        <w:rFonts w:ascii="Avenir Next" w:hAnsi="Avenir Next"/>
        <w:sz w:val="18"/>
      </w:rPr>
      <w:t>166</w:t>
    </w:r>
    <w:r w:rsidR="00FA523E">
      <w:rPr>
        <w:rFonts w:ascii="Avenir Next" w:hAnsi="Avenir Next"/>
        <w:sz w:val="18"/>
      </w:rPr>
      <w:t>-</w:t>
    </w:r>
    <w:r w:rsidR="00834B35">
      <w:rPr>
        <w:rFonts w:ascii="Avenir Next" w:hAnsi="Avenir Next"/>
        <w:sz w:val="18"/>
      </w:rPr>
      <w:t>198</w:t>
    </w:r>
    <w:r w:rsidR="00FA523E">
      <w:rPr>
        <w:rFonts w:ascii="Avenir Next" w:hAnsi="Avenir Next"/>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52"/>
    <w:rsid w:val="000006EA"/>
    <w:rsid w:val="00003783"/>
    <w:rsid w:val="00011B64"/>
    <w:rsid w:val="000144E5"/>
    <w:rsid w:val="000203B8"/>
    <w:rsid w:val="0002617B"/>
    <w:rsid w:val="000318C2"/>
    <w:rsid w:val="00034023"/>
    <w:rsid w:val="0003570D"/>
    <w:rsid w:val="00036B8D"/>
    <w:rsid w:val="00052332"/>
    <w:rsid w:val="00054ED0"/>
    <w:rsid w:val="0005634D"/>
    <w:rsid w:val="00056F05"/>
    <w:rsid w:val="00060BEB"/>
    <w:rsid w:val="000651DD"/>
    <w:rsid w:val="00070B69"/>
    <w:rsid w:val="00070D86"/>
    <w:rsid w:val="00075E0E"/>
    <w:rsid w:val="000760EC"/>
    <w:rsid w:val="00076DB5"/>
    <w:rsid w:val="00080D9C"/>
    <w:rsid w:val="00083F72"/>
    <w:rsid w:val="0009103D"/>
    <w:rsid w:val="00091246"/>
    <w:rsid w:val="00091285"/>
    <w:rsid w:val="000919B6"/>
    <w:rsid w:val="000A2C41"/>
    <w:rsid w:val="000A2F53"/>
    <w:rsid w:val="000A4BF3"/>
    <w:rsid w:val="000A55A8"/>
    <w:rsid w:val="000B594C"/>
    <w:rsid w:val="000C652C"/>
    <w:rsid w:val="000D6043"/>
    <w:rsid w:val="000E39F4"/>
    <w:rsid w:val="000E7E1D"/>
    <w:rsid w:val="000F06F3"/>
    <w:rsid w:val="000F07E7"/>
    <w:rsid w:val="000F09FD"/>
    <w:rsid w:val="000F2F38"/>
    <w:rsid w:val="00107611"/>
    <w:rsid w:val="001333CE"/>
    <w:rsid w:val="00137C60"/>
    <w:rsid w:val="00143C3D"/>
    <w:rsid w:val="00144C8D"/>
    <w:rsid w:val="00163B1B"/>
    <w:rsid w:val="00173080"/>
    <w:rsid w:val="0018167F"/>
    <w:rsid w:val="00185B1D"/>
    <w:rsid w:val="001958C9"/>
    <w:rsid w:val="001966C6"/>
    <w:rsid w:val="0019674E"/>
    <w:rsid w:val="001A037D"/>
    <w:rsid w:val="001A146D"/>
    <w:rsid w:val="001A214B"/>
    <w:rsid w:val="001B09B9"/>
    <w:rsid w:val="001B0B56"/>
    <w:rsid w:val="001B7AB5"/>
    <w:rsid w:val="001C01FA"/>
    <w:rsid w:val="001C066F"/>
    <w:rsid w:val="001D1E01"/>
    <w:rsid w:val="001D42C5"/>
    <w:rsid w:val="001D789C"/>
    <w:rsid w:val="001E3096"/>
    <w:rsid w:val="001E4726"/>
    <w:rsid w:val="001E4B36"/>
    <w:rsid w:val="001E5618"/>
    <w:rsid w:val="001E637C"/>
    <w:rsid w:val="001F113B"/>
    <w:rsid w:val="001F1F9A"/>
    <w:rsid w:val="001F284D"/>
    <w:rsid w:val="001F3478"/>
    <w:rsid w:val="001F48EC"/>
    <w:rsid w:val="001F61DA"/>
    <w:rsid w:val="00205B9D"/>
    <w:rsid w:val="00213F9E"/>
    <w:rsid w:val="00223152"/>
    <w:rsid w:val="00226070"/>
    <w:rsid w:val="0023461D"/>
    <w:rsid w:val="00235258"/>
    <w:rsid w:val="00237260"/>
    <w:rsid w:val="0023782F"/>
    <w:rsid w:val="00246DE3"/>
    <w:rsid w:val="00247704"/>
    <w:rsid w:val="00247C67"/>
    <w:rsid w:val="002514E7"/>
    <w:rsid w:val="00252AEE"/>
    <w:rsid w:val="00257A42"/>
    <w:rsid w:val="00262BFE"/>
    <w:rsid w:val="0027137D"/>
    <w:rsid w:val="0027541F"/>
    <w:rsid w:val="00280136"/>
    <w:rsid w:val="0028057D"/>
    <w:rsid w:val="0028474B"/>
    <w:rsid w:val="002922ED"/>
    <w:rsid w:val="00292402"/>
    <w:rsid w:val="002934D2"/>
    <w:rsid w:val="0029703B"/>
    <w:rsid w:val="002A0476"/>
    <w:rsid w:val="002A0EFA"/>
    <w:rsid w:val="002A2553"/>
    <w:rsid w:val="002A48FA"/>
    <w:rsid w:val="002B0F0D"/>
    <w:rsid w:val="002B1939"/>
    <w:rsid w:val="002B5FEC"/>
    <w:rsid w:val="002B6F5D"/>
    <w:rsid w:val="002B717F"/>
    <w:rsid w:val="002C0C33"/>
    <w:rsid w:val="002C343A"/>
    <w:rsid w:val="002C44E7"/>
    <w:rsid w:val="002D02C4"/>
    <w:rsid w:val="002D4369"/>
    <w:rsid w:val="002E1774"/>
    <w:rsid w:val="002E3760"/>
    <w:rsid w:val="002E44C1"/>
    <w:rsid w:val="002F028D"/>
    <w:rsid w:val="002F1847"/>
    <w:rsid w:val="002F27EE"/>
    <w:rsid w:val="002F6EC3"/>
    <w:rsid w:val="00300F42"/>
    <w:rsid w:val="00301172"/>
    <w:rsid w:val="003036CF"/>
    <w:rsid w:val="00315850"/>
    <w:rsid w:val="0032104C"/>
    <w:rsid w:val="003228D0"/>
    <w:rsid w:val="00323176"/>
    <w:rsid w:val="003322BC"/>
    <w:rsid w:val="00333ED3"/>
    <w:rsid w:val="00334674"/>
    <w:rsid w:val="0034331D"/>
    <w:rsid w:val="00354123"/>
    <w:rsid w:val="00360FD3"/>
    <w:rsid w:val="003648D5"/>
    <w:rsid w:val="003654BB"/>
    <w:rsid w:val="003663AC"/>
    <w:rsid w:val="00367B9B"/>
    <w:rsid w:val="00370AC5"/>
    <w:rsid w:val="00371313"/>
    <w:rsid w:val="00382EDC"/>
    <w:rsid w:val="00384E4F"/>
    <w:rsid w:val="00392C25"/>
    <w:rsid w:val="00397570"/>
    <w:rsid w:val="00397616"/>
    <w:rsid w:val="003A1E7C"/>
    <w:rsid w:val="003A3FF8"/>
    <w:rsid w:val="003A6763"/>
    <w:rsid w:val="003A682F"/>
    <w:rsid w:val="003A7F57"/>
    <w:rsid w:val="003B22E8"/>
    <w:rsid w:val="003B4513"/>
    <w:rsid w:val="003C0256"/>
    <w:rsid w:val="003C135C"/>
    <w:rsid w:val="003C241D"/>
    <w:rsid w:val="003C7CC4"/>
    <w:rsid w:val="003D05D1"/>
    <w:rsid w:val="003D113D"/>
    <w:rsid w:val="003D1833"/>
    <w:rsid w:val="003D48AB"/>
    <w:rsid w:val="003D5ED8"/>
    <w:rsid w:val="003E525B"/>
    <w:rsid w:val="003E57E9"/>
    <w:rsid w:val="003F31B2"/>
    <w:rsid w:val="003F3DDF"/>
    <w:rsid w:val="003F5219"/>
    <w:rsid w:val="003F5279"/>
    <w:rsid w:val="00403500"/>
    <w:rsid w:val="00404233"/>
    <w:rsid w:val="004115BA"/>
    <w:rsid w:val="0041208E"/>
    <w:rsid w:val="004121CA"/>
    <w:rsid w:val="004173FB"/>
    <w:rsid w:val="00421A15"/>
    <w:rsid w:val="00425755"/>
    <w:rsid w:val="004325CC"/>
    <w:rsid w:val="00434550"/>
    <w:rsid w:val="00440D16"/>
    <w:rsid w:val="0044656C"/>
    <w:rsid w:val="004545B1"/>
    <w:rsid w:val="00457C7F"/>
    <w:rsid w:val="00467002"/>
    <w:rsid w:val="00472BAA"/>
    <w:rsid w:val="00473425"/>
    <w:rsid w:val="00480149"/>
    <w:rsid w:val="00490E2D"/>
    <w:rsid w:val="00490F75"/>
    <w:rsid w:val="0049650D"/>
    <w:rsid w:val="004A31B2"/>
    <w:rsid w:val="004A555E"/>
    <w:rsid w:val="004A6DB2"/>
    <w:rsid w:val="004A77A9"/>
    <w:rsid w:val="004B1BAF"/>
    <w:rsid w:val="004B3684"/>
    <w:rsid w:val="004D1E9C"/>
    <w:rsid w:val="004D2AAB"/>
    <w:rsid w:val="004D7E03"/>
    <w:rsid w:val="004E3A37"/>
    <w:rsid w:val="004F48AF"/>
    <w:rsid w:val="004F631A"/>
    <w:rsid w:val="00500E6A"/>
    <w:rsid w:val="00500E7E"/>
    <w:rsid w:val="00505389"/>
    <w:rsid w:val="0050624E"/>
    <w:rsid w:val="00510ECB"/>
    <w:rsid w:val="00514231"/>
    <w:rsid w:val="00533AF0"/>
    <w:rsid w:val="00543DE7"/>
    <w:rsid w:val="00547881"/>
    <w:rsid w:val="0056439E"/>
    <w:rsid w:val="00567030"/>
    <w:rsid w:val="00573EB4"/>
    <w:rsid w:val="0058034A"/>
    <w:rsid w:val="00584584"/>
    <w:rsid w:val="00584956"/>
    <w:rsid w:val="00592C8A"/>
    <w:rsid w:val="005957D6"/>
    <w:rsid w:val="0059639F"/>
    <w:rsid w:val="005A0B65"/>
    <w:rsid w:val="005B217E"/>
    <w:rsid w:val="005B3721"/>
    <w:rsid w:val="005C1A7A"/>
    <w:rsid w:val="005D0D97"/>
    <w:rsid w:val="005D2920"/>
    <w:rsid w:val="005D3D6B"/>
    <w:rsid w:val="005D4032"/>
    <w:rsid w:val="005D655E"/>
    <w:rsid w:val="005E021A"/>
    <w:rsid w:val="005E0B63"/>
    <w:rsid w:val="005E66ED"/>
    <w:rsid w:val="005E6AD1"/>
    <w:rsid w:val="005F1A50"/>
    <w:rsid w:val="005F310C"/>
    <w:rsid w:val="005F5C95"/>
    <w:rsid w:val="00603DA8"/>
    <w:rsid w:val="00604201"/>
    <w:rsid w:val="0060673D"/>
    <w:rsid w:val="00612FB8"/>
    <w:rsid w:val="006207E5"/>
    <w:rsid w:val="00621B62"/>
    <w:rsid w:val="006234BD"/>
    <w:rsid w:val="00623C81"/>
    <w:rsid w:val="00624DDC"/>
    <w:rsid w:val="0062508A"/>
    <w:rsid w:val="0063351D"/>
    <w:rsid w:val="00634A98"/>
    <w:rsid w:val="00635ABE"/>
    <w:rsid w:val="00635CA4"/>
    <w:rsid w:val="00635FB3"/>
    <w:rsid w:val="00637865"/>
    <w:rsid w:val="00645C78"/>
    <w:rsid w:val="0065125C"/>
    <w:rsid w:val="00651CB9"/>
    <w:rsid w:val="00651CF8"/>
    <w:rsid w:val="00651D92"/>
    <w:rsid w:val="0065285F"/>
    <w:rsid w:val="00654BE1"/>
    <w:rsid w:val="0065749B"/>
    <w:rsid w:val="00657D85"/>
    <w:rsid w:val="006707E3"/>
    <w:rsid w:val="00671659"/>
    <w:rsid w:val="00674713"/>
    <w:rsid w:val="006773C3"/>
    <w:rsid w:val="006A4DF6"/>
    <w:rsid w:val="006A5291"/>
    <w:rsid w:val="006B20F1"/>
    <w:rsid w:val="006B305F"/>
    <w:rsid w:val="006B42A1"/>
    <w:rsid w:val="006C0A54"/>
    <w:rsid w:val="006C54D3"/>
    <w:rsid w:val="006C6E08"/>
    <w:rsid w:val="006C7C85"/>
    <w:rsid w:val="006D1018"/>
    <w:rsid w:val="006D36AC"/>
    <w:rsid w:val="006E0CF4"/>
    <w:rsid w:val="006E2089"/>
    <w:rsid w:val="006E4AFA"/>
    <w:rsid w:val="006E7B7D"/>
    <w:rsid w:val="0070460C"/>
    <w:rsid w:val="00707AE5"/>
    <w:rsid w:val="00710B88"/>
    <w:rsid w:val="007155C3"/>
    <w:rsid w:val="00717D43"/>
    <w:rsid w:val="007248BD"/>
    <w:rsid w:val="00725231"/>
    <w:rsid w:val="007252BA"/>
    <w:rsid w:val="00726F22"/>
    <w:rsid w:val="00733732"/>
    <w:rsid w:val="00735158"/>
    <w:rsid w:val="007352EF"/>
    <w:rsid w:val="00745EC5"/>
    <w:rsid w:val="0075030B"/>
    <w:rsid w:val="007522C2"/>
    <w:rsid w:val="00752339"/>
    <w:rsid w:val="0075263E"/>
    <w:rsid w:val="00753131"/>
    <w:rsid w:val="00755849"/>
    <w:rsid w:val="00755A39"/>
    <w:rsid w:val="00756C03"/>
    <w:rsid w:val="00761E75"/>
    <w:rsid w:val="0076527A"/>
    <w:rsid w:val="007716BE"/>
    <w:rsid w:val="00774446"/>
    <w:rsid w:val="00784601"/>
    <w:rsid w:val="007863B1"/>
    <w:rsid w:val="00786728"/>
    <w:rsid w:val="0079384D"/>
    <w:rsid w:val="007A1B60"/>
    <w:rsid w:val="007A4F83"/>
    <w:rsid w:val="007A70FD"/>
    <w:rsid w:val="007A7BB4"/>
    <w:rsid w:val="007B2091"/>
    <w:rsid w:val="007B35C6"/>
    <w:rsid w:val="007B3DA6"/>
    <w:rsid w:val="007C01D9"/>
    <w:rsid w:val="007D09AC"/>
    <w:rsid w:val="007D4E6C"/>
    <w:rsid w:val="007D677A"/>
    <w:rsid w:val="007E75CA"/>
    <w:rsid w:val="007F1C63"/>
    <w:rsid w:val="007F5B25"/>
    <w:rsid w:val="007F5D48"/>
    <w:rsid w:val="00800123"/>
    <w:rsid w:val="008070AF"/>
    <w:rsid w:val="00813352"/>
    <w:rsid w:val="00813E5E"/>
    <w:rsid w:val="0081463C"/>
    <w:rsid w:val="00816AF3"/>
    <w:rsid w:val="00821938"/>
    <w:rsid w:val="00824309"/>
    <w:rsid w:val="00824A49"/>
    <w:rsid w:val="00832C1C"/>
    <w:rsid w:val="0083309F"/>
    <w:rsid w:val="00833659"/>
    <w:rsid w:val="00834B35"/>
    <w:rsid w:val="00834F80"/>
    <w:rsid w:val="008372CE"/>
    <w:rsid w:val="008423D0"/>
    <w:rsid w:val="008450AA"/>
    <w:rsid w:val="008454F2"/>
    <w:rsid w:val="008518ED"/>
    <w:rsid w:val="00851B28"/>
    <w:rsid w:val="00852F34"/>
    <w:rsid w:val="00853D20"/>
    <w:rsid w:val="00854AE3"/>
    <w:rsid w:val="00854BA8"/>
    <w:rsid w:val="0086294A"/>
    <w:rsid w:val="00871640"/>
    <w:rsid w:val="008754C2"/>
    <w:rsid w:val="00875AE7"/>
    <w:rsid w:val="00891271"/>
    <w:rsid w:val="008A0A11"/>
    <w:rsid w:val="008A2599"/>
    <w:rsid w:val="008B205E"/>
    <w:rsid w:val="008B7031"/>
    <w:rsid w:val="008B739C"/>
    <w:rsid w:val="008D6051"/>
    <w:rsid w:val="008D619E"/>
    <w:rsid w:val="008D63B9"/>
    <w:rsid w:val="008D6A7C"/>
    <w:rsid w:val="008E30F4"/>
    <w:rsid w:val="008E79B2"/>
    <w:rsid w:val="008F74BF"/>
    <w:rsid w:val="009064E1"/>
    <w:rsid w:val="00907E44"/>
    <w:rsid w:val="00915A9D"/>
    <w:rsid w:val="00916A95"/>
    <w:rsid w:val="00920552"/>
    <w:rsid w:val="00922EFF"/>
    <w:rsid w:val="00924A1E"/>
    <w:rsid w:val="0093116F"/>
    <w:rsid w:val="009324A1"/>
    <w:rsid w:val="009357A3"/>
    <w:rsid w:val="00952DDA"/>
    <w:rsid w:val="0096093B"/>
    <w:rsid w:val="00960B74"/>
    <w:rsid w:val="00962CEF"/>
    <w:rsid w:val="009636EF"/>
    <w:rsid w:val="00966F9B"/>
    <w:rsid w:val="00971387"/>
    <w:rsid w:val="0097162C"/>
    <w:rsid w:val="0097284E"/>
    <w:rsid w:val="00973E07"/>
    <w:rsid w:val="00984C95"/>
    <w:rsid w:val="00985209"/>
    <w:rsid w:val="00986755"/>
    <w:rsid w:val="0098687C"/>
    <w:rsid w:val="00986C06"/>
    <w:rsid w:val="00996BAA"/>
    <w:rsid w:val="009A4F5E"/>
    <w:rsid w:val="009B328E"/>
    <w:rsid w:val="009B479A"/>
    <w:rsid w:val="009B5D6D"/>
    <w:rsid w:val="009C2CB8"/>
    <w:rsid w:val="009C3B9C"/>
    <w:rsid w:val="009C73E7"/>
    <w:rsid w:val="009C7E1F"/>
    <w:rsid w:val="009D5646"/>
    <w:rsid w:val="009D5C70"/>
    <w:rsid w:val="009E03C3"/>
    <w:rsid w:val="009E18C1"/>
    <w:rsid w:val="009E5271"/>
    <w:rsid w:val="009F13E0"/>
    <w:rsid w:val="009F3132"/>
    <w:rsid w:val="009F5A3D"/>
    <w:rsid w:val="009F68B7"/>
    <w:rsid w:val="00A05A24"/>
    <w:rsid w:val="00A1161B"/>
    <w:rsid w:val="00A156C1"/>
    <w:rsid w:val="00A16DB5"/>
    <w:rsid w:val="00A24930"/>
    <w:rsid w:val="00A26390"/>
    <w:rsid w:val="00A27633"/>
    <w:rsid w:val="00A313E6"/>
    <w:rsid w:val="00A31829"/>
    <w:rsid w:val="00A327DF"/>
    <w:rsid w:val="00A3467A"/>
    <w:rsid w:val="00A35024"/>
    <w:rsid w:val="00A42FD3"/>
    <w:rsid w:val="00A43DA2"/>
    <w:rsid w:val="00A45E6A"/>
    <w:rsid w:val="00A57CAF"/>
    <w:rsid w:val="00A60715"/>
    <w:rsid w:val="00A60E86"/>
    <w:rsid w:val="00A749DE"/>
    <w:rsid w:val="00A75F91"/>
    <w:rsid w:val="00A813B0"/>
    <w:rsid w:val="00A83E4D"/>
    <w:rsid w:val="00A90E7B"/>
    <w:rsid w:val="00A9383B"/>
    <w:rsid w:val="00AA5E77"/>
    <w:rsid w:val="00AA6209"/>
    <w:rsid w:val="00AB7B04"/>
    <w:rsid w:val="00AC4517"/>
    <w:rsid w:val="00AC555B"/>
    <w:rsid w:val="00AC7C22"/>
    <w:rsid w:val="00AC7F19"/>
    <w:rsid w:val="00AE55BB"/>
    <w:rsid w:val="00AE5BC1"/>
    <w:rsid w:val="00AE6C66"/>
    <w:rsid w:val="00AE7E7E"/>
    <w:rsid w:val="00AF08A0"/>
    <w:rsid w:val="00AF1C65"/>
    <w:rsid w:val="00AF343C"/>
    <w:rsid w:val="00AF4DC2"/>
    <w:rsid w:val="00B07E5C"/>
    <w:rsid w:val="00B12E9A"/>
    <w:rsid w:val="00B136E5"/>
    <w:rsid w:val="00B13F06"/>
    <w:rsid w:val="00B1403C"/>
    <w:rsid w:val="00B176C8"/>
    <w:rsid w:val="00B17D99"/>
    <w:rsid w:val="00B233F4"/>
    <w:rsid w:val="00B26B89"/>
    <w:rsid w:val="00B27AC8"/>
    <w:rsid w:val="00B30EC3"/>
    <w:rsid w:val="00B32D90"/>
    <w:rsid w:val="00B34008"/>
    <w:rsid w:val="00B35702"/>
    <w:rsid w:val="00B412CB"/>
    <w:rsid w:val="00B41D5C"/>
    <w:rsid w:val="00B51998"/>
    <w:rsid w:val="00B527BB"/>
    <w:rsid w:val="00B63138"/>
    <w:rsid w:val="00B7192A"/>
    <w:rsid w:val="00B8025D"/>
    <w:rsid w:val="00B82752"/>
    <w:rsid w:val="00B84FA2"/>
    <w:rsid w:val="00B8577A"/>
    <w:rsid w:val="00B87336"/>
    <w:rsid w:val="00B90884"/>
    <w:rsid w:val="00B95A92"/>
    <w:rsid w:val="00B961D0"/>
    <w:rsid w:val="00B967EE"/>
    <w:rsid w:val="00BB3257"/>
    <w:rsid w:val="00BB36E1"/>
    <w:rsid w:val="00BC2E5A"/>
    <w:rsid w:val="00BC6822"/>
    <w:rsid w:val="00BC7C0A"/>
    <w:rsid w:val="00BD0110"/>
    <w:rsid w:val="00BD062E"/>
    <w:rsid w:val="00BE0021"/>
    <w:rsid w:val="00BE15E0"/>
    <w:rsid w:val="00BE63EC"/>
    <w:rsid w:val="00BE6EF5"/>
    <w:rsid w:val="00BE7BF8"/>
    <w:rsid w:val="00BF0146"/>
    <w:rsid w:val="00BF1C9D"/>
    <w:rsid w:val="00BF2332"/>
    <w:rsid w:val="00C01298"/>
    <w:rsid w:val="00C045B1"/>
    <w:rsid w:val="00C1182C"/>
    <w:rsid w:val="00C150B3"/>
    <w:rsid w:val="00C20ADD"/>
    <w:rsid w:val="00C21BD6"/>
    <w:rsid w:val="00C22F2C"/>
    <w:rsid w:val="00C26F93"/>
    <w:rsid w:val="00C3026F"/>
    <w:rsid w:val="00C3247C"/>
    <w:rsid w:val="00C33EFE"/>
    <w:rsid w:val="00C359A9"/>
    <w:rsid w:val="00C371C4"/>
    <w:rsid w:val="00C419CB"/>
    <w:rsid w:val="00C43CC3"/>
    <w:rsid w:val="00C44C82"/>
    <w:rsid w:val="00C54C52"/>
    <w:rsid w:val="00C5568C"/>
    <w:rsid w:val="00C64C2A"/>
    <w:rsid w:val="00C71735"/>
    <w:rsid w:val="00C75D23"/>
    <w:rsid w:val="00C804A3"/>
    <w:rsid w:val="00C8657F"/>
    <w:rsid w:val="00C86AEE"/>
    <w:rsid w:val="00C96C18"/>
    <w:rsid w:val="00CA36ED"/>
    <w:rsid w:val="00CA3851"/>
    <w:rsid w:val="00CA47F2"/>
    <w:rsid w:val="00CA612C"/>
    <w:rsid w:val="00CA6B22"/>
    <w:rsid w:val="00CA7BC8"/>
    <w:rsid w:val="00CB311A"/>
    <w:rsid w:val="00CC6138"/>
    <w:rsid w:val="00CD2E5F"/>
    <w:rsid w:val="00CD430D"/>
    <w:rsid w:val="00CD5BB0"/>
    <w:rsid w:val="00CD74C0"/>
    <w:rsid w:val="00CE201B"/>
    <w:rsid w:val="00CE2A52"/>
    <w:rsid w:val="00CE3DC0"/>
    <w:rsid w:val="00CE516B"/>
    <w:rsid w:val="00CF1270"/>
    <w:rsid w:val="00CF22EC"/>
    <w:rsid w:val="00CF7DF3"/>
    <w:rsid w:val="00D01421"/>
    <w:rsid w:val="00D0219B"/>
    <w:rsid w:val="00D0280C"/>
    <w:rsid w:val="00D200A2"/>
    <w:rsid w:val="00D219B7"/>
    <w:rsid w:val="00D22700"/>
    <w:rsid w:val="00D243C0"/>
    <w:rsid w:val="00D27192"/>
    <w:rsid w:val="00D43A8D"/>
    <w:rsid w:val="00D43CDC"/>
    <w:rsid w:val="00D4522B"/>
    <w:rsid w:val="00D462EF"/>
    <w:rsid w:val="00D47C9C"/>
    <w:rsid w:val="00D57038"/>
    <w:rsid w:val="00D614A0"/>
    <w:rsid w:val="00D65CC1"/>
    <w:rsid w:val="00D708F1"/>
    <w:rsid w:val="00D71A81"/>
    <w:rsid w:val="00D73DB3"/>
    <w:rsid w:val="00D77D62"/>
    <w:rsid w:val="00D82A90"/>
    <w:rsid w:val="00D857FF"/>
    <w:rsid w:val="00D86560"/>
    <w:rsid w:val="00D9257D"/>
    <w:rsid w:val="00DA0DC1"/>
    <w:rsid w:val="00DA2F1D"/>
    <w:rsid w:val="00DA3DD4"/>
    <w:rsid w:val="00DA49AE"/>
    <w:rsid w:val="00DC65B5"/>
    <w:rsid w:val="00DD43E8"/>
    <w:rsid w:val="00DD460B"/>
    <w:rsid w:val="00DD5A98"/>
    <w:rsid w:val="00DD609A"/>
    <w:rsid w:val="00DE1C13"/>
    <w:rsid w:val="00DE6166"/>
    <w:rsid w:val="00DE753A"/>
    <w:rsid w:val="00DF7634"/>
    <w:rsid w:val="00E03954"/>
    <w:rsid w:val="00E03C82"/>
    <w:rsid w:val="00E1286A"/>
    <w:rsid w:val="00E15918"/>
    <w:rsid w:val="00E1658E"/>
    <w:rsid w:val="00E16CA8"/>
    <w:rsid w:val="00E20C97"/>
    <w:rsid w:val="00E23713"/>
    <w:rsid w:val="00E27480"/>
    <w:rsid w:val="00E32819"/>
    <w:rsid w:val="00E4508A"/>
    <w:rsid w:val="00E62DCE"/>
    <w:rsid w:val="00E64693"/>
    <w:rsid w:val="00E71A07"/>
    <w:rsid w:val="00E75278"/>
    <w:rsid w:val="00E824E0"/>
    <w:rsid w:val="00E835D9"/>
    <w:rsid w:val="00E871B6"/>
    <w:rsid w:val="00E96C44"/>
    <w:rsid w:val="00E97EFD"/>
    <w:rsid w:val="00EA009B"/>
    <w:rsid w:val="00EA4629"/>
    <w:rsid w:val="00EA4DD8"/>
    <w:rsid w:val="00EA5BBA"/>
    <w:rsid w:val="00EA65AD"/>
    <w:rsid w:val="00EB1E2E"/>
    <w:rsid w:val="00EB41FA"/>
    <w:rsid w:val="00EC029C"/>
    <w:rsid w:val="00EC19E3"/>
    <w:rsid w:val="00EC632B"/>
    <w:rsid w:val="00EC67F4"/>
    <w:rsid w:val="00ED0B85"/>
    <w:rsid w:val="00ED58ED"/>
    <w:rsid w:val="00ED7C74"/>
    <w:rsid w:val="00EE0F2D"/>
    <w:rsid w:val="00EE3800"/>
    <w:rsid w:val="00EE49F0"/>
    <w:rsid w:val="00EE7F47"/>
    <w:rsid w:val="00EF21CD"/>
    <w:rsid w:val="00EF5810"/>
    <w:rsid w:val="00EF6A94"/>
    <w:rsid w:val="00EF7D86"/>
    <w:rsid w:val="00F03017"/>
    <w:rsid w:val="00F2465E"/>
    <w:rsid w:val="00F27689"/>
    <w:rsid w:val="00F32E42"/>
    <w:rsid w:val="00F33F8D"/>
    <w:rsid w:val="00F342F4"/>
    <w:rsid w:val="00F3459C"/>
    <w:rsid w:val="00F47BD5"/>
    <w:rsid w:val="00F52A89"/>
    <w:rsid w:val="00F63ECA"/>
    <w:rsid w:val="00F64803"/>
    <w:rsid w:val="00F76386"/>
    <w:rsid w:val="00F82108"/>
    <w:rsid w:val="00F86107"/>
    <w:rsid w:val="00F876B3"/>
    <w:rsid w:val="00F908D8"/>
    <w:rsid w:val="00F948FC"/>
    <w:rsid w:val="00F964CA"/>
    <w:rsid w:val="00F9744F"/>
    <w:rsid w:val="00FA0B8B"/>
    <w:rsid w:val="00FA1BDB"/>
    <w:rsid w:val="00FA4BD8"/>
    <w:rsid w:val="00FA523E"/>
    <w:rsid w:val="00FB2510"/>
    <w:rsid w:val="00FB267A"/>
    <w:rsid w:val="00FB49B6"/>
    <w:rsid w:val="00FC32DC"/>
    <w:rsid w:val="00FC3413"/>
    <w:rsid w:val="00FC707D"/>
    <w:rsid w:val="00FC7638"/>
    <w:rsid w:val="00FD11AE"/>
    <w:rsid w:val="00FD2F40"/>
    <w:rsid w:val="00FD417B"/>
    <w:rsid w:val="00FD7775"/>
    <w:rsid w:val="00FD7916"/>
    <w:rsid w:val="00FE333D"/>
    <w:rsid w:val="00FE5FBD"/>
    <w:rsid w:val="00FE792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A2060"/>
  <w15:chartTrackingRefBased/>
  <w15:docId w15:val="{6A612A73-DB89-874F-8A75-E2DC01BD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01"/>
  </w:style>
  <w:style w:type="paragraph" w:styleId="Ttulo1">
    <w:name w:val="heading 1"/>
    <w:basedOn w:val="Normal"/>
    <w:next w:val="Normal"/>
    <w:link w:val="Ttulo1Car"/>
    <w:uiPriority w:val="9"/>
    <w:qFormat/>
    <w:rsid w:val="004173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D77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D777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D777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D7775"/>
    <w:rPr>
      <w:rFonts w:asciiTheme="majorHAnsi" w:eastAsiaTheme="majorEastAsia" w:hAnsiTheme="majorHAnsi" w:cstheme="majorBidi"/>
      <w:color w:val="1F3763" w:themeColor="accent1" w:themeShade="7F"/>
      <w:sz w:val="24"/>
      <w:szCs w:val="24"/>
    </w:rPr>
  </w:style>
  <w:style w:type="character" w:styleId="Refdenotaalpie">
    <w:name w:val="footnote reference"/>
    <w:uiPriority w:val="99"/>
    <w:semiHidden/>
    <w:unhideWhenUsed/>
    <w:rsid w:val="00FD7775"/>
    <w:rPr>
      <w:position w:val="0"/>
      <w:vertAlign w:val="superscript"/>
    </w:rPr>
  </w:style>
  <w:style w:type="paragraph" w:styleId="Textonotapie">
    <w:name w:val="footnote text"/>
    <w:basedOn w:val="Normal"/>
    <w:link w:val="TextonotapieCar"/>
    <w:uiPriority w:val="99"/>
    <w:unhideWhenUsed/>
    <w:rsid w:val="00FD7775"/>
    <w:pPr>
      <w:suppressAutoHyphens/>
      <w:autoSpaceDN w:val="0"/>
    </w:pPr>
    <w:rPr>
      <w:rFonts w:ascii="Calibri" w:eastAsia="SimSun" w:hAnsi="Calibri" w:cs="Calibri"/>
      <w:kern w:val="3"/>
      <w:sz w:val="20"/>
      <w:szCs w:val="20"/>
      <w:lang w:eastAsia="en-US"/>
    </w:rPr>
  </w:style>
  <w:style w:type="character" w:customStyle="1" w:styleId="TextonotapieCar">
    <w:name w:val="Texto nota pie Car"/>
    <w:basedOn w:val="Fuentedeprrafopredeter"/>
    <w:link w:val="Textonotapie"/>
    <w:uiPriority w:val="99"/>
    <w:rsid w:val="00FD7775"/>
    <w:rPr>
      <w:rFonts w:ascii="Calibri" w:eastAsia="SimSun" w:hAnsi="Calibri" w:cs="Calibri"/>
      <w:kern w:val="3"/>
      <w:sz w:val="20"/>
      <w:szCs w:val="20"/>
      <w:lang w:eastAsia="en-US"/>
    </w:rPr>
  </w:style>
  <w:style w:type="paragraph" w:styleId="Prrafodelista">
    <w:name w:val="List Paragraph"/>
    <w:basedOn w:val="Normal"/>
    <w:uiPriority w:val="34"/>
    <w:qFormat/>
    <w:rsid w:val="00323176"/>
    <w:pPr>
      <w:ind w:left="720"/>
      <w:contextualSpacing/>
    </w:pPr>
  </w:style>
  <w:style w:type="paragraph" w:customStyle="1" w:styleId="Standard">
    <w:name w:val="Standard"/>
    <w:rsid w:val="00323176"/>
    <w:pPr>
      <w:suppressAutoHyphens/>
      <w:autoSpaceDN w:val="0"/>
      <w:spacing w:after="200" w:line="276" w:lineRule="auto"/>
    </w:pPr>
    <w:rPr>
      <w:rFonts w:ascii="Calibri" w:eastAsia="SimSun" w:hAnsi="Calibri" w:cs="Tahoma"/>
      <w:kern w:val="3"/>
      <w:lang w:eastAsia="es-CR"/>
    </w:rPr>
  </w:style>
  <w:style w:type="character" w:customStyle="1" w:styleId="Ttulo1Car">
    <w:name w:val="Título 1 Car"/>
    <w:basedOn w:val="Fuentedeprrafopredeter"/>
    <w:link w:val="Ttulo1"/>
    <w:uiPriority w:val="9"/>
    <w:rsid w:val="004173F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4173FB"/>
  </w:style>
  <w:style w:type="character" w:styleId="nfasis">
    <w:name w:val="Emphasis"/>
    <w:basedOn w:val="Fuentedeprrafopredeter"/>
    <w:uiPriority w:val="20"/>
    <w:qFormat/>
    <w:rsid w:val="004173FB"/>
    <w:rPr>
      <w:i/>
      <w:iCs/>
    </w:rPr>
  </w:style>
  <w:style w:type="paragraph" w:styleId="Encabezado">
    <w:name w:val="header"/>
    <w:basedOn w:val="Normal"/>
    <w:link w:val="EncabezadoCar"/>
    <w:uiPriority w:val="99"/>
    <w:unhideWhenUsed/>
    <w:rsid w:val="00500E7E"/>
    <w:pPr>
      <w:tabs>
        <w:tab w:val="center" w:pos="4252"/>
        <w:tab w:val="right" w:pos="8504"/>
      </w:tabs>
    </w:pPr>
  </w:style>
  <w:style w:type="character" w:customStyle="1" w:styleId="EncabezadoCar">
    <w:name w:val="Encabezado Car"/>
    <w:basedOn w:val="Fuentedeprrafopredeter"/>
    <w:link w:val="Encabezado"/>
    <w:uiPriority w:val="99"/>
    <w:rsid w:val="00500E7E"/>
  </w:style>
  <w:style w:type="paragraph" w:styleId="Piedepgina">
    <w:name w:val="footer"/>
    <w:basedOn w:val="Normal"/>
    <w:link w:val="PiedepginaCar"/>
    <w:uiPriority w:val="99"/>
    <w:unhideWhenUsed/>
    <w:rsid w:val="00500E7E"/>
    <w:pPr>
      <w:tabs>
        <w:tab w:val="center" w:pos="4252"/>
        <w:tab w:val="right" w:pos="8504"/>
      </w:tabs>
    </w:pPr>
  </w:style>
  <w:style w:type="character" w:customStyle="1" w:styleId="PiedepginaCar">
    <w:name w:val="Pie de página Car"/>
    <w:basedOn w:val="Fuentedeprrafopredeter"/>
    <w:link w:val="Piedepgina"/>
    <w:uiPriority w:val="99"/>
    <w:rsid w:val="00500E7E"/>
  </w:style>
  <w:style w:type="character" w:styleId="Textoennegrita">
    <w:name w:val="Strong"/>
    <w:uiPriority w:val="22"/>
    <w:qFormat/>
    <w:rsid w:val="00FA0B8B"/>
    <w:rPr>
      <w:b/>
      <w:bCs/>
    </w:rPr>
  </w:style>
  <w:style w:type="paragraph" w:styleId="Textoindependiente">
    <w:name w:val="Body Text"/>
    <w:basedOn w:val="Normal"/>
    <w:link w:val="TextoindependienteCar"/>
    <w:rsid w:val="00FA0B8B"/>
    <w:pPr>
      <w:suppressAutoHyphens/>
      <w:jc w:val="both"/>
    </w:pPr>
    <w:rPr>
      <w:rFonts w:ascii="Times New Roman" w:eastAsia="Times New Roman" w:hAnsi="Times New Roman" w:cs="Times New Roman"/>
      <w:color w:val="00000A"/>
      <w:kern w:val="1"/>
      <w:sz w:val="24"/>
      <w:szCs w:val="24"/>
      <w:lang w:val="pt-BR" w:eastAsia="en-US"/>
    </w:rPr>
  </w:style>
  <w:style w:type="character" w:customStyle="1" w:styleId="TextoindependienteCar">
    <w:name w:val="Texto independiente Car"/>
    <w:basedOn w:val="Fuentedeprrafopredeter"/>
    <w:link w:val="Textoindependiente"/>
    <w:rsid w:val="00FA0B8B"/>
    <w:rPr>
      <w:rFonts w:ascii="Times New Roman" w:eastAsia="Times New Roman" w:hAnsi="Times New Roman" w:cs="Times New Roman"/>
      <w:color w:val="00000A"/>
      <w:kern w:val="1"/>
      <w:sz w:val="24"/>
      <w:szCs w:val="24"/>
      <w:lang w:val="pt-BR" w:eastAsia="en-US"/>
    </w:rPr>
  </w:style>
  <w:style w:type="paragraph" w:styleId="Sinespaciado">
    <w:name w:val="No Spacing"/>
    <w:link w:val="SinespaciadoCar"/>
    <w:uiPriority w:val="1"/>
    <w:qFormat/>
    <w:rsid w:val="00FA0B8B"/>
    <w:rPr>
      <w:rFonts w:eastAsiaTheme="minorHAnsi"/>
      <w:lang w:val="es-EC" w:eastAsia="en-US"/>
    </w:rPr>
  </w:style>
  <w:style w:type="character" w:customStyle="1" w:styleId="SinespaciadoCar">
    <w:name w:val="Sin espaciado Car"/>
    <w:link w:val="Sinespaciado"/>
    <w:uiPriority w:val="1"/>
    <w:rsid w:val="00FA0B8B"/>
    <w:rPr>
      <w:rFonts w:eastAsiaTheme="minorHAnsi"/>
      <w:lang w:val="es-EC" w:eastAsia="en-US"/>
    </w:rPr>
  </w:style>
  <w:style w:type="character" w:styleId="Nmerodepgina">
    <w:name w:val="page number"/>
    <w:basedOn w:val="Fuentedeprrafopredeter"/>
    <w:uiPriority w:val="99"/>
    <w:semiHidden/>
    <w:unhideWhenUsed/>
    <w:rsid w:val="00604201"/>
  </w:style>
  <w:style w:type="character" w:styleId="Hipervnculo">
    <w:name w:val="Hyperlink"/>
    <w:basedOn w:val="Fuentedeprrafopredeter"/>
    <w:uiPriority w:val="99"/>
    <w:unhideWhenUsed/>
    <w:rsid w:val="00BB3257"/>
    <w:rPr>
      <w:color w:val="0563C1" w:themeColor="hyperlink"/>
      <w:u w:val="single"/>
    </w:rPr>
  </w:style>
  <w:style w:type="paragraph" w:customStyle="1" w:styleId="Default">
    <w:name w:val="Default"/>
    <w:rsid w:val="00B8025D"/>
    <w:pPr>
      <w:autoSpaceDE w:val="0"/>
      <w:autoSpaceDN w:val="0"/>
      <w:adjustRightInd w:val="0"/>
    </w:pPr>
    <w:rPr>
      <w:rFonts w:ascii="MrEavesModOT" w:hAnsi="MrEavesModOT" w:cs="MrEavesModOT"/>
      <w:color w:val="000000"/>
      <w:sz w:val="24"/>
      <w:szCs w:val="24"/>
    </w:rPr>
  </w:style>
  <w:style w:type="paragraph" w:customStyle="1" w:styleId="Pa32">
    <w:name w:val="Pa32"/>
    <w:basedOn w:val="Default"/>
    <w:next w:val="Default"/>
    <w:uiPriority w:val="99"/>
    <w:rsid w:val="00B8025D"/>
    <w:pPr>
      <w:spacing w:line="221" w:lineRule="atLeast"/>
    </w:pPr>
    <w:rPr>
      <w:rFonts w:cstheme="minorBidi"/>
      <w:color w:val="auto"/>
    </w:rPr>
  </w:style>
  <w:style w:type="character" w:customStyle="1" w:styleId="A24">
    <w:name w:val="A24"/>
    <w:uiPriority w:val="99"/>
    <w:rsid w:val="00B8025D"/>
    <w:rPr>
      <w:rFonts w:cs="MrEavesModOT"/>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101300">
      <w:bodyDiv w:val="1"/>
      <w:marLeft w:val="0"/>
      <w:marRight w:val="0"/>
      <w:marTop w:val="0"/>
      <w:marBottom w:val="0"/>
      <w:divBdr>
        <w:top w:val="none" w:sz="0" w:space="0" w:color="auto"/>
        <w:left w:val="none" w:sz="0" w:space="0" w:color="auto"/>
        <w:bottom w:val="none" w:sz="0" w:space="0" w:color="auto"/>
        <w:right w:val="none" w:sz="0" w:space="0" w:color="auto"/>
      </w:divBdr>
    </w:div>
    <w:div w:id="16092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ielmont8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0526-E2A6-4835-B82C-977ED9F1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2259</TotalTime>
  <Pages>34</Pages>
  <Words>10120</Words>
  <Characters>55663</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Montero</dc:creator>
  <cp:keywords/>
  <dc:description/>
  <cp:lastModifiedBy>HP</cp:lastModifiedBy>
  <cp:revision>606</cp:revision>
  <dcterms:created xsi:type="dcterms:W3CDTF">2020-01-13T17:35:00Z</dcterms:created>
  <dcterms:modified xsi:type="dcterms:W3CDTF">2021-05-30T03:12:00Z</dcterms:modified>
</cp:coreProperties>
</file>