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863E0" w14:textId="011E5F29" w:rsidR="00FC21D5" w:rsidRPr="00D545E1" w:rsidRDefault="002967B7" w:rsidP="00D545E1">
      <w:pPr>
        <w:jc w:val="center"/>
        <w:rPr>
          <w:rFonts w:ascii="Avenir Next" w:eastAsia="Cambria" w:hAnsi="Avenir Next" w:cs="Cambria"/>
          <w:color w:val="000000"/>
          <w:sz w:val="22"/>
          <w:szCs w:val="22"/>
        </w:rPr>
      </w:pPr>
      <w:r w:rsidRPr="00130C5D">
        <w:rPr>
          <w:rFonts w:ascii="Avenir Next" w:eastAsia="Avenir" w:hAnsi="Avenir Next" w:cs="Avenir"/>
          <w:b/>
          <w:color w:val="000000"/>
        </w:rPr>
        <w:t>PATRIMONIO ARQUEOLÓGICO DE CACHÍ: UN PROYECTO VIRTUAL DE ARQUEOLOGÍA PARA LA COMUNIDAD EN EL CONTEXTO DEL COVID-19</w:t>
      </w:r>
    </w:p>
    <w:p w14:paraId="707C4524" w14:textId="77777777" w:rsidR="00FC21D5" w:rsidRPr="00130C5D" w:rsidRDefault="00FC21D5">
      <w:pPr>
        <w:widowControl w:val="0"/>
        <w:ind w:left="426"/>
        <w:jc w:val="both"/>
        <w:rPr>
          <w:rFonts w:ascii="Avenir Next" w:eastAsia="Avenir" w:hAnsi="Avenir Next" w:cs="Avenir"/>
          <w:color w:val="1A1A1A"/>
          <w:sz w:val="16"/>
          <w:szCs w:val="16"/>
        </w:rPr>
      </w:pPr>
    </w:p>
    <w:p w14:paraId="6A755BD4" w14:textId="4A08E65C" w:rsidR="00FC21D5" w:rsidRDefault="002967B7">
      <w:pPr>
        <w:pBdr>
          <w:top w:val="nil"/>
          <w:left w:val="nil"/>
          <w:bottom w:val="nil"/>
          <w:right w:val="nil"/>
          <w:between w:val="nil"/>
        </w:pBdr>
        <w:tabs>
          <w:tab w:val="left" w:pos="993"/>
          <w:tab w:val="left" w:pos="1418"/>
        </w:tabs>
        <w:jc w:val="center"/>
        <w:rPr>
          <w:rFonts w:ascii="Avenir Next" w:eastAsia="Avenir" w:hAnsi="Avenir Next" w:cs="Avenir"/>
          <w:color w:val="000000"/>
          <w:sz w:val="20"/>
          <w:szCs w:val="20"/>
          <w:lang w:val="en-US"/>
        </w:rPr>
      </w:pPr>
      <w:proofErr w:type="spellStart"/>
      <w:r w:rsidRPr="00130C5D">
        <w:rPr>
          <w:rFonts w:ascii="Avenir Next" w:eastAsia="Avenir" w:hAnsi="Avenir Next" w:cs="Avenir"/>
          <w:color w:val="000000"/>
          <w:sz w:val="20"/>
          <w:szCs w:val="20"/>
          <w:lang w:val="en-US"/>
        </w:rPr>
        <w:t>Cachí’s</w:t>
      </w:r>
      <w:proofErr w:type="spellEnd"/>
      <w:r w:rsidRPr="00130C5D">
        <w:rPr>
          <w:rFonts w:ascii="Avenir Next" w:eastAsia="Avenir" w:hAnsi="Avenir Next" w:cs="Avenir"/>
          <w:color w:val="000000"/>
          <w:sz w:val="20"/>
          <w:szCs w:val="20"/>
          <w:lang w:val="en-US"/>
        </w:rPr>
        <w:t xml:space="preserve"> Archeological Heritage: A Virtual Project of Community Archeology in the Context of Covid 19 </w:t>
      </w:r>
    </w:p>
    <w:p w14:paraId="527A4617" w14:textId="77777777" w:rsidR="00D545E1" w:rsidRPr="00130C5D" w:rsidRDefault="00D545E1">
      <w:pPr>
        <w:pBdr>
          <w:top w:val="nil"/>
          <w:left w:val="nil"/>
          <w:bottom w:val="nil"/>
          <w:right w:val="nil"/>
          <w:between w:val="nil"/>
        </w:pBdr>
        <w:tabs>
          <w:tab w:val="left" w:pos="993"/>
          <w:tab w:val="left" w:pos="1418"/>
        </w:tabs>
        <w:jc w:val="center"/>
        <w:rPr>
          <w:rFonts w:ascii="Avenir Next" w:eastAsia="Avenir" w:hAnsi="Avenir Next" w:cs="Avenir"/>
          <w:color w:val="000000"/>
          <w:sz w:val="20"/>
          <w:szCs w:val="20"/>
          <w:lang w:val="en-US"/>
        </w:rPr>
      </w:pPr>
    </w:p>
    <w:p w14:paraId="5EA98C98" w14:textId="77777777" w:rsidR="00D545E1" w:rsidRPr="00D545E1" w:rsidRDefault="00D545E1" w:rsidP="00D545E1">
      <w:pPr>
        <w:widowControl w:val="0"/>
        <w:ind w:right="142"/>
        <w:jc w:val="right"/>
        <w:rPr>
          <w:rFonts w:ascii="Avenir Next" w:hAnsi="Avenir Next"/>
        </w:rPr>
      </w:pPr>
      <w:r w:rsidRPr="00D545E1">
        <w:rPr>
          <w:rFonts w:ascii="Avenir Next" w:eastAsia="Avenir" w:hAnsi="Avenir Next" w:cs="Avenir"/>
          <w:color w:val="1A1A1A"/>
        </w:rPr>
        <w:t>María Garita Cordero</w:t>
      </w:r>
    </w:p>
    <w:p w14:paraId="298381C8" w14:textId="77777777" w:rsidR="00D545E1" w:rsidRPr="00D545E1" w:rsidRDefault="00D545E1" w:rsidP="00D545E1">
      <w:pPr>
        <w:widowControl w:val="0"/>
        <w:ind w:right="142"/>
        <w:jc w:val="right"/>
        <w:rPr>
          <w:rFonts w:ascii="Avenir Next" w:hAnsi="Avenir Next"/>
        </w:rPr>
      </w:pPr>
      <w:r w:rsidRPr="00D545E1">
        <w:rPr>
          <w:rFonts w:ascii="Avenir Next" w:eastAsia="Avenir" w:hAnsi="Avenir Next" w:cs="Avenir"/>
          <w:i/>
          <w:color w:val="1A1A1A"/>
        </w:rPr>
        <w:t>Universidad de Costa Rica, Costa Rica</w:t>
      </w:r>
    </w:p>
    <w:p w14:paraId="351691F9" w14:textId="4D0D4F20" w:rsidR="00D545E1" w:rsidRPr="00D545E1" w:rsidRDefault="00576E56" w:rsidP="00D545E1">
      <w:pPr>
        <w:widowControl w:val="0"/>
        <w:ind w:right="142"/>
        <w:jc w:val="right"/>
        <w:rPr>
          <w:rFonts w:ascii="Avenir Next" w:hAnsi="Avenir Next"/>
        </w:rPr>
      </w:pPr>
      <w:hyperlink r:id="rId7" w:history="1">
        <w:r w:rsidR="00FB4401" w:rsidRPr="00EB0BA8">
          <w:rPr>
            <w:rStyle w:val="Hipervnculo"/>
            <w:rFonts w:ascii="Avenir Next" w:eastAsia="Avenir" w:hAnsi="Avenir Next" w:cs="Avenir"/>
          </w:rPr>
          <w:t>maria.garitacordero@ucr.ac.cr</w:t>
        </w:r>
      </w:hyperlink>
      <w:r w:rsidR="00FB4401">
        <w:rPr>
          <w:rFonts w:ascii="Avenir Next" w:eastAsia="Avenir" w:hAnsi="Avenir Next" w:cs="Avenir"/>
          <w:color w:val="1A1A1A"/>
          <w:u w:val="single"/>
        </w:rPr>
        <w:t xml:space="preserve"> </w:t>
      </w:r>
    </w:p>
    <w:p w14:paraId="3DEADFC3" w14:textId="77777777" w:rsidR="00D545E1" w:rsidRPr="00D545E1" w:rsidRDefault="00D545E1" w:rsidP="00D545E1">
      <w:pPr>
        <w:widowControl w:val="0"/>
        <w:ind w:right="142"/>
        <w:jc w:val="right"/>
        <w:rPr>
          <w:rFonts w:ascii="Avenir Next" w:eastAsia="Avenir" w:hAnsi="Avenir Next" w:cs="Avenir"/>
          <w:color w:val="1A1A1A"/>
        </w:rPr>
      </w:pPr>
    </w:p>
    <w:p w14:paraId="769721AA" w14:textId="77777777" w:rsidR="00D545E1" w:rsidRPr="00D545E1" w:rsidRDefault="00D545E1" w:rsidP="00D545E1">
      <w:pPr>
        <w:widowControl w:val="0"/>
        <w:ind w:right="142"/>
        <w:jc w:val="right"/>
        <w:rPr>
          <w:rFonts w:ascii="Avenir Next" w:hAnsi="Avenir Next"/>
        </w:rPr>
      </w:pPr>
      <w:r w:rsidRPr="00D545E1">
        <w:rPr>
          <w:rFonts w:ascii="Avenir Next" w:eastAsia="Avenir" w:hAnsi="Avenir Next" w:cs="Avenir"/>
          <w:color w:val="1A1A1A"/>
        </w:rPr>
        <w:t>María Jesús Rojas Sáenz</w:t>
      </w:r>
    </w:p>
    <w:p w14:paraId="1EF37131" w14:textId="77777777" w:rsidR="00D545E1" w:rsidRPr="00D545E1" w:rsidRDefault="00D545E1" w:rsidP="00D545E1">
      <w:pPr>
        <w:widowControl w:val="0"/>
        <w:ind w:right="142"/>
        <w:jc w:val="right"/>
        <w:rPr>
          <w:rFonts w:ascii="Avenir Next" w:hAnsi="Avenir Next"/>
        </w:rPr>
      </w:pPr>
      <w:r w:rsidRPr="00D545E1">
        <w:rPr>
          <w:rFonts w:ascii="Avenir Next" w:eastAsia="Avenir" w:hAnsi="Avenir Next" w:cs="Avenir"/>
          <w:i/>
          <w:color w:val="1A1A1A"/>
        </w:rPr>
        <w:t>Universidad de Costa Rica, Costa Rica</w:t>
      </w:r>
    </w:p>
    <w:p w14:paraId="7C4A3725" w14:textId="3311EC73" w:rsidR="00D545E1" w:rsidRPr="00D545E1" w:rsidRDefault="00576E56" w:rsidP="00D545E1">
      <w:pPr>
        <w:widowControl w:val="0"/>
        <w:ind w:right="142"/>
        <w:jc w:val="right"/>
        <w:rPr>
          <w:rFonts w:ascii="Avenir Next" w:hAnsi="Avenir Next"/>
        </w:rPr>
      </w:pPr>
      <w:hyperlink r:id="rId8" w:history="1">
        <w:r w:rsidR="00FB4401" w:rsidRPr="00EB0BA8">
          <w:rPr>
            <w:rStyle w:val="Hipervnculo"/>
            <w:rFonts w:ascii="Avenir Next" w:eastAsia="Avenir" w:hAnsi="Avenir Next" w:cs="Avenir"/>
          </w:rPr>
          <w:t>maria.rojassaenz@ucr.ac.cr</w:t>
        </w:r>
      </w:hyperlink>
      <w:r w:rsidR="00FB4401">
        <w:rPr>
          <w:rFonts w:ascii="Avenir Next" w:eastAsia="Avenir" w:hAnsi="Avenir Next" w:cs="Avenir"/>
          <w:color w:val="1A1A1A"/>
          <w:u w:val="single"/>
        </w:rPr>
        <w:t xml:space="preserve"> </w:t>
      </w:r>
    </w:p>
    <w:p w14:paraId="4632782F" w14:textId="77777777" w:rsidR="00D545E1" w:rsidRPr="00D545E1" w:rsidRDefault="00D545E1" w:rsidP="00D545E1">
      <w:pPr>
        <w:widowControl w:val="0"/>
        <w:ind w:right="142"/>
        <w:jc w:val="right"/>
        <w:rPr>
          <w:rFonts w:ascii="Avenir Next" w:eastAsia="Avenir" w:hAnsi="Avenir Next" w:cs="Avenir"/>
          <w:color w:val="1A1A1A"/>
        </w:rPr>
      </w:pPr>
    </w:p>
    <w:p w14:paraId="193972BA" w14:textId="77777777" w:rsidR="00D545E1" w:rsidRPr="00D545E1" w:rsidRDefault="00D545E1" w:rsidP="00D545E1">
      <w:pPr>
        <w:widowControl w:val="0"/>
        <w:ind w:right="142"/>
        <w:jc w:val="right"/>
        <w:rPr>
          <w:rFonts w:ascii="Avenir Next" w:hAnsi="Avenir Next"/>
        </w:rPr>
      </w:pPr>
      <w:r w:rsidRPr="00D545E1">
        <w:rPr>
          <w:rFonts w:ascii="Avenir Next" w:eastAsia="Avenir" w:hAnsi="Avenir Next" w:cs="Avenir"/>
          <w:color w:val="1A1A1A"/>
        </w:rPr>
        <w:t>María de los Ángeles Rojas Sancho</w:t>
      </w:r>
    </w:p>
    <w:p w14:paraId="4BF30044" w14:textId="77777777" w:rsidR="00D545E1" w:rsidRPr="00D545E1" w:rsidRDefault="00D545E1" w:rsidP="00D545E1">
      <w:pPr>
        <w:widowControl w:val="0"/>
        <w:ind w:right="142"/>
        <w:jc w:val="right"/>
        <w:rPr>
          <w:rFonts w:ascii="Avenir Next" w:hAnsi="Avenir Next"/>
        </w:rPr>
      </w:pPr>
      <w:r w:rsidRPr="00D545E1">
        <w:rPr>
          <w:rFonts w:ascii="Avenir Next" w:eastAsia="Avenir" w:hAnsi="Avenir Next" w:cs="Avenir"/>
          <w:i/>
          <w:color w:val="1A1A1A"/>
        </w:rPr>
        <w:t>Museo Nacional de Costa Rica, Costa Rica</w:t>
      </w:r>
    </w:p>
    <w:p w14:paraId="3C207924" w14:textId="23C216AC" w:rsidR="00D545E1" w:rsidRPr="00D545E1" w:rsidRDefault="00576E56" w:rsidP="00D545E1">
      <w:pPr>
        <w:widowControl w:val="0"/>
        <w:ind w:left="426"/>
        <w:jc w:val="right"/>
        <w:rPr>
          <w:rFonts w:ascii="Avenir Next" w:eastAsia="Avenir" w:hAnsi="Avenir Next" w:cs="Avenir"/>
          <w:color w:val="1A1A1A"/>
          <w:sz w:val="18"/>
          <w:szCs w:val="18"/>
        </w:rPr>
      </w:pPr>
      <w:hyperlink r:id="rId9" w:history="1">
        <w:r w:rsidR="00FB4401" w:rsidRPr="00EB0BA8">
          <w:rPr>
            <w:rStyle w:val="Hipervnculo"/>
            <w:rFonts w:ascii="Avenir Next" w:eastAsia="Avenir" w:hAnsi="Avenir Next" w:cs="Avenir"/>
          </w:rPr>
          <w:t>mrojass@museocostarica.go.cr</w:t>
        </w:r>
      </w:hyperlink>
      <w:r w:rsidR="00FB4401">
        <w:rPr>
          <w:rFonts w:ascii="Avenir Next" w:eastAsia="Avenir" w:hAnsi="Avenir Next" w:cs="Avenir"/>
          <w:color w:val="1A1A1A"/>
        </w:rPr>
        <w:t xml:space="preserve"> </w:t>
      </w:r>
    </w:p>
    <w:p w14:paraId="3D074FBE" w14:textId="05D32D3E" w:rsidR="00FC21D5" w:rsidRPr="00130C5D" w:rsidRDefault="002967B7">
      <w:pPr>
        <w:ind w:left="426"/>
        <w:rPr>
          <w:rFonts w:ascii="Avenir Next" w:eastAsia="Avenir" w:hAnsi="Avenir Next" w:cs="Avenir"/>
          <w:b/>
          <w:sz w:val="18"/>
          <w:szCs w:val="18"/>
        </w:rPr>
      </w:pPr>
      <w:r w:rsidRPr="00130C5D">
        <w:rPr>
          <w:rFonts w:ascii="Avenir Next" w:eastAsia="Avenir" w:hAnsi="Avenir Next" w:cs="Avenir"/>
          <w:b/>
          <w:sz w:val="18"/>
          <w:szCs w:val="18"/>
        </w:rPr>
        <w:t>Recibido:</w:t>
      </w:r>
      <w:r w:rsidRPr="00130C5D">
        <w:rPr>
          <w:rFonts w:ascii="Avenir Next" w:eastAsia="Avenir" w:hAnsi="Avenir Next" w:cs="Avenir"/>
          <w:sz w:val="18"/>
          <w:szCs w:val="18"/>
        </w:rPr>
        <w:t xml:space="preserve"> </w:t>
      </w:r>
      <w:r w:rsidR="00D545E1">
        <w:rPr>
          <w:rFonts w:ascii="Avenir Next" w:eastAsia="Avenir" w:hAnsi="Avenir Next" w:cs="Avenir"/>
          <w:sz w:val="18"/>
          <w:szCs w:val="18"/>
        </w:rPr>
        <w:t>28</w:t>
      </w:r>
      <w:r w:rsidRPr="00130C5D">
        <w:rPr>
          <w:rFonts w:ascii="Avenir Next" w:eastAsia="Avenir" w:hAnsi="Avenir Next" w:cs="Avenir"/>
          <w:sz w:val="18"/>
          <w:szCs w:val="18"/>
        </w:rPr>
        <w:t>-</w:t>
      </w:r>
      <w:r w:rsidR="00D545E1">
        <w:rPr>
          <w:rFonts w:ascii="Avenir Next" w:eastAsia="Avenir" w:hAnsi="Avenir Next" w:cs="Avenir"/>
          <w:sz w:val="18"/>
          <w:szCs w:val="18"/>
        </w:rPr>
        <w:t>10-2021</w:t>
      </w:r>
    </w:p>
    <w:p w14:paraId="1426C26E" w14:textId="1904B59D" w:rsidR="00FC21D5" w:rsidRPr="00D545E1" w:rsidRDefault="002967B7" w:rsidP="00D545E1">
      <w:pPr>
        <w:widowControl w:val="0"/>
        <w:ind w:left="426"/>
        <w:jc w:val="both"/>
        <w:rPr>
          <w:rFonts w:ascii="Avenir Next" w:eastAsia="Avenir" w:hAnsi="Avenir Next" w:cs="Avenir"/>
          <w:sz w:val="18"/>
          <w:szCs w:val="18"/>
        </w:rPr>
      </w:pPr>
      <w:r w:rsidRPr="00130C5D">
        <w:rPr>
          <w:rFonts w:ascii="Avenir Next" w:eastAsia="Avenir" w:hAnsi="Avenir Next" w:cs="Avenir"/>
          <w:b/>
          <w:sz w:val="18"/>
          <w:szCs w:val="18"/>
        </w:rPr>
        <w:t>Aprobado:</w:t>
      </w:r>
      <w:r w:rsidRPr="00130C5D">
        <w:rPr>
          <w:rFonts w:ascii="Avenir Next" w:eastAsia="Avenir" w:hAnsi="Avenir Next" w:cs="Avenir"/>
          <w:sz w:val="18"/>
          <w:szCs w:val="18"/>
        </w:rPr>
        <w:t xml:space="preserve"> </w:t>
      </w:r>
      <w:r w:rsidR="00D545E1">
        <w:rPr>
          <w:rFonts w:ascii="Avenir Next" w:eastAsia="Avenir" w:hAnsi="Avenir Next" w:cs="Avenir"/>
          <w:sz w:val="18"/>
          <w:szCs w:val="18"/>
        </w:rPr>
        <w:t>23</w:t>
      </w:r>
      <w:r w:rsidRPr="00130C5D">
        <w:rPr>
          <w:rFonts w:ascii="Avenir Next" w:eastAsia="Avenir" w:hAnsi="Avenir Next" w:cs="Avenir"/>
          <w:sz w:val="18"/>
          <w:szCs w:val="18"/>
        </w:rPr>
        <w:t>-</w:t>
      </w:r>
      <w:r w:rsidR="00D545E1">
        <w:rPr>
          <w:rFonts w:ascii="Avenir Next" w:eastAsia="Avenir" w:hAnsi="Avenir Next" w:cs="Avenir"/>
          <w:sz w:val="18"/>
          <w:szCs w:val="18"/>
        </w:rPr>
        <w:t>12</w:t>
      </w:r>
      <w:r w:rsidRPr="00130C5D">
        <w:rPr>
          <w:rFonts w:ascii="Avenir Next" w:eastAsia="Avenir" w:hAnsi="Avenir Next" w:cs="Avenir"/>
          <w:sz w:val="18"/>
          <w:szCs w:val="18"/>
        </w:rPr>
        <w:t>-</w:t>
      </w:r>
      <w:r w:rsidR="00D545E1">
        <w:rPr>
          <w:rFonts w:ascii="Avenir Next" w:eastAsia="Avenir" w:hAnsi="Avenir Next" w:cs="Avenir"/>
          <w:sz w:val="18"/>
          <w:szCs w:val="18"/>
        </w:rPr>
        <w:t>2021</w:t>
      </w:r>
    </w:p>
    <w:p w14:paraId="2DFDA491" w14:textId="7F58915A" w:rsidR="00FC21D5" w:rsidRPr="00130C5D" w:rsidRDefault="00130C5D">
      <w:pPr>
        <w:widowControl w:val="0"/>
        <w:ind w:left="426"/>
        <w:jc w:val="both"/>
        <w:rPr>
          <w:rFonts w:ascii="Avenir Next" w:eastAsia="Avenir" w:hAnsi="Avenir Next" w:cs="Avenir"/>
          <w:b/>
          <w:color w:val="1A1A1A"/>
          <w:sz w:val="18"/>
          <w:szCs w:val="18"/>
        </w:rPr>
      </w:pPr>
      <w:r w:rsidRPr="00130C5D">
        <w:rPr>
          <w:rFonts w:ascii="Avenir Next" w:hAnsi="Avenir Next"/>
          <w:noProof/>
          <w:lang w:val="es-CR"/>
        </w:rPr>
        <mc:AlternateContent>
          <mc:Choice Requires="wps">
            <w:drawing>
              <wp:anchor distT="0" distB="0" distL="0" distR="114300" simplePos="0" relativeHeight="251658240" behindDoc="0" locked="0" layoutInCell="1" hidden="0" allowOverlap="1" wp14:anchorId="09BBC3F7" wp14:editId="32B52796">
                <wp:simplePos x="0" y="0"/>
                <wp:positionH relativeFrom="margin">
                  <wp:align>left</wp:align>
                </wp:positionH>
                <wp:positionV relativeFrom="paragraph">
                  <wp:posOffset>9525</wp:posOffset>
                </wp:positionV>
                <wp:extent cx="1943735" cy="2974975"/>
                <wp:effectExtent l="0" t="0" r="0" b="0"/>
                <wp:wrapSquare wrapText="bothSides" distT="0" distB="0" distL="0" distR="114300"/>
                <wp:docPr id="6" name="Rectángulo 6"/>
                <wp:cNvGraphicFramePr/>
                <a:graphic xmlns:a="http://schemas.openxmlformats.org/drawingml/2006/main">
                  <a:graphicData uri="http://schemas.microsoft.com/office/word/2010/wordprocessingShape">
                    <wps:wsp>
                      <wps:cNvSpPr/>
                      <wps:spPr>
                        <a:xfrm>
                          <a:off x="0" y="0"/>
                          <a:ext cx="1943735" cy="2975212"/>
                        </a:xfrm>
                        <a:prstGeom prst="rect">
                          <a:avLst/>
                        </a:prstGeom>
                        <a:solidFill>
                          <a:srgbClr val="F2F2F2"/>
                        </a:solidFill>
                        <a:ln>
                          <a:noFill/>
                        </a:ln>
                      </wps:spPr>
                      <wps:txbx>
                        <w:txbxContent>
                          <w:p w14:paraId="58BC4367" w14:textId="77777777" w:rsidR="00130C5D" w:rsidRPr="001262B7" w:rsidRDefault="00130C5D" w:rsidP="00130C5D">
                            <w:pPr>
                              <w:pStyle w:val="Contenidodelmarco"/>
                              <w:jc w:val="both"/>
                              <w:rPr>
                                <w:sz w:val="17"/>
                                <w:szCs w:val="17"/>
                              </w:rPr>
                            </w:pPr>
                            <w:r w:rsidRPr="001262B7">
                              <w:rPr>
                                <w:rFonts w:ascii="Avenir Next" w:hAnsi="Avenir Next" w:cs="Arial"/>
                                <w:bCs/>
                                <w:color w:val="000000"/>
                                <w:sz w:val="17"/>
                                <w:szCs w:val="17"/>
                              </w:rPr>
                              <w:t>María José Garita Cordero, Bachiller en Antropología de la Universidad de Costa Rica. Actualmente estudia ingeniería en informática en la Universidad Nacional de Educación a Distancia.</w:t>
                            </w:r>
                          </w:p>
                          <w:p w14:paraId="497299D0" w14:textId="77777777" w:rsidR="00130C5D" w:rsidRPr="001262B7" w:rsidRDefault="00130C5D" w:rsidP="00130C5D">
                            <w:pPr>
                              <w:pStyle w:val="Contenidodelmarco"/>
                              <w:jc w:val="both"/>
                              <w:rPr>
                                <w:rFonts w:ascii="Avenir Next" w:hAnsi="Avenir Next" w:cs="Arial"/>
                                <w:color w:val="000000"/>
                                <w:sz w:val="17"/>
                                <w:szCs w:val="17"/>
                                <w:lang w:eastAsia="es-ES_tradnl"/>
                              </w:rPr>
                            </w:pPr>
                          </w:p>
                          <w:p w14:paraId="4C83A0C5" w14:textId="77777777" w:rsidR="00130C5D" w:rsidRPr="001262B7" w:rsidRDefault="00130C5D" w:rsidP="00130C5D">
                            <w:pPr>
                              <w:jc w:val="both"/>
                              <w:rPr>
                                <w:rFonts w:ascii="Times New Roman" w:hAnsi="Times New Roman"/>
                                <w:color w:val="000000"/>
                                <w:sz w:val="17"/>
                                <w:szCs w:val="17"/>
                              </w:rPr>
                            </w:pPr>
                            <w:bookmarkStart w:id="0" w:name="docs-internal-guid-c70ddbfc-7fff-ce1b-24"/>
                            <w:bookmarkEnd w:id="0"/>
                            <w:r w:rsidRPr="001262B7">
                              <w:rPr>
                                <w:rFonts w:ascii="Avenir Next" w:hAnsi="Avenir Next" w:cs="Arial"/>
                                <w:color w:val="000000"/>
                                <w:sz w:val="17"/>
                                <w:szCs w:val="17"/>
                                <w:lang w:eastAsia="es-ES_tradnl"/>
                              </w:rPr>
                              <w:t xml:space="preserve">María Jesús Rojas Sáenz, es Bachiller en Antropología de la Universidad de Costa Rica. Actualmente, estudia la Licenciatura de Arqueología y el Bachillerato de Turismo Ecológico en la Universidad de Costa Rica.  </w:t>
                            </w:r>
                          </w:p>
                          <w:p w14:paraId="70BB8818" w14:textId="77777777" w:rsidR="00130C5D" w:rsidRPr="001262B7" w:rsidRDefault="00130C5D" w:rsidP="00130C5D">
                            <w:pPr>
                              <w:jc w:val="both"/>
                              <w:rPr>
                                <w:rFonts w:ascii="Avenir Next" w:hAnsi="Avenir Next" w:cs="Arial"/>
                                <w:sz w:val="17"/>
                                <w:szCs w:val="17"/>
                                <w:lang w:eastAsia="es-ES_tradnl"/>
                              </w:rPr>
                            </w:pPr>
                          </w:p>
                          <w:p w14:paraId="6560FB73" w14:textId="77777777" w:rsidR="00130C5D" w:rsidRPr="001262B7" w:rsidRDefault="00130C5D" w:rsidP="00130C5D">
                            <w:pPr>
                              <w:jc w:val="both"/>
                              <w:rPr>
                                <w:rFonts w:ascii="Times New Roman" w:hAnsi="Times New Roman"/>
                                <w:color w:val="000000"/>
                                <w:sz w:val="17"/>
                                <w:szCs w:val="17"/>
                              </w:rPr>
                            </w:pPr>
                            <w:bookmarkStart w:id="1" w:name="docs-internal-guid-478d2759-7fff-2040-bb"/>
                            <w:bookmarkEnd w:id="1"/>
                            <w:r w:rsidRPr="001262B7">
                              <w:rPr>
                                <w:rFonts w:ascii="Avenir Next" w:hAnsi="Avenir Next" w:cs="Arial"/>
                                <w:color w:val="000000"/>
                                <w:sz w:val="17"/>
                                <w:szCs w:val="17"/>
                                <w:lang w:eastAsia="es-ES_tradnl"/>
                              </w:rPr>
                              <w:t>María de los Ángeles Rojas Sancho, Bachiller en Antropología de la Universidad de Costa Rica y estudiante de la maestría en Antropología.</w:t>
                            </w:r>
                            <w:bookmarkStart w:id="2" w:name="docs-internal-guid-5fa3fdf5-7fff-951e-7b"/>
                            <w:bookmarkEnd w:id="2"/>
                            <w:r w:rsidRPr="001262B7">
                              <w:rPr>
                                <w:rFonts w:ascii="Avenir Next" w:hAnsi="Avenir Next" w:cs="Arial"/>
                                <w:color w:val="000000"/>
                                <w:sz w:val="17"/>
                                <w:szCs w:val="17"/>
                                <w:lang w:eastAsia="es-ES_tradnl"/>
                              </w:rPr>
                              <w:t xml:space="preserve"> Actualmente labora en el Museo Nacional de Costa Rica en el Departamento de Antropología e Historia. </w:t>
                            </w:r>
                          </w:p>
                          <w:p w14:paraId="71CE7314" w14:textId="77777777" w:rsidR="00FC21D5" w:rsidRDefault="00FC21D5">
                            <w:pPr>
                              <w:jc w:val="both"/>
                              <w:textDirection w:val="btLr"/>
                            </w:pPr>
                          </w:p>
                          <w:p w14:paraId="1821B503" w14:textId="77777777" w:rsidR="00FC21D5" w:rsidRDefault="00FC21D5">
                            <w:pPr>
                              <w:jc w:val="both"/>
                              <w:textDirection w:val="btL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09BBC3F7" id="Rectángulo 6" o:spid="_x0000_s1026" style="position:absolute;left:0;text-align:left;margin-left:0;margin-top:.75pt;width:153.05pt;height:234.25pt;z-index:251658240;visibility:visible;mso-wrap-style:square;mso-width-percent:0;mso-height-percent:0;mso-wrap-distance-left:0;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" fillcolor="#f2f2f2" stroked="f">
                <v:textbox inset="2.53958mm,2.53958mm,2.53958mm,2.53958mm">
                  <w:txbxContent>
                    <w:p w14:paraId="58BC4367" w14:textId="77777777" w:rsidR="00130C5D" w:rsidRPr="001262B7" w:rsidRDefault="00130C5D" w:rsidP="00130C5D">
                      <w:pPr>
                        <w:pStyle w:val="Contenidodelmarco"/>
                        <w:jc w:val="both"/>
                        <w:rPr>
                          <w:sz w:val="17"/>
                          <w:szCs w:val="17"/>
                        </w:rPr>
                      </w:pPr>
                      <w:r w:rsidRPr="001262B7">
                        <w:rPr>
                          <w:rFonts w:ascii="Avenir Next" w:hAnsi="Avenir Next" w:cs="Arial"/>
                          <w:bCs/>
                          <w:color w:val="000000"/>
                          <w:sz w:val="17"/>
                          <w:szCs w:val="17"/>
                        </w:rPr>
                        <w:t>María José Garita Cordero, Bachiller en Antropología de la Universidad de Costa Rica. Actualmente estudia ingeniería en informática en la Universidad Nacional de Educación a Distancia.</w:t>
                      </w:r>
                    </w:p>
                    <w:p w14:paraId="497299D0" w14:textId="77777777" w:rsidR="00130C5D" w:rsidRPr="001262B7" w:rsidRDefault="00130C5D" w:rsidP="00130C5D">
                      <w:pPr>
                        <w:pStyle w:val="Contenidodelmarco"/>
                        <w:jc w:val="both"/>
                        <w:rPr>
                          <w:rFonts w:ascii="Avenir Next" w:hAnsi="Avenir Next" w:cs="Arial"/>
                          <w:color w:val="000000"/>
                          <w:sz w:val="17"/>
                          <w:szCs w:val="17"/>
                          <w:lang w:eastAsia="es-ES_tradnl"/>
                        </w:rPr>
                      </w:pPr>
                    </w:p>
                    <w:p w14:paraId="4C83A0C5" w14:textId="77777777" w:rsidR="00130C5D" w:rsidRPr="001262B7" w:rsidRDefault="00130C5D" w:rsidP="00130C5D">
                      <w:pPr>
                        <w:jc w:val="both"/>
                        <w:rPr>
                          <w:rFonts w:ascii="Times New Roman" w:hAnsi="Times New Roman"/>
                          <w:color w:val="000000"/>
                          <w:sz w:val="17"/>
                          <w:szCs w:val="17"/>
                        </w:rPr>
                      </w:pPr>
                      <w:bookmarkStart w:id="3" w:name="docs-internal-guid-c70ddbfc-7fff-ce1b-24"/>
                      <w:bookmarkEnd w:id="3"/>
                      <w:r w:rsidRPr="001262B7">
                        <w:rPr>
                          <w:rFonts w:ascii="Avenir Next" w:hAnsi="Avenir Next" w:cs="Arial"/>
                          <w:color w:val="000000"/>
                          <w:sz w:val="17"/>
                          <w:szCs w:val="17"/>
                          <w:lang w:eastAsia="es-ES_tradnl"/>
                        </w:rPr>
                        <w:t xml:space="preserve">María Jesús Rojas Sáenz, es Bachiller en Antropología de la Universidad de Costa Rica. Actualmente, estudia la Licenciatura de Arqueología y el Bachillerato de Turismo Ecológico en la Universidad de Costa Rica.  </w:t>
                      </w:r>
                    </w:p>
                    <w:p w14:paraId="70BB8818" w14:textId="77777777" w:rsidR="00130C5D" w:rsidRPr="001262B7" w:rsidRDefault="00130C5D" w:rsidP="00130C5D">
                      <w:pPr>
                        <w:jc w:val="both"/>
                        <w:rPr>
                          <w:rFonts w:ascii="Avenir Next" w:hAnsi="Avenir Next" w:cs="Arial"/>
                          <w:sz w:val="17"/>
                          <w:szCs w:val="17"/>
                          <w:lang w:eastAsia="es-ES_tradnl"/>
                        </w:rPr>
                      </w:pPr>
                    </w:p>
                    <w:p w14:paraId="6560FB73" w14:textId="77777777" w:rsidR="00130C5D" w:rsidRPr="001262B7" w:rsidRDefault="00130C5D" w:rsidP="00130C5D">
                      <w:pPr>
                        <w:jc w:val="both"/>
                        <w:rPr>
                          <w:rFonts w:ascii="Times New Roman" w:hAnsi="Times New Roman"/>
                          <w:color w:val="000000"/>
                          <w:sz w:val="17"/>
                          <w:szCs w:val="17"/>
                        </w:rPr>
                      </w:pPr>
                      <w:bookmarkStart w:id="4" w:name="docs-internal-guid-478d2759-7fff-2040-bb"/>
                      <w:bookmarkEnd w:id="4"/>
                      <w:r w:rsidRPr="001262B7">
                        <w:rPr>
                          <w:rFonts w:ascii="Avenir Next" w:hAnsi="Avenir Next" w:cs="Arial"/>
                          <w:color w:val="000000"/>
                          <w:sz w:val="17"/>
                          <w:szCs w:val="17"/>
                          <w:lang w:eastAsia="es-ES_tradnl"/>
                        </w:rPr>
                        <w:t>María de los Ángeles Rojas Sancho, Bachiller en Antropología de la Universidad de Costa Rica y estudiante de la maestría en Antropología.</w:t>
                      </w:r>
                      <w:bookmarkStart w:id="5" w:name="docs-internal-guid-5fa3fdf5-7fff-951e-7b"/>
                      <w:bookmarkEnd w:id="5"/>
                      <w:r w:rsidRPr="001262B7">
                        <w:rPr>
                          <w:rFonts w:ascii="Avenir Next" w:hAnsi="Avenir Next" w:cs="Arial"/>
                          <w:color w:val="000000"/>
                          <w:sz w:val="17"/>
                          <w:szCs w:val="17"/>
                          <w:lang w:eastAsia="es-ES_tradnl"/>
                        </w:rPr>
                        <w:t xml:space="preserve"> Actualmente labora en el Museo Nacional de Costa Rica en el Departamento de Antropología e Historia. </w:t>
                      </w:r>
                    </w:p>
                    <w:p w14:paraId="71CE7314" w14:textId="77777777" w:rsidR="00FC21D5" w:rsidRDefault="00FC21D5">
                      <w:pPr>
                        <w:jc w:val="both"/>
                        <w:textDirection w:val="btLr"/>
                      </w:pPr>
                    </w:p>
                    <w:p w14:paraId="1821B503" w14:textId="77777777" w:rsidR="00FC21D5" w:rsidRDefault="00FC21D5">
                      <w:pPr>
                        <w:jc w:val="both"/>
                        <w:textDirection w:val="btLr"/>
                      </w:pPr>
                    </w:p>
                  </w:txbxContent>
                </v:textbox>
                <w10:wrap type="square" anchorx="margin"/>
              </v:rect>
            </w:pict>
          </mc:Fallback>
        </mc:AlternateContent>
      </w:r>
      <w:r w:rsidR="002967B7" w:rsidRPr="00130C5D">
        <w:rPr>
          <w:rFonts w:ascii="Avenir Next" w:eastAsia="Avenir" w:hAnsi="Avenir Next" w:cs="Avenir"/>
          <w:b/>
          <w:color w:val="1A1A1A"/>
          <w:sz w:val="18"/>
          <w:szCs w:val="18"/>
        </w:rPr>
        <w:t>RESUMEN</w:t>
      </w:r>
    </w:p>
    <w:p w14:paraId="769F27C3" w14:textId="6771A0C8" w:rsidR="00FC21D5" w:rsidRPr="00130C5D" w:rsidRDefault="002967B7">
      <w:pPr>
        <w:tabs>
          <w:tab w:val="left" w:pos="993"/>
          <w:tab w:val="left" w:pos="1418"/>
        </w:tabs>
        <w:jc w:val="both"/>
        <w:rPr>
          <w:rFonts w:ascii="Avenir Next" w:eastAsia="Avenir" w:hAnsi="Avenir Next" w:cs="Avenir"/>
          <w:sz w:val="18"/>
          <w:szCs w:val="18"/>
        </w:rPr>
      </w:pPr>
      <w:r w:rsidRPr="00130C5D">
        <w:rPr>
          <w:rFonts w:ascii="Avenir Next" w:eastAsia="Avenir" w:hAnsi="Avenir Next" w:cs="Avenir"/>
          <w:sz w:val="18"/>
          <w:szCs w:val="18"/>
        </w:rPr>
        <w:t xml:space="preserve">El proyecto de Patrimonio Arqueológico de </w:t>
      </w:r>
      <w:proofErr w:type="spellStart"/>
      <w:r w:rsidRPr="00130C5D">
        <w:rPr>
          <w:rFonts w:ascii="Avenir Next" w:eastAsia="Avenir" w:hAnsi="Avenir Next" w:cs="Avenir"/>
          <w:sz w:val="18"/>
          <w:szCs w:val="18"/>
        </w:rPr>
        <w:t>Cachí</w:t>
      </w:r>
      <w:proofErr w:type="spellEnd"/>
      <w:r w:rsidRPr="00130C5D">
        <w:rPr>
          <w:rFonts w:ascii="Avenir Next" w:eastAsia="Avenir" w:hAnsi="Avenir Next" w:cs="Avenir"/>
          <w:sz w:val="18"/>
          <w:szCs w:val="18"/>
        </w:rPr>
        <w:t xml:space="preserve"> (PADC) surge en el año 2020 en respuesta a una serie de acciones de destrucción y </w:t>
      </w:r>
      <w:proofErr w:type="spellStart"/>
      <w:r w:rsidRPr="00130C5D">
        <w:rPr>
          <w:rFonts w:ascii="Avenir Next" w:eastAsia="Avenir" w:hAnsi="Avenir Next" w:cs="Avenir"/>
          <w:sz w:val="18"/>
          <w:szCs w:val="18"/>
        </w:rPr>
        <w:t>huaquerismo</w:t>
      </w:r>
      <w:proofErr w:type="spellEnd"/>
      <w:r w:rsidRPr="00130C5D">
        <w:rPr>
          <w:rFonts w:ascii="Avenir Next" w:eastAsia="Avenir" w:hAnsi="Avenir Next" w:cs="Avenir"/>
          <w:sz w:val="18"/>
          <w:szCs w:val="18"/>
        </w:rPr>
        <w:t xml:space="preserve"> hacia el patrimonio arqueológico local. El presente proyecto fue de carácter virtual debido a las limitaciones de la pandemia del Covid-19 y tuvo como objetivo promover la concientización y vinculación del patrimonio arqueológico en la comunidad; esto se logró a través de la creación de recursos virtuales que facilitaron la </w:t>
      </w:r>
      <w:r w:rsidRPr="00357E96">
        <w:rPr>
          <w:rFonts w:ascii="Avenir Next" w:eastAsia="Avenir" w:hAnsi="Avenir Next" w:cs="Avenir"/>
          <w:sz w:val="18"/>
          <w:szCs w:val="18"/>
        </w:rPr>
        <w:t xml:space="preserve">socialización de los yacimientos y su valor histórico. Para ello, se creó una página de Facebook e </w:t>
      </w:r>
      <w:r w:rsidR="00357E96">
        <w:rPr>
          <w:rFonts w:ascii="Avenir Next" w:eastAsia="Avenir" w:hAnsi="Avenir Next" w:cs="Avenir"/>
          <w:sz w:val="18"/>
          <w:szCs w:val="18"/>
        </w:rPr>
        <w:t>I</w:t>
      </w:r>
      <w:r w:rsidRPr="00357E96">
        <w:rPr>
          <w:rFonts w:ascii="Avenir Next" w:eastAsia="Avenir" w:hAnsi="Avenir Next" w:cs="Avenir"/>
          <w:sz w:val="18"/>
          <w:szCs w:val="18"/>
        </w:rPr>
        <w:t xml:space="preserve">nstagram, para realizar publicaciones informativas. Posteriormente, con el apoyo financiero del programa de Becas Creativas del Ministerio de Cultura y Juventud se crearon materiales divulgativos como: podcasts, audiogramas y conversatorios virtuales con la comunidad. Lo que promovió una respuesta activa de las personas con las páginas de </w:t>
      </w:r>
      <w:r w:rsidR="00357E96">
        <w:rPr>
          <w:rFonts w:ascii="Avenir Next" w:eastAsia="Avenir" w:hAnsi="Avenir Next" w:cs="Avenir"/>
          <w:sz w:val="18"/>
          <w:szCs w:val="18"/>
        </w:rPr>
        <w:t>F</w:t>
      </w:r>
      <w:r w:rsidRPr="00357E96">
        <w:rPr>
          <w:rFonts w:ascii="Avenir Next" w:eastAsia="Avenir" w:hAnsi="Avenir Next" w:cs="Avenir"/>
          <w:sz w:val="18"/>
          <w:szCs w:val="18"/>
        </w:rPr>
        <w:t xml:space="preserve">acebook e </w:t>
      </w:r>
      <w:r w:rsidR="00357E96">
        <w:rPr>
          <w:rFonts w:ascii="Avenir Next" w:eastAsia="Avenir" w:hAnsi="Avenir Next" w:cs="Avenir"/>
          <w:sz w:val="18"/>
          <w:szCs w:val="18"/>
        </w:rPr>
        <w:t>I</w:t>
      </w:r>
      <w:r w:rsidRPr="00357E96">
        <w:rPr>
          <w:rFonts w:ascii="Avenir Next" w:eastAsia="Avenir" w:hAnsi="Avenir Next" w:cs="Avenir"/>
          <w:sz w:val="18"/>
          <w:szCs w:val="18"/>
        </w:rPr>
        <w:t>nstagram,</w:t>
      </w:r>
      <w:r w:rsidRPr="00130C5D">
        <w:rPr>
          <w:rFonts w:ascii="Avenir Next" w:eastAsia="Avenir" w:hAnsi="Avenir Next" w:cs="Avenir"/>
          <w:sz w:val="18"/>
          <w:szCs w:val="18"/>
        </w:rPr>
        <w:t xml:space="preserve"> que se tradujo en el rescate de la memoria de los habitantes en torno al patrimonio. A modo de conclusión, se recalca la importancia de involucrar a las comunidades en la socialización del valor del patrimonio y acciones de conservación, especialmente en tiempos donde el uso de tecnologías es cotidiano. </w:t>
      </w:r>
    </w:p>
    <w:p w14:paraId="52C562EB" w14:textId="77777777" w:rsidR="00FC21D5" w:rsidRPr="00130C5D" w:rsidRDefault="00FC21D5">
      <w:pPr>
        <w:tabs>
          <w:tab w:val="left" w:pos="993"/>
          <w:tab w:val="left" w:pos="1418"/>
        </w:tabs>
        <w:jc w:val="both"/>
        <w:rPr>
          <w:rFonts w:ascii="Avenir Next" w:eastAsia="Avenir" w:hAnsi="Avenir Next" w:cs="Avenir"/>
          <w:sz w:val="18"/>
          <w:szCs w:val="18"/>
        </w:rPr>
      </w:pPr>
    </w:p>
    <w:p w14:paraId="5C9D6F51" w14:textId="64B81A3B" w:rsidR="00FC21D5" w:rsidRPr="00D545E1" w:rsidRDefault="002967B7" w:rsidP="00D545E1">
      <w:pPr>
        <w:tabs>
          <w:tab w:val="left" w:pos="993"/>
          <w:tab w:val="left" w:pos="1418"/>
        </w:tabs>
        <w:jc w:val="both"/>
        <w:rPr>
          <w:rFonts w:ascii="Avenir Next" w:eastAsia="Avenir" w:hAnsi="Avenir Next" w:cs="Avenir"/>
          <w:sz w:val="18"/>
          <w:szCs w:val="18"/>
        </w:rPr>
      </w:pPr>
      <w:r w:rsidRPr="00130C5D">
        <w:rPr>
          <w:rFonts w:ascii="Avenir Next" w:eastAsia="Avenir" w:hAnsi="Avenir Next" w:cs="Avenir"/>
          <w:b/>
          <w:sz w:val="18"/>
          <w:szCs w:val="18"/>
        </w:rPr>
        <w:t xml:space="preserve">Palabras clave: </w:t>
      </w:r>
      <w:r w:rsidRPr="00130C5D">
        <w:rPr>
          <w:rFonts w:ascii="Avenir Next" w:eastAsia="Avenir" w:hAnsi="Avenir Next" w:cs="Avenir"/>
          <w:sz w:val="18"/>
          <w:szCs w:val="18"/>
        </w:rPr>
        <w:t xml:space="preserve">Arqueología; virtual; patrimonio; </w:t>
      </w:r>
      <w:proofErr w:type="spellStart"/>
      <w:r w:rsidRPr="00130C5D">
        <w:rPr>
          <w:rFonts w:ascii="Avenir Next" w:eastAsia="Avenir" w:hAnsi="Avenir Next" w:cs="Avenir"/>
          <w:sz w:val="18"/>
          <w:szCs w:val="18"/>
        </w:rPr>
        <w:t>petrograbados</w:t>
      </w:r>
      <w:proofErr w:type="spellEnd"/>
      <w:r w:rsidRPr="00130C5D">
        <w:rPr>
          <w:rFonts w:ascii="Avenir Next" w:eastAsia="Avenir" w:hAnsi="Avenir Next" w:cs="Avenir"/>
          <w:sz w:val="18"/>
          <w:szCs w:val="18"/>
        </w:rPr>
        <w:t>; Covid-19</w:t>
      </w:r>
      <w:bookmarkStart w:id="6" w:name="_heading=h.gjdgxs" w:colFirst="0" w:colLast="0"/>
      <w:bookmarkEnd w:id="6"/>
    </w:p>
    <w:p w14:paraId="02BF54A1" w14:textId="77777777" w:rsidR="00D545E1" w:rsidRPr="00130C5D" w:rsidRDefault="00D545E1" w:rsidP="00D545E1">
      <w:pPr>
        <w:pBdr>
          <w:top w:val="nil"/>
          <w:left w:val="nil"/>
          <w:bottom w:val="nil"/>
          <w:right w:val="nil"/>
          <w:between w:val="nil"/>
        </w:pBdr>
        <w:tabs>
          <w:tab w:val="left" w:pos="993"/>
          <w:tab w:val="left" w:pos="1418"/>
        </w:tabs>
        <w:jc w:val="both"/>
        <w:rPr>
          <w:rFonts w:ascii="Avenir Next" w:eastAsia="Avenir" w:hAnsi="Avenir Next" w:cs="Avenir"/>
          <w:b/>
          <w:color w:val="00000A"/>
          <w:sz w:val="12"/>
          <w:szCs w:val="12"/>
        </w:rPr>
      </w:pPr>
    </w:p>
    <w:p w14:paraId="139A871C" w14:textId="77777777" w:rsidR="00833FD8" w:rsidRPr="00833FD8" w:rsidRDefault="00833FD8" w:rsidP="001262B7">
      <w:pPr>
        <w:ind w:left="3261"/>
        <w:jc w:val="center"/>
        <w:rPr>
          <w:rFonts w:ascii="Avenir Next" w:eastAsia="Avenir" w:hAnsi="Avenir Next" w:cs="Avenir"/>
          <w:b/>
          <w:color w:val="1A1A1A"/>
          <w:sz w:val="18"/>
          <w:szCs w:val="18"/>
          <w:lang w:val="es-CR"/>
        </w:rPr>
      </w:pPr>
    </w:p>
    <w:p w14:paraId="1EC4652C" w14:textId="77777777" w:rsidR="00FC21D5" w:rsidRPr="00130C5D" w:rsidRDefault="002967B7" w:rsidP="001262B7">
      <w:pPr>
        <w:jc w:val="center"/>
        <w:rPr>
          <w:rFonts w:ascii="Avenir Next" w:eastAsia="Avenir" w:hAnsi="Avenir Next" w:cs="Avenir"/>
          <w:b/>
          <w:sz w:val="18"/>
          <w:szCs w:val="18"/>
          <w:lang w:val="en-US"/>
        </w:rPr>
      </w:pPr>
      <w:r w:rsidRPr="00130C5D">
        <w:rPr>
          <w:rFonts w:ascii="Avenir Next" w:eastAsia="Avenir" w:hAnsi="Avenir Next" w:cs="Avenir"/>
          <w:b/>
          <w:color w:val="1A1A1A"/>
          <w:sz w:val="18"/>
          <w:szCs w:val="18"/>
          <w:lang w:val="en-US"/>
        </w:rPr>
        <w:t>ABSTRACT</w:t>
      </w:r>
    </w:p>
    <w:p w14:paraId="6F6A0E4A" w14:textId="77777777" w:rsidR="00FC21D5" w:rsidRPr="00130C5D" w:rsidRDefault="00FC21D5">
      <w:pPr>
        <w:ind w:left="851"/>
        <w:jc w:val="both"/>
        <w:rPr>
          <w:rFonts w:ascii="Avenir Next" w:eastAsia="Avenir" w:hAnsi="Avenir Next" w:cs="Avenir"/>
          <w:sz w:val="16"/>
          <w:szCs w:val="16"/>
          <w:lang w:val="en-US"/>
        </w:rPr>
      </w:pPr>
    </w:p>
    <w:p w14:paraId="3EEF5580" w14:textId="1813DCC3" w:rsidR="00FC21D5" w:rsidRPr="00B50106" w:rsidRDefault="002967B7">
      <w:pPr>
        <w:jc w:val="both"/>
        <w:rPr>
          <w:rFonts w:ascii="Avenir Next" w:eastAsia="Avenir" w:hAnsi="Avenir Next" w:cs="Avenir"/>
          <w:color w:val="00000A"/>
          <w:sz w:val="18"/>
          <w:szCs w:val="18"/>
          <w:lang w:val="en-US"/>
        </w:rPr>
      </w:pPr>
      <w:proofErr w:type="spellStart"/>
      <w:r w:rsidRPr="00130C5D">
        <w:rPr>
          <w:rFonts w:ascii="Avenir Next" w:eastAsia="Avenir" w:hAnsi="Avenir Next" w:cs="Avenir"/>
          <w:color w:val="00000A"/>
          <w:sz w:val="18"/>
          <w:szCs w:val="18"/>
          <w:lang w:val="en-US"/>
        </w:rPr>
        <w:t>Cachí's</w:t>
      </w:r>
      <w:proofErr w:type="spellEnd"/>
      <w:r w:rsidRPr="00130C5D">
        <w:rPr>
          <w:rFonts w:ascii="Avenir Next" w:eastAsia="Avenir" w:hAnsi="Avenir Next" w:cs="Avenir"/>
          <w:color w:val="00000A"/>
          <w:sz w:val="18"/>
          <w:szCs w:val="18"/>
          <w:lang w:val="en-US"/>
        </w:rPr>
        <w:t xml:space="preserve"> Archeological Heritage emerged in 2020 as a response to a series of actions of destruction towards the archaeological heritage of the </w:t>
      </w:r>
      <w:proofErr w:type="spellStart"/>
      <w:r w:rsidRPr="00130C5D">
        <w:rPr>
          <w:rFonts w:ascii="Avenir Next" w:eastAsia="Avenir" w:hAnsi="Avenir Next" w:cs="Avenir"/>
          <w:color w:val="00000A"/>
          <w:sz w:val="18"/>
          <w:szCs w:val="18"/>
          <w:lang w:val="en-US"/>
        </w:rPr>
        <w:t>Cachí</w:t>
      </w:r>
      <w:proofErr w:type="spellEnd"/>
      <w:r w:rsidRPr="00130C5D">
        <w:rPr>
          <w:rFonts w:ascii="Avenir Next" w:eastAsia="Avenir" w:hAnsi="Avenir Next" w:cs="Avenir"/>
          <w:color w:val="00000A"/>
          <w:sz w:val="18"/>
          <w:szCs w:val="18"/>
          <w:lang w:val="en-US"/>
        </w:rPr>
        <w:t xml:space="preserve"> district. Also, the objective of the project was to promote awareness and linkage of archaeological heritage in the </w:t>
      </w:r>
      <w:proofErr w:type="spellStart"/>
      <w:r w:rsidRPr="00130C5D">
        <w:rPr>
          <w:rFonts w:ascii="Avenir Next" w:eastAsia="Avenir" w:hAnsi="Avenir Next" w:cs="Avenir"/>
          <w:color w:val="00000A"/>
          <w:sz w:val="18"/>
          <w:szCs w:val="18"/>
          <w:lang w:val="en-US"/>
        </w:rPr>
        <w:t>Cachí</w:t>
      </w:r>
      <w:proofErr w:type="spellEnd"/>
      <w:r w:rsidRPr="00130C5D">
        <w:rPr>
          <w:rFonts w:ascii="Avenir Next" w:eastAsia="Avenir" w:hAnsi="Avenir Next" w:cs="Avenir"/>
          <w:color w:val="00000A"/>
          <w:sz w:val="18"/>
          <w:szCs w:val="18"/>
          <w:lang w:val="en-US"/>
        </w:rPr>
        <w:t xml:space="preserve"> community through the creation of virtual resources that will facilitate the socialization of archaeological sites and their historical value. Therefore, we created Facebook and Instagram pages to make informative </w:t>
      </w:r>
      <w:proofErr w:type="spellStart"/>
      <w:r w:rsidRPr="00130C5D">
        <w:rPr>
          <w:rFonts w:ascii="Avenir Next" w:eastAsia="Avenir" w:hAnsi="Avenir Next" w:cs="Avenir"/>
          <w:color w:val="00000A"/>
          <w:sz w:val="18"/>
          <w:szCs w:val="18"/>
          <w:lang w:val="en-US"/>
        </w:rPr>
        <w:t>publications.Then</w:t>
      </w:r>
      <w:proofErr w:type="spellEnd"/>
      <w:r w:rsidRPr="00130C5D">
        <w:rPr>
          <w:rFonts w:ascii="Avenir Next" w:eastAsia="Avenir" w:hAnsi="Avenir Next" w:cs="Avenir"/>
          <w:color w:val="00000A"/>
          <w:sz w:val="18"/>
          <w:szCs w:val="18"/>
          <w:lang w:val="en-US"/>
        </w:rPr>
        <w:t xml:space="preserve">, the project won a scholarship from the Ministry of Culture and Youth, which allowed the creation of various informative materials like: podcasts, audiograms and virtual conversations with the community. Which promoted an active response from people with Facebook and Instagram pages, which resulted in the rescue of the community's memory around heritage. In conclusion, the importance of involving communities in the socialization of heritage value and conservation actions is emphasized, especially in times where the use of technologies is daily. </w:t>
      </w:r>
    </w:p>
    <w:p w14:paraId="7EAFEA29" w14:textId="77777777" w:rsidR="00FC21D5" w:rsidRPr="00B50106" w:rsidRDefault="00FC21D5">
      <w:pPr>
        <w:jc w:val="both"/>
        <w:rPr>
          <w:rFonts w:ascii="Avenir Next" w:eastAsia="Avenir" w:hAnsi="Avenir Next" w:cs="Avenir"/>
          <w:color w:val="00000A"/>
          <w:sz w:val="18"/>
          <w:szCs w:val="18"/>
          <w:lang w:val="en-US"/>
        </w:rPr>
      </w:pPr>
    </w:p>
    <w:p w14:paraId="1866BB22" w14:textId="0EA333F0" w:rsidR="00AA557D" w:rsidRPr="00B50106" w:rsidRDefault="002967B7" w:rsidP="00D545E1">
      <w:pPr>
        <w:jc w:val="both"/>
        <w:rPr>
          <w:rFonts w:ascii="Avenir Next" w:eastAsia="Avenir" w:hAnsi="Avenir Next" w:cs="Avenir"/>
          <w:color w:val="212121"/>
          <w:sz w:val="18"/>
          <w:szCs w:val="18"/>
          <w:lang w:val="en-US"/>
        </w:rPr>
      </w:pPr>
      <w:r w:rsidRPr="00B50106">
        <w:rPr>
          <w:rFonts w:ascii="Avenir Next" w:eastAsia="Avenir" w:hAnsi="Avenir Next" w:cs="Avenir"/>
          <w:b/>
          <w:bCs/>
          <w:color w:val="00000A"/>
          <w:sz w:val="18"/>
          <w:szCs w:val="18"/>
          <w:lang w:val="en-US"/>
        </w:rPr>
        <w:t>Keywords:</w:t>
      </w:r>
      <w:r w:rsidRPr="00B50106">
        <w:rPr>
          <w:rFonts w:ascii="Avenir Next" w:eastAsia="Avenir" w:hAnsi="Avenir Next" w:cs="Avenir"/>
          <w:color w:val="00000A"/>
          <w:sz w:val="18"/>
          <w:szCs w:val="18"/>
          <w:lang w:val="en-US"/>
        </w:rPr>
        <w:t xml:space="preserve"> Archeology; virtual; heritage; petroglyphs, Covid-19</w:t>
      </w:r>
    </w:p>
    <w:p w14:paraId="67EC9C73" w14:textId="77777777" w:rsidR="00FB4401" w:rsidRPr="00B50106" w:rsidRDefault="00FB4401">
      <w:pPr>
        <w:pBdr>
          <w:top w:val="nil"/>
          <w:left w:val="nil"/>
          <w:bottom w:val="nil"/>
          <w:right w:val="nil"/>
          <w:between w:val="nil"/>
        </w:pBdr>
        <w:jc w:val="both"/>
        <w:rPr>
          <w:rFonts w:ascii="Avenir Next" w:eastAsia="Avenir" w:hAnsi="Avenir Next" w:cs="Avenir"/>
          <w:b/>
          <w:color w:val="000000"/>
          <w:lang w:val="en-US"/>
        </w:rPr>
      </w:pPr>
    </w:p>
    <w:p w14:paraId="3E5A42C5" w14:textId="77777777" w:rsidR="006C6302" w:rsidRDefault="006C6302">
      <w:pPr>
        <w:pBdr>
          <w:top w:val="nil"/>
          <w:left w:val="nil"/>
          <w:bottom w:val="nil"/>
          <w:right w:val="nil"/>
          <w:between w:val="nil"/>
        </w:pBdr>
        <w:jc w:val="both"/>
        <w:rPr>
          <w:rFonts w:ascii="Avenir Next" w:eastAsia="Avenir" w:hAnsi="Avenir Next" w:cs="Avenir"/>
          <w:b/>
          <w:color w:val="000000"/>
        </w:rPr>
      </w:pPr>
    </w:p>
    <w:p w14:paraId="16447E36" w14:textId="77777777" w:rsidR="006C6302" w:rsidRDefault="006C6302">
      <w:pPr>
        <w:pBdr>
          <w:top w:val="nil"/>
          <w:left w:val="nil"/>
          <w:bottom w:val="nil"/>
          <w:right w:val="nil"/>
          <w:between w:val="nil"/>
        </w:pBdr>
        <w:jc w:val="both"/>
        <w:rPr>
          <w:rFonts w:ascii="Avenir Next" w:eastAsia="Avenir" w:hAnsi="Avenir Next" w:cs="Avenir"/>
          <w:b/>
          <w:color w:val="000000"/>
        </w:rPr>
      </w:pPr>
    </w:p>
    <w:p w14:paraId="25660EB9" w14:textId="27C045DA" w:rsidR="00FC21D5" w:rsidRPr="00130C5D" w:rsidRDefault="002967B7">
      <w:pPr>
        <w:pBdr>
          <w:top w:val="nil"/>
          <w:left w:val="nil"/>
          <w:bottom w:val="nil"/>
          <w:right w:val="nil"/>
          <w:between w:val="nil"/>
        </w:pBdr>
        <w:jc w:val="both"/>
        <w:rPr>
          <w:rFonts w:ascii="Avenir Next" w:eastAsia="Avenir" w:hAnsi="Avenir Next" w:cs="Avenir"/>
          <w:b/>
          <w:color w:val="000000"/>
        </w:rPr>
      </w:pPr>
      <w:r w:rsidRPr="00130C5D">
        <w:rPr>
          <w:rFonts w:ascii="Avenir Next" w:eastAsia="Avenir" w:hAnsi="Avenir Next" w:cs="Avenir"/>
          <w:b/>
          <w:color w:val="000000"/>
        </w:rPr>
        <w:lastRenderedPageBreak/>
        <w:t xml:space="preserve">Introducción </w:t>
      </w:r>
    </w:p>
    <w:p w14:paraId="574F9ACF" w14:textId="77777777" w:rsidR="00FC21D5" w:rsidRPr="00130C5D" w:rsidRDefault="00FC21D5">
      <w:pPr>
        <w:pBdr>
          <w:top w:val="nil"/>
          <w:left w:val="nil"/>
          <w:bottom w:val="nil"/>
          <w:right w:val="nil"/>
          <w:between w:val="nil"/>
        </w:pBdr>
        <w:jc w:val="both"/>
        <w:rPr>
          <w:rFonts w:ascii="Avenir Next" w:eastAsia="Avenir" w:hAnsi="Avenir Next" w:cs="Avenir"/>
          <w:b/>
        </w:rPr>
      </w:pPr>
    </w:p>
    <w:p w14:paraId="23F2DB9B" w14:textId="77777777" w:rsidR="00FC21D5" w:rsidRPr="00130C5D" w:rsidRDefault="002967B7">
      <w:pPr>
        <w:pBdr>
          <w:top w:val="nil"/>
          <w:left w:val="nil"/>
          <w:bottom w:val="nil"/>
          <w:right w:val="nil"/>
          <w:between w:val="nil"/>
        </w:pBdr>
        <w:jc w:val="both"/>
        <w:rPr>
          <w:rFonts w:ascii="Avenir Next" w:eastAsia="Avenir" w:hAnsi="Avenir Next" w:cs="Avenir"/>
        </w:rPr>
      </w:pPr>
      <w:r w:rsidRPr="00130C5D">
        <w:rPr>
          <w:rFonts w:ascii="Avenir Next" w:eastAsia="Avenir" w:hAnsi="Avenir Next" w:cs="Avenir"/>
        </w:rPr>
        <w:t xml:space="preserve">El proyecto de Patrimonio Arqueológico de </w:t>
      </w:r>
      <w:proofErr w:type="spellStart"/>
      <w:r w:rsidRPr="00130C5D">
        <w:rPr>
          <w:rFonts w:ascii="Avenir Next" w:eastAsia="Avenir" w:hAnsi="Avenir Next" w:cs="Avenir"/>
        </w:rPr>
        <w:t>Cachí</w:t>
      </w:r>
      <w:proofErr w:type="spellEnd"/>
      <w:r w:rsidRPr="00130C5D">
        <w:rPr>
          <w:rFonts w:ascii="Avenir Next" w:eastAsia="Avenir" w:hAnsi="Avenir Next" w:cs="Avenir"/>
        </w:rPr>
        <w:t xml:space="preserve"> fue realizado en la provincia de Cartago, en el distrito de </w:t>
      </w:r>
      <w:proofErr w:type="spellStart"/>
      <w:r w:rsidRPr="00130C5D">
        <w:rPr>
          <w:rFonts w:ascii="Avenir Next" w:eastAsia="Avenir" w:hAnsi="Avenir Next" w:cs="Avenir"/>
        </w:rPr>
        <w:t>Cachí</w:t>
      </w:r>
      <w:proofErr w:type="spellEnd"/>
      <w:r w:rsidRPr="00130C5D">
        <w:rPr>
          <w:rFonts w:ascii="Avenir Next" w:eastAsia="Avenir" w:hAnsi="Avenir Next" w:cs="Avenir"/>
        </w:rPr>
        <w:t xml:space="preserve"> del cantón de Paraíso, en un lapso de nueve meses desde marzo hasta noviembre del año 2020. Surgió como respuesta a una serie de acciones destructivas hacia el patrimonio arqueológico local, las cuales consistieron en movimientos de tierra que dejaron al descubierto los yacimientos arqueológicos, el posterior saqueo a estos yacimientos y el deterioro de los </w:t>
      </w:r>
      <w:proofErr w:type="spellStart"/>
      <w:r w:rsidRPr="00130C5D">
        <w:rPr>
          <w:rFonts w:ascii="Avenir Next" w:eastAsia="Avenir" w:hAnsi="Avenir Next" w:cs="Avenir"/>
        </w:rPr>
        <w:t>petrograbados</w:t>
      </w:r>
      <w:proofErr w:type="spellEnd"/>
      <w:r w:rsidRPr="00130C5D">
        <w:rPr>
          <w:rFonts w:ascii="Avenir Next" w:eastAsia="Avenir" w:hAnsi="Avenir Next" w:cs="Avenir"/>
        </w:rPr>
        <w:t xml:space="preserve"> por factores antrópicos (ver figura 1).</w:t>
      </w:r>
    </w:p>
    <w:p w14:paraId="36DF8C12" w14:textId="77777777" w:rsidR="00FC21D5" w:rsidRPr="00130C5D" w:rsidRDefault="00FC21D5">
      <w:pPr>
        <w:jc w:val="both"/>
        <w:rPr>
          <w:rFonts w:ascii="Avenir Next" w:eastAsia="Avenir" w:hAnsi="Avenir Next" w:cs="Avenir"/>
        </w:rPr>
      </w:pPr>
    </w:p>
    <w:p w14:paraId="390D624F" w14:textId="454BCC90" w:rsidR="00FC21D5" w:rsidRPr="00130C5D" w:rsidRDefault="002967B7">
      <w:pPr>
        <w:jc w:val="both"/>
        <w:rPr>
          <w:rFonts w:ascii="Avenir Next" w:eastAsia="Avenir" w:hAnsi="Avenir Next" w:cs="Avenir"/>
        </w:rPr>
      </w:pPr>
      <w:r w:rsidRPr="00E50465">
        <w:rPr>
          <w:rFonts w:ascii="Avenir Next" w:eastAsia="Avenir" w:hAnsi="Avenir Next" w:cs="Avenir"/>
        </w:rPr>
        <w:t xml:space="preserve">Los </w:t>
      </w:r>
      <w:proofErr w:type="spellStart"/>
      <w:r w:rsidRPr="00E50465">
        <w:rPr>
          <w:rFonts w:ascii="Avenir Next" w:eastAsia="Avenir" w:hAnsi="Avenir Next" w:cs="Avenir"/>
        </w:rPr>
        <w:t>petrograbados</w:t>
      </w:r>
      <w:proofErr w:type="spellEnd"/>
      <w:r w:rsidRPr="00E50465">
        <w:rPr>
          <w:rFonts w:ascii="Avenir Next" w:eastAsia="Avenir" w:hAnsi="Avenir Next" w:cs="Avenir"/>
        </w:rPr>
        <w:t xml:space="preserve"> son relevantes en </w:t>
      </w:r>
      <w:proofErr w:type="spellStart"/>
      <w:r w:rsidRPr="00E50465">
        <w:rPr>
          <w:rFonts w:ascii="Avenir Next" w:eastAsia="Avenir" w:hAnsi="Avenir Next" w:cs="Avenir"/>
        </w:rPr>
        <w:t>Cachí</w:t>
      </w:r>
      <w:proofErr w:type="spellEnd"/>
      <w:r w:rsidRPr="00E50465">
        <w:rPr>
          <w:rFonts w:ascii="Avenir Next" w:eastAsia="Avenir" w:hAnsi="Avenir Next" w:cs="Avenir"/>
        </w:rPr>
        <w:t xml:space="preserve"> ya qu</w:t>
      </w:r>
      <w:r w:rsidR="00E50465">
        <w:rPr>
          <w:rFonts w:ascii="Avenir Next" w:eastAsia="Avenir" w:hAnsi="Avenir Next" w:cs="Avenir"/>
        </w:rPr>
        <w:t>e</w:t>
      </w:r>
      <w:r w:rsidRPr="00E50465">
        <w:rPr>
          <w:rFonts w:ascii="Avenir Next" w:eastAsia="Avenir" w:hAnsi="Avenir Next" w:cs="Avenir"/>
        </w:rPr>
        <w:t xml:space="preserve"> se han ubicado varios en la zona, Monge</w:t>
      </w:r>
      <w:r w:rsidRPr="00130C5D">
        <w:rPr>
          <w:rFonts w:ascii="Avenir Next" w:eastAsia="Avenir" w:hAnsi="Avenir Next" w:cs="Avenir"/>
        </w:rPr>
        <w:t xml:space="preserve"> (2021) los describe como rocas que presentan diseños creados durante la época precolombina por las poblaciones indígenas. Para realizarlos se emplearon herramientas como percutores y cinceles, los cuales permitían realizar desgastes e incisiones en las rocas. En la actualidad los </w:t>
      </w:r>
      <w:proofErr w:type="spellStart"/>
      <w:r w:rsidRPr="00130C5D">
        <w:rPr>
          <w:rFonts w:ascii="Avenir Next" w:eastAsia="Avenir" w:hAnsi="Avenir Next" w:cs="Avenir"/>
        </w:rPr>
        <w:t>petrograbados</w:t>
      </w:r>
      <w:proofErr w:type="spellEnd"/>
      <w:r w:rsidRPr="00130C5D">
        <w:rPr>
          <w:rFonts w:ascii="Avenir Next" w:eastAsia="Avenir" w:hAnsi="Avenir Next" w:cs="Avenir"/>
        </w:rPr>
        <w:t xml:space="preserve"> están protegidos por la Ley 6703 de Patrimonio Nacional Arqueológico y son parte del patrimonio de Costa Rica.</w:t>
      </w:r>
    </w:p>
    <w:p w14:paraId="51814D63" w14:textId="77777777" w:rsidR="00FC21D5" w:rsidRPr="00130C5D" w:rsidRDefault="00FC21D5">
      <w:pPr>
        <w:pBdr>
          <w:top w:val="nil"/>
          <w:left w:val="nil"/>
          <w:bottom w:val="nil"/>
          <w:right w:val="nil"/>
          <w:between w:val="nil"/>
        </w:pBdr>
        <w:jc w:val="both"/>
        <w:rPr>
          <w:rFonts w:ascii="Avenir Next" w:eastAsia="Avenir" w:hAnsi="Avenir Next" w:cs="Avenir"/>
        </w:rPr>
      </w:pPr>
    </w:p>
    <w:p w14:paraId="68829CE3" w14:textId="77777777" w:rsidR="00FC21D5" w:rsidRPr="00130C5D" w:rsidRDefault="002967B7">
      <w:pPr>
        <w:jc w:val="center"/>
        <w:rPr>
          <w:rFonts w:ascii="Avenir Next" w:eastAsia="Avenir" w:hAnsi="Avenir Next" w:cs="Avenir"/>
          <w:sz w:val="22"/>
          <w:szCs w:val="22"/>
        </w:rPr>
      </w:pPr>
      <w:r w:rsidRPr="007B5F55">
        <w:rPr>
          <w:rFonts w:ascii="Avenir Next" w:eastAsia="Avenir" w:hAnsi="Avenir Next" w:cs="Avenir"/>
          <w:b/>
          <w:bCs/>
          <w:sz w:val="22"/>
          <w:szCs w:val="22"/>
        </w:rPr>
        <w:t>Figura 1.</w:t>
      </w:r>
      <w:r w:rsidRPr="00130C5D">
        <w:rPr>
          <w:rFonts w:ascii="Avenir Next" w:eastAsia="Avenir" w:hAnsi="Avenir Next" w:cs="Avenir"/>
          <w:sz w:val="22"/>
          <w:szCs w:val="22"/>
        </w:rPr>
        <w:t xml:space="preserve"> </w:t>
      </w:r>
      <w:proofErr w:type="spellStart"/>
      <w:r w:rsidRPr="00130C5D">
        <w:rPr>
          <w:rFonts w:ascii="Avenir Next" w:eastAsia="Avenir" w:hAnsi="Avenir Next" w:cs="Avenir"/>
          <w:sz w:val="22"/>
          <w:szCs w:val="22"/>
        </w:rPr>
        <w:t>Petrograbado</w:t>
      </w:r>
      <w:proofErr w:type="spellEnd"/>
      <w:r w:rsidRPr="00130C5D">
        <w:rPr>
          <w:rFonts w:ascii="Avenir Next" w:eastAsia="Avenir" w:hAnsi="Avenir Next" w:cs="Avenir"/>
          <w:sz w:val="22"/>
          <w:szCs w:val="22"/>
        </w:rPr>
        <w:t xml:space="preserve"> afectado por saqueo.</w:t>
      </w:r>
    </w:p>
    <w:p w14:paraId="75C9AD11" w14:textId="77777777" w:rsidR="00FC21D5" w:rsidRPr="00130C5D" w:rsidRDefault="00FC21D5">
      <w:pPr>
        <w:jc w:val="center"/>
        <w:rPr>
          <w:rFonts w:ascii="Avenir Next" w:eastAsia="Avenir" w:hAnsi="Avenir Next" w:cs="Avenir"/>
          <w:sz w:val="22"/>
          <w:szCs w:val="22"/>
        </w:rPr>
      </w:pPr>
    </w:p>
    <w:p w14:paraId="55016800" w14:textId="77777777" w:rsidR="00FC21D5" w:rsidRPr="00130C5D" w:rsidRDefault="002967B7">
      <w:pPr>
        <w:jc w:val="center"/>
        <w:rPr>
          <w:rFonts w:ascii="Avenir Next" w:eastAsia="Avenir" w:hAnsi="Avenir Next" w:cs="Avenir"/>
        </w:rPr>
      </w:pPr>
      <w:r w:rsidRPr="00130C5D">
        <w:rPr>
          <w:rFonts w:ascii="Avenir Next" w:eastAsia="Cambria" w:hAnsi="Avenir Next" w:cs="Cambria"/>
          <w:noProof/>
          <w:sz w:val="22"/>
          <w:szCs w:val="22"/>
          <w:lang w:val="es-CR"/>
        </w:rPr>
        <w:drawing>
          <wp:inline distT="0" distB="0" distL="0" distR="0" wp14:anchorId="1FA5826D" wp14:editId="2B894E77">
            <wp:extent cx="5149533" cy="3862149"/>
            <wp:effectExtent l="0" t="0" r="0" b="0"/>
            <wp:docPr id="7" name="image1.jpg" descr="Un árbol con hojas verdes&#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Un árbol con hojas verdes&#10;&#10;Descripción generada automáticamente con confianza baja"/>
                    <pic:cNvPicPr preferRelativeResize="0"/>
                  </pic:nvPicPr>
                  <pic:blipFill>
                    <a:blip r:embed="rId10"/>
                    <a:srcRect/>
                    <a:stretch>
                      <a:fillRect/>
                    </a:stretch>
                  </pic:blipFill>
                  <pic:spPr>
                    <a:xfrm>
                      <a:off x="0" y="0"/>
                      <a:ext cx="5149533" cy="3862149"/>
                    </a:xfrm>
                    <a:prstGeom prst="rect">
                      <a:avLst/>
                    </a:prstGeom>
                    <a:ln/>
                  </pic:spPr>
                </pic:pic>
              </a:graphicData>
            </a:graphic>
          </wp:inline>
        </w:drawing>
      </w:r>
    </w:p>
    <w:p w14:paraId="31FFA789" w14:textId="77777777" w:rsidR="00FC21D5" w:rsidRPr="00130C5D" w:rsidRDefault="00FC21D5">
      <w:pPr>
        <w:jc w:val="center"/>
        <w:rPr>
          <w:rFonts w:ascii="Avenir Next" w:eastAsia="Avenir" w:hAnsi="Avenir Next" w:cs="Avenir"/>
          <w:sz w:val="18"/>
          <w:szCs w:val="18"/>
        </w:rPr>
      </w:pPr>
    </w:p>
    <w:p w14:paraId="37CAFCF3" w14:textId="77777777" w:rsidR="00FC21D5" w:rsidRPr="00130C5D" w:rsidRDefault="002967B7">
      <w:pPr>
        <w:jc w:val="center"/>
        <w:rPr>
          <w:rFonts w:ascii="Avenir Next" w:eastAsia="Avenir" w:hAnsi="Avenir Next" w:cs="Avenir"/>
          <w:sz w:val="18"/>
          <w:szCs w:val="18"/>
        </w:rPr>
      </w:pPr>
      <w:r w:rsidRPr="00130C5D">
        <w:rPr>
          <w:rFonts w:ascii="Avenir Next" w:eastAsia="Avenir" w:hAnsi="Avenir Next" w:cs="Avenir"/>
          <w:sz w:val="18"/>
          <w:szCs w:val="18"/>
        </w:rPr>
        <w:t xml:space="preserve">En la fotografía se aprecia el levantamiento de tierra al lado de un </w:t>
      </w:r>
      <w:proofErr w:type="spellStart"/>
      <w:r w:rsidRPr="00130C5D">
        <w:rPr>
          <w:rFonts w:ascii="Avenir Next" w:eastAsia="Avenir" w:hAnsi="Avenir Next" w:cs="Avenir"/>
          <w:sz w:val="18"/>
          <w:szCs w:val="18"/>
        </w:rPr>
        <w:t>petrograbado</w:t>
      </w:r>
      <w:proofErr w:type="spellEnd"/>
      <w:r w:rsidRPr="00130C5D">
        <w:rPr>
          <w:rFonts w:ascii="Avenir Next" w:eastAsia="Avenir" w:hAnsi="Avenir Next" w:cs="Avenir"/>
          <w:sz w:val="18"/>
          <w:szCs w:val="18"/>
        </w:rPr>
        <w:t>, vinculado a acciones de saqueo.</w:t>
      </w:r>
    </w:p>
    <w:p w14:paraId="0156C961" w14:textId="559F1B17" w:rsidR="00FC21D5" w:rsidRPr="00130C5D" w:rsidRDefault="002967B7">
      <w:pPr>
        <w:jc w:val="center"/>
        <w:rPr>
          <w:rFonts w:ascii="Avenir Next" w:eastAsia="Avenir" w:hAnsi="Avenir Next" w:cs="Avenir"/>
          <w:sz w:val="18"/>
          <w:szCs w:val="18"/>
        </w:rPr>
      </w:pPr>
      <w:r w:rsidRPr="007B5F55">
        <w:rPr>
          <w:rFonts w:ascii="Avenir Next" w:eastAsia="Avenir" w:hAnsi="Avenir Next" w:cs="Avenir"/>
          <w:i/>
          <w:iCs/>
          <w:sz w:val="18"/>
          <w:szCs w:val="18"/>
        </w:rPr>
        <w:t>Fuente:</w:t>
      </w:r>
      <w:r w:rsidRPr="00130C5D">
        <w:rPr>
          <w:rFonts w:ascii="Avenir Next" w:eastAsia="Avenir" w:hAnsi="Avenir Next" w:cs="Avenir"/>
          <w:sz w:val="18"/>
          <w:szCs w:val="18"/>
        </w:rPr>
        <w:t xml:space="preserve"> Elaboración </w:t>
      </w:r>
      <w:r w:rsidR="001D2DBC">
        <w:rPr>
          <w:rFonts w:ascii="Avenir Next" w:eastAsia="Avenir" w:hAnsi="Avenir Next" w:cs="Avenir"/>
          <w:sz w:val="18"/>
          <w:szCs w:val="18"/>
        </w:rPr>
        <w:t>p</w:t>
      </w:r>
      <w:r w:rsidRPr="00130C5D">
        <w:rPr>
          <w:rFonts w:ascii="Avenir Next" w:eastAsia="Avenir" w:hAnsi="Avenir Next" w:cs="Avenir"/>
          <w:sz w:val="18"/>
          <w:szCs w:val="18"/>
        </w:rPr>
        <w:t>ropia</w:t>
      </w:r>
      <w:r w:rsidR="0030350B">
        <w:rPr>
          <w:rFonts w:ascii="Avenir Next" w:eastAsia="Avenir" w:hAnsi="Avenir Next" w:cs="Avenir"/>
          <w:sz w:val="18"/>
          <w:szCs w:val="18"/>
        </w:rPr>
        <w:t>.</w:t>
      </w:r>
    </w:p>
    <w:p w14:paraId="79782C35" w14:textId="77777777" w:rsidR="00FC21D5" w:rsidRPr="00130C5D" w:rsidRDefault="00FC21D5">
      <w:pPr>
        <w:jc w:val="center"/>
        <w:rPr>
          <w:rFonts w:ascii="Avenir Next" w:eastAsia="Avenir" w:hAnsi="Avenir Next" w:cs="Avenir"/>
          <w:sz w:val="18"/>
          <w:szCs w:val="18"/>
        </w:rPr>
      </w:pPr>
    </w:p>
    <w:p w14:paraId="14B3434B" w14:textId="77777777" w:rsidR="00130C5D" w:rsidRDefault="00130C5D">
      <w:pPr>
        <w:jc w:val="both"/>
        <w:rPr>
          <w:rFonts w:ascii="Avenir Next" w:eastAsia="Avenir" w:hAnsi="Avenir Next" w:cs="Avenir"/>
        </w:rPr>
      </w:pPr>
    </w:p>
    <w:p w14:paraId="1244E046" w14:textId="5A4FBCDF" w:rsidR="00FC21D5" w:rsidRPr="00130C5D" w:rsidRDefault="002967B7">
      <w:pPr>
        <w:jc w:val="both"/>
        <w:rPr>
          <w:rFonts w:ascii="Avenir Next" w:eastAsia="Avenir" w:hAnsi="Avenir Next" w:cs="Avenir"/>
        </w:rPr>
      </w:pPr>
      <w:r w:rsidRPr="001D2DBC">
        <w:rPr>
          <w:rFonts w:ascii="Avenir Next" w:eastAsia="Avenir" w:hAnsi="Avenir Next" w:cs="Avenir"/>
        </w:rPr>
        <w:t xml:space="preserve">El objetivo del proyecto fue promover la concientización y vinculación del patrimonio arqueológico en la comunidad de </w:t>
      </w:r>
      <w:proofErr w:type="spellStart"/>
      <w:r w:rsidRPr="001D2DBC">
        <w:rPr>
          <w:rFonts w:ascii="Avenir Next" w:eastAsia="Avenir" w:hAnsi="Avenir Next" w:cs="Avenir"/>
        </w:rPr>
        <w:t>Cachí</w:t>
      </w:r>
      <w:proofErr w:type="spellEnd"/>
      <w:r w:rsidRPr="001D2DBC">
        <w:rPr>
          <w:rFonts w:ascii="Avenir Next" w:eastAsia="Avenir" w:hAnsi="Avenir Next" w:cs="Avenir"/>
        </w:rPr>
        <w:t xml:space="preserve"> a través de la creación de recursos virtuales que </w:t>
      </w:r>
      <w:r w:rsidRPr="001D2DBC">
        <w:rPr>
          <w:rFonts w:ascii="Avenir Next" w:eastAsia="Avenir" w:hAnsi="Avenir Next" w:cs="Avenir"/>
        </w:rPr>
        <w:lastRenderedPageBreak/>
        <w:t>facilitar</w:t>
      </w:r>
      <w:r w:rsidR="001D2DBC">
        <w:rPr>
          <w:rFonts w:ascii="Avenir Next" w:eastAsia="Avenir" w:hAnsi="Avenir Next" w:cs="Avenir"/>
        </w:rPr>
        <w:t xml:space="preserve">an </w:t>
      </w:r>
      <w:r w:rsidRPr="001D2DBC">
        <w:rPr>
          <w:rFonts w:ascii="Avenir Next" w:eastAsia="Avenir" w:hAnsi="Avenir Next" w:cs="Avenir"/>
        </w:rPr>
        <w:t>la socialización de los sitios arqueológicos y su valor histórico. Estaba dirigido</w:t>
      </w:r>
      <w:r w:rsidRPr="00130C5D">
        <w:rPr>
          <w:rFonts w:ascii="Avenir Next" w:eastAsia="Avenir" w:hAnsi="Avenir Next" w:cs="Avenir"/>
        </w:rPr>
        <w:t xml:space="preserve"> específicamente al distrito de </w:t>
      </w:r>
      <w:proofErr w:type="spellStart"/>
      <w:r w:rsidRPr="00130C5D">
        <w:rPr>
          <w:rFonts w:ascii="Avenir Next" w:eastAsia="Avenir" w:hAnsi="Avenir Next" w:cs="Avenir"/>
        </w:rPr>
        <w:t>Cachí</w:t>
      </w:r>
      <w:proofErr w:type="spellEnd"/>
      <w:r w:rsidRPr="00130C5D">
        <w:rPr>
          <w:rFonts w:ascii="Avenir Next" w:eastAsia="Avenir" w:hAnsi="Avenir Next" w:cs="Avenir"/>
        </w:rPr>
        <w:t xml:space="preserve">, debido a que se identificaron que quienes estaban dañando el patrimonio arqueológico local eran personas de la misma comunidad; las </w:t>
      </w:r>
      <w:r w:rsidRPr="001D2DBC">
        <w:rPr>
          <w:rFonts w:ascii="Avenir Next" w:eastAsia="Avenir" w:hAnsi="Avenir Next" w:cs="Avenir"/>
        </w:rPr>
        <w:t>cu</w:t>
      </w:r>
      <w:r w:rsidR="001D2DBC">
        <w:rPr>
          <w:rFonts w:ascii="Avenir Next" w:eastAsia="Avenir" w:hAnsi="Avenir Next" w:cs="Avenir"/>
        </w:rPr>
        <w:t>a</w:t>
      </w:r>
      <w:r w:rsidRPr="001D2DBC">
        <w:rPr>
          <w:rFonts w:ascii="Avenir Next" w:eastAsia="Avenir" w:hAnsi="Avenir Next" w:cs="Avenir"/>
        </w:rPr>
        <w:t>les vieron afectadas sus fuentes de ingresos económicos a partir de las medidas</w:t>
      </w:r>
      <w:r w:rsidRPr="00130C5D">
        <w:rPr>
          <w:rFonts w:ascii="Avenir Next" w:eastAsia="Avenir" w:hAnsi="Avenir Next" w:cs="Avenir"/>
        </w:rPr>
        <w:t xml:space="preserve"> sanitarias tomadas por Costa Rica por la pandemia del Covid-19. </w:t>
      </w:r>
    </w:p>
    <w:p w14:paraId="775C958C" w14:textId="77777777" w:rsidR="00FC21D5" w:rsidRPr="00130C5D" w:rsidRDefault="00FC21D5">
      <w:pPr>
        <w:pBdr>
          <w:top w:val="nil"/>
          <w:left w:val="nil"/>
          <w:bottom w:val="nil"/>
          <w:right w:val="nil"/>
          <w:between w:val="nil"/>
        </w:pBdr>
        <w:jc w:val="both"/>
        <w:rPr>
          <w:rFonts w:ascii="Avenir Next" w:eastAsia="Avenir" w:hAnsi="Avenir Next" w:cs="Avenir"/>
        </w:rPr>
      </w:pPr>
    </w:p>
    <w:p w14:paraId="35E21DF0" w14:textId="05098EC4" w:rsidR="00FC21D5" w:rsidRPr="00130C5D" w:rsidRDefault="002967B7">
      <w:pPr>
        <w:jc w:val="both"/>
        <w:rPr>
          <w:rFonts w:ascii="Avenir Next" w:eastAsia="Avenir" w:hAnsi="Avenir Next" w:cs="Avenir"/>
        </w:rPr>
      </w:pPr>
      <w:r w:rsidRPr="00130C5D">
        <w:rPr>
          <w:rFonts w:ascii="Avenir Next" w:eastAsia="Avenir" w:hAnsi="Avenir Next" w:cs="Avenir"/>
        </w:rPr>
        <w:t xml:space="preserve">La economía de </w:t>
      </w:r>
      <w:proofErr w:type="spellStart"/>
      <w:r w:rsidRPr="00130C5D">
        <w:rPr>
          <w:rFonts w:ascii="Avenir Next" w:eastAsia="Avenir" w:hAnsi="Avenir Next" w:cs="Avenir"/>
        </w:rPr>
        <w:t>Cachí</w:t>
      </w:r>
      <w:proofErr w:type="spellEnd"/>
      <w:r w:rsidRPr="00130C5D">
        <w:rPr>
          <w:rFonts w:ascii="Avenir Next" w:eastAsia="Avenir" w:hAnsi="Avenir Next" w:cs="Avenir"/>
        </w:rPr>
        <w:t xml:space="preserve"> se concentra en actividades agropecuarias, pequeños comercios, </w:t>
      </w:r>
      <w:r w:rsidRPr="001D2DBC">
        <w:rPr>
          <w:rFonts w:ascii="Avenir Next" w:eastAsia="Avenir" w:hAnsi="Avenir Next" w:cs="Avenir"/>
        </w:rPr>
        <w:t>turismo y venta de artesanías, entre otras (Araya, Arias y Cerdas, 2002)</w:t>
      </w:r>
      <w:r w:rsidR="00F4498F">
        <w:rPr>
          <w:rFonts w:ascii="Avenir Next" w:eastAsia="Avenir" w:hAnsi="Avenir Next" w:cs="Avenir"/>
        </w:rPr>
        <w:t>, p</w:t>
      </w:r>
      <w:r w:rsidRPr="001D2DBC">
        <w:rPr>
          <w:rFonts w:ascii="Avenir Next" w:eastAsia="Avenir" w:hAnsi="Avenir Next" w:cs="Avenir"/>
        </w:rPr>
        <w:t xml:space="preserve">or lo </w:t>
      </w:r>
      <w:r w:rsidR="00D545E1" w:rsidRPr="001D2DBC">
        <w:rPr>
          <w:rFonts w:ascii="Avenir Next" w:eastAsia="Avenir" w:hAnsi="Avenir Next" w:cs="Avenir"/>
        </w:rPr>
        <w:t>cual</w:t>
      </w:r>
      <w:r w:rsidRPr="001D2DBC">
        <w:rPr>
          <w:rFonts w:ascii="Avenir Next" w:eastAsia="Avenir" w:hAnsi="Avenir Next" w:cs="Avenir"/>
        </w:rPr>
        <w:t xml:space="preserve"> al</w:t>
      </w:r>
      <w:r w:rsidRPr="00130C5D">
        <w:rPr>
          <w:rFonts w:ascii="Avenir Next" w:eastAsia="Avenir" w:hAnsi="Avenir Next" w:cs="Avenir"/>
        </w:rPr>
        <w:t xml:space="preserve"> darse los cierres de comercios y de actividades turísticas a partir de las medidas sanitarias, los ingresos económicos de las personas locales se vieron afectados durante los primeros </w:t>
      </w:r>
      <w:r w:rsidRPr="00F4498F">
        <w:rPr>
          <w:rFonts w:ascii="Avenir Next" w:eastAsia="Avenir" w:hAnsi="Avenir Next" w:cs="Avenir"/>
        </w:rPr>
        <w:t xml:space="preserve">meses del año 2020. Lo </w:t>
      </w:r>
      <w:r w:rsidR="00F4498F">
        <w:rPr>
          <w:rFonts w:ascii="Avenir Next" w:eastAsia="Avenir" w:hAnsi="Avenir Next" w:cs="Avenir"/>
        </w:rPr>
        <w:t>anterior</w:t>
      </w:r>
      <w:r w:rsidRPr="00F4498F">
        <w:rPr>
          <w:rFonts w:ascii="Avenir Next" w:eastAsia="Avenir" w:hAnsi="Avenir Next" w:cs="Avenir"/>
        </w:rPr>
        <w:t xml:space="preserve"> puso en vulnerabilidad económica a este sector de la</w:t>
      </w:r>
      <w:r w:rsidRPr="00130C5D">
        <w:rPr>
          <w:rFonts w:ascii="Avenir Next" w:eastAsia="Avenir" w:hAnsi="Avenir Next" w:cs="Avenir"/>
        </w:rPr>
        <w:t xml:space="preserve"> población que no tenía otras opciones para solventar la crisis. </w:t>
      </w:r>
    </w:p>
    <w:p w14:paraId="3EA34040" w14:textId="77777777" w:rsidR="00FC21D5" w:rsidRPr="00130C5D" w:rsidRDefault="00FC21D5">
      <w:pPr>
        <w:pBdr>
          <w:top w:val="nil"/>
          <w:left w:val="nil"/>
          <w:bottom w:val="nil"/>
          <w:right w:val="nil"/>
          <w:between w:val="nil"/>
        </w:pBdr>
        <w:jc w:val="both"/>
        <w:rPr>
          <w:rFonts w:ascii="Avenir Next" w:eastAsia="Avenir" w:hAnsi="Avenir Next" w:cs="Avenir"/>
        </w:rPr>
      </w:pPr>
    </w:p>
    <w:p w14:paraId="17E4BCB5" w14:textId="06C98739" w:rsidR="00FC21D5" w:rsidRPr="00130C5D" w:rsidRDefault="002967B7">
      <w:pPr>
        <w:pBdr>
          <w:top w:val="nil"/>
          <w:left w:val="nil"/>
          <w:bottom w:val="nil"/>
          <w:right w:val="nil"/>
          <w:between w:val="nil"/>
        </w:pBdr>
        <w:jc w:val="both"/>
        <w:rPr>
          <w:rFonts w:ascii="Avenir Next" w:eastAsia="Avenir" w:hAnsi="Avenir Next" w:cs="Avenir"/>
        </w:rPr>
      </w:pPr>
      <w:r w:rsidRPr="00130C5D">
        <w:rPr>
          <w:rFonts w:ascii="Avenir Next" w:eastAsia="Avenir" w:hAnsi="Avenir Next" w:cs="Avenir"/>
        </w:rPr>
        <w:t xml:space="preserve">Asimismo, la crisis económica acrecentó la destrucción del patrimonio en general, según lo reporta la UNESCO (2020), la organización relacionó directamente el contexto socioeconómico afectado por la pandemia del Covid-19 con el saqueo al patrimonio natural y cultural mundial por parte de las personas. Por lo tanto, lo observado en la comunidad de </w:t>
      </w:r>
      <w:proofErr w:type="spellStart"/>
      <w:r w:rsidRPr="00130C5D">
        <w:rPr>
          <w:rFonts w:ascii="Avenir Next" w:eastAsia="Avenir" w:hAnsi="Avenir Next" w:cs="Avenir"/>
        </w:rPr>
        <w:t>Cachí</w:t>
      </w:r>
      <w:proofErr w:type="spellEnd"/>
      <w:r w:rsidRPr="00130C5D">
        <w:rPr>
          <w:rFonts w:ascii="Avenir Next" w:eastAsia="Avenir" w:hAnsi="Avenir Next" w:cs="Avenir"/>
        </w:rPr>
        <w:t xml:space="preserve"> responde a la necesidad de las personas por encontrar alternativas </w:t>
      </w:r>
      <w:r w:rsidRPr="00F4498F">
        <w:rPr>
          <w:rFonts w:ascii="Avenir Next" w:eastAsia="Avenir" w:hAnsi="Avenir Next" w:cs="Avenir"/>
        </w:rPr>
        <w:t>económicas a una situación extrema que conllev</w:t>
      </w:r>
      <w:r w:rsidR="00F4498F">
        <w:rPr>
          <w:rFonts w:ascii="Avenir Next" w:eastAsia="Avenir" w:hAnsi="Avenir Next" w:cs="Avenir"/>
        </w:rPr>
        <w:t xml:space="preserve">ó </w:t>
      </w:r>
      <w:r w:rsidRPr="00F4498F">
        <w:rPr>
          <w:rFonts w:ascii="Avenir Next" w:eastAsia="Avenir" w:hAnsi="Avenir Next" w:cs="Avenir"/>
        </w:rPr>
        <w:t>al saqueo del patrimonio arqueológico</w:t>
      </w:r>
      <w:r w:rsidRPr="00130C5D">
        <w:rPr>
          <w:rFonts w:ascii="Avenir Next" w:eastAsia="Avenir" w:hAnsi="Avenir Next" w:cs="Avenir"/>
        </w:rPr>
        <w:t xml:space="preserve"> y parte de su destrucción.</w:t>
      </w:r>
    </w:p>
    <w:p w14:paraId="3D281CFB" w14:textId="77777777" w:rsidR="00FC21D5" w:rsidRPr="00130C5D" w:rsidRDefault="00FC21D5">
      <w:pPr>
        <w:pBdr>
          <w:top w:val="nil"/>
          <w:left w:val="nil"/>
          <w:bottom w:val="nil"/>
          <w:right w:val="nil"/>
          <w:between w:val="nil"/>
        </w:pBdr>
        <w:jc w:val="both"/>
        <w:rPr>
          <w:rFonts w:ascii="Avenir Next" w:eastAsia="Avenir" w:hAnsi="Avenir Next" w:cs="Avenir"/>
        </w:rPr>
      </w:pPr>
    </w:p>
    <w:p w14:paraId="46ECAFFC" w14:textId="77777777" w:rsidR="00FC21D5" w:rsidRPr="00130C5D" w:rsidRDefault="002967B7">
      <w:pPr>
        <w:pBdr>
          <w:top w:val="nil"/>
          <w:left w:val="nil"/>
          <w:bottom w:val="nil"/>
          <w:right w:val="nil"/>
          <w:between w:val="nil"/>
        </w:pBdr>
        <w:jc w:val="both"/>
        <w:rPr>
          <w:rFonts w:ascii="Avenir Next" w:eastAsia="Avenir" w:hAnsi="Avenir Next" w:cs="Avenir"/>
          <w:b/>
          <w:color w:val="000000"/>
        </w:rPr>
      </w:pPr>
      <w:r w:rsidRPr="00130C5D">
        <w:rPr>
          <w:rFonts w:ascii="Avenir Next" w:eastAsia="Avenir" w:hAnsi="Avenir Next" w:cs="Avenir"/>
          <w:b/>
          <w:color w:val="000000"/>
        </w:rPr>
        <w:t>Metodología</w:t>
      </w:r>
    </w:p>
    <w:p w14:paraId="0128387B"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7F0B89AA" w14:textId="16FEF1F8"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En respuesta a </w:t>
      </w:r>
      <w:r w:rsidRPr="00130C5D">
        <w:rPr>
          <w:rFonts w:ascii="Avenir Next" w:eastAsia="Avenir" w:hAnsi="Avenir Next" w:cs="Avenir"/>
        </w:rPr>
        <w:t xml:space="preserve">los saqueos de los sitios arqueológicos y destrucción de los </w:t>
      </w:r>
      <w:proofErr w:type="spellStart"/>
      <w:r w:rsidRPr="00130C5D">
        <w:rPr>
          <w:rFonts w:ascii="Avenir Next" w:eastAsia="Avenir" w:hAnsi="Avenir Next" w:cs="Avenir"/>
        </w:rPr>
        <w:t>petrograbados</w:t>
      </w:r>
      <w:proofErr w:type="spellEnd"/>
      <w:r w:rsidRPr="00130C5D">
        <w:rPr>
          <w:rFonts w:ascii="Avenir Next" w:eastAsia="Avenir" w:hAnsi="Avenir Next" w:cs="Avenir"/>
        </w:rPr>
        <w:t xml:space="preserve"> e inmersos en el contexto de cierres de comercios, instituciones públicas y actividades en el país </w:t>
      </w:r>
      <w:r w:rsidRPr="00130C5D">
        <w:rPr>
          <w:rFonts w:ascii="Avenir Next" w:eastAsia="Avenir" w:hAnsi="Avenir Next" w:cs="Avenir"/>
          <w:color w:val="000000"/>
        </w:rPr>
        <w:t xml:space="preserve">debido a la pandemia por COVID-19, se tomó la iniciativa de trabajar </w:t>
      </w:r>
      <w:r w:rsidRPr="00130C5D">
        <w:rPr>
          <w:rFonts w:ascii="Avenir Next" w:eastAsia="Avenir" w:hAnsi="Avenir Next" w:cs="Avenir"/>
        </w:rPr>
        <w:t xml:space="preserve">de manera virtual, llevando a </w:t>
      </w:r>
      <w:r w:rsidR="00BB6DAD" w:rsidRPr="00130C5D">
        <w:rPr>
          <w:rFonts w:ascii="Avenir Next" w:eastAsia="Avenir" w:hAnsi="Avenir Next" w:cs="Avenir"/>
        </w:rPr>
        <w:t>cabo acciones</w:t>
      </w:r>
      <w:r w:rsidRPr="00130C5D">
        <w:rPr>
          <w:rFonts w:ascii="Avenir Next" w:eastAsia="Avenir" w:hAnsi="Avenir Next" w:cs="Avenir"/>
          <w:color w:val="000000"/>
        </w:rPr>
        <w:t xml:space="preserve"> a corto plazo de aproximadamente 3 meses y a largo </w:t>
      </w:r>
      <w:r w:rsidRPr="00F4498F">
        <w:rPr>
          <w:rFonts w:ascii="Avenir Next" w:eastAsia="Avenir" w:hAnsi="Avenir Next" w:cs="Avenir"/>
          <w:color w:val="000000"/>
        </w:rPr>
        <w:t xml:space="preserve">plazo 6 meses, con el propósito de concientizar a la población de </w:t>
      </w:r>
      <w:r w:rsidR="00F4498F">
        <w:rPr>
          <w:rFonts w:ascii="Avenir Next" w:eastAsia="Avenir" w:hAnsi="Avenir Next" w:cs="Avenir"/>
          <w:color w:val="000000"/>
        </w:rPr>
        <w:t xml:space="preserve">la </w:t>
      </w:r>
      <w:r w:rsidRPr="00F4498F">
        <w:rPr>
          <w:rFonts w:ascii="Avenir Next" w:eastAsia="Avenir" w:hAnsi="Avenir Next" w:cs="Avenir"/>
          <w:color w:val="000000"/>
        </w:rPr>
        <w:t xml:space="preserve">comunidad de </w:t>
      </w:r>
      <w:proofErr w:type="spellStart"/>
      <w:r w:rsidRPr="00F4498F">
        <w:rPr>
          <w:rFonts w:ascii="Avenir Next" w:eastAsia="Avenir" w:hAnsi="Avenir Next" w:cs="Avenir"/>
          <w:color w:val="000000"/>
        </w:rPr>
        <w:t>Cachí</w:t>
      </w:r>
      <w:proofErr w:type="spellEnd"/>
      <w:r w:rsidRPr="00130C5D">
        <w:rPr>
          <w:rFonts w:ascii="Avenir Next" w:eastAsia="Avenir" w:hAnsi="Avenir Next" w:cs="Avenir"/>
          <w:color w:val="000000"/>
        </w:rPr>
        <w:t xml:space="preserve"> sobre la importancia de su historia antigua.</w:t>
      </w:r>
    </w:p>
    <w:p w14:paraId="78AD4DCB"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2B8E670C" w14:textId="5185CD91"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Ahora bien, entre las acciones a corto plazo, se crearon </w:t>
      </w:r>
      <w:r w:rsidRPr="00130C5D">
        <w:rPr>
          <w:rFonts w:ascii="Avenir Next" w:eastAsia="Avenir" w:hAnsi="Avenir Next" w:cs="Avenir"/>
        </w:rPr>
        <w:t>dos páginas del</w:t>
      </w:r>
      <w:r w:rsidRPr="00130C5D">
        <w:rPr>
          <w:rFonts w:ascii="Avenir Next" w:eastAsia="Avenir" w:hAnsi="Avenir Next" w:cs="Avenir"/>
          <w:color w:val="000000"/>
        </w:rPr>
        <w:t xml:space="preserve"> proyecto Patrimonio Arqueológico de </w:t>
      </w:r>
      <w:proofErr w:type="spellStart"/>
      <w:r w:rsidRPr="00130C5D">
        <w:rPr>
          <w:rFonts w:ascii="Avenir Next" w:eastAsia="Avenir" w:hAnsi="Avenir Next" w:cs="Avenir"/>
          <w:color w:val="000000"/>
        </w:rPr>
        <w:t>Cachí</w:t>
      </w:r>
      <w:proofErr w:type="spellEnd"/>
      <w:r w:rsidRPr="00130C5D">
        <w:rPr>
          <w:rFonts w:ascii="Avenir Next" w:eastAsia="Avenir" w:hAnsi="Avenir Next" w:cs="Avenir"/>
          <w:color w:val="000000"/>
        </w:rPr>
        <w:t xml:space="preserve"> en Facebook e Instagram y en estas se compartieron </w:t>
      </w:r>
      <w:r w:rsidRPr="00130C5D">
        <w:rPr>
          <w:rFonts w:ascii="Avenir Next" w:eastAsia="Avenir" w:hAnsi="Avenir Next" w:cs="Avenir"/>
        </w:rPr>
        <w:t>publicaciones</w:t>
      </w:r>
      <w:r w:rsidRPr="00130C5D">
        <w:rPr>
          <w:rFonts w:ascii="Avenir Next" w:eastAsia="Avenir" w:hAnsi="Avenir Next" w:cs="Avenir"/>
          <w:color w:val="000000"/>
        </w:rPr>
        <w:t xml:space="preserve"> e información relacionada sobre la protección e importancia del patrimonio arqueológico local. En cuanto a las acciones a largo plazo, se propuso la creación de </w:t>
      </w:r>
      <w:r w:rsidRPr="00B17784">
        <w:rPr>
          <w:rFonts w:ascii="Avenir Next" w:eastAsia="Avenir" w:hAnsi="Avenir Next" w:cs="Avenir"/>
          <w:color w:val="000000"/>
        </w:rPr>
        <w:t xml:space="preserve">diferentes materiales audiovisuales, tales como: un </w:t>
      </w:r>
      <w:r w:rsidR="00C32371">
        <w:rPr>
          <w:rFonts w:ascii="Avenir Next" w:eastAsia="Avenir" w:hAnsi="Avenir Next" w:cs="Avenir"/>
          <w:color w:val="000000"/>
        </w:rPr>
        <w:t>p</w:t>
      </w:r>
      <w:r w:rsidRPr="00B17784">
        <w:rPr>
          <w:rFonts w:ascii="Avenir Next" w:eastAsia="Avenir" w:hAnsi="Avenir Next" w:cs="Avenir"/>
          <w:color w:val="000000"/>
        </w:rPr>
        <w:t>odcast, audiogramas y</w:t>
      </w:r>
      <w:r w:rsidRPr="00130C5D">
        <w:rPr>
          <w:rFonts w:ascii="Avenir Next" w:eastAsia="Avenir" w:hAnsi="Avenir Next" w:cs="Avenir"/>
          <w:color w:val="000000"/>
        </w:rPr>
        <w:t xml:space="preserve"> conversatorios con personas de la comunidad de </w:t>
      </w:r>
      <w:proofErr w:type="spellStart"/>
      <w:r w:rsidRPr="00130C5D">
        <w:rPr>
          <w:rFonts w:ascii="Avenir Next" w:eastAsia="Avenir" w:hAnsi="Avenir Next" w:cs="Avenir"/>
          <w:color w:val="000000"/>
        </w:rPr>
        <w:t>Cachí</w:t>
      </w:r>
      <w:proofErr w:type="spellEnd"/>
      <w:r w:rsidRPr="00130C5D">
        <w:rPr>
          <w:rFonts w:ascii="Avenir Next" w:eastAsia="Avenir" w:hAnsi="Avenir Next" w:cs="Avenir"/>
          <w:color w:val="000000"/>
        </w:rPr>
        <w:t>.</w:t>
      </w:r>
    </w:p>
    <w:p w14:paraId="11140C68"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492CAB7A"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rPr>
        <w:t>E</w:t>
      </w:r>
      <w:r w:rsidRPr="00130C5D">
        <w:rPr>
          <w:rFonts w:ascii="Avenir Next" w:eastAsia="Avenir" w:hAnsi="Avenir Next" w:cs="Avenir"/>
          <w:color w:val="000000"/>
        </w:rPr>
        <w:t xml:space="preserve">l proyecto tuvo dos etapas metodológicas; la primera fueron las acciones a corto plazo, en el que el eje principal fue la creación de una página de Facebook e Instagram como medio de comunicación con la comunidad de </w:t>
      </w:r>
      <w:proofErr w:type="spellStart"/>
      <w:r w:rsidRPr="00130C5D">
        <w:rPr>
          <w:rFonts w:ascii="Avenir Next" w:eastAsia="Avenir" w:hAnsi="Avenir Next" w:cs="Avenir"/>
          <w:color w:val="000000"/>
        </w:rPr>
        <w:t>Cachí</w:t>
      </w:r>
      <w:proofErr w:type="spellEnd"/>
      <w:r w:rsidRPr="00130C5D">
        <w:rPr>
          <w:rFonts w:ascii="Avenir Next" w:eastAsia="Avenir" w:hAnsi="Avenir Next" w:cs="Avenir"/>
          <w:color w:val="000000"/>
        </w:rPr>
        <w:t>. De este modo, realizar arqueología para la comunidad de manera virtual no solo fue un reto, sino que también fue una oportunidad debido a que las redes sociales han transformado el acceso a la cultura y el arte por parte de las personas, la cual permite realizar difusión a un público más extenso (Costa, 2017).</w:t>
      </w:r>
    </w:p>
    <w:p w14:paraId="51BB3BEA"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2AB10A62" w14:textId="52E06747" w:rsidR="00FC21D5" w:rsidRPr="00130C5D" w:rsidRDefault="002967B7">
      <w:pPr>
        <w:pBdr>
          <w:top w:val="nil"/>
          <w:left w:val="nil"/>
          <w:bottom w:val="nil"/>
          <w:right w:val="nil"/>
          <w:between w:val="nil"/>
        </w:pBdr>
        <w:jc w:val="both"/>
        <w:rPr>
          <w:rFonts w:ascii="Avenir Next" w:eastAsia="Avenir" w:hAnsi="Avenir Next" w:cs="Avenir"/>
          <w:color w:val="000000"/>
        </w:rPr>
      </w:pPr>
      <w:r w:rsidRPr="00B17784">
        <w:rPr>
          <w:rFonts w:ascii="Avenir Next" w:eastAsia="Avenir" w:hAnsi="Avenir Next" w:cs="Avenir"/>
          <w:color w:val="000000"/>
        </w:rPr>
        <w:t>En la página se compartió información sobre la conservación del patrimonio arqueológico e historia antigu</w:t>
      </w:r>
      <w:r w:rsidR="00B17784">
        <w:rPr>
          <w:rFonts w:ascii="Avenir Next" w:eastAsia="Avenir" w:hAnsi="Avenir Next" w:cs="Avenir"/>
          <w:color w:val="000000"/>
        </w:rPr>
        <w:t>a</w:t>
      </w:r>
      <w:r w:rsidR="00C9784C">
        <w:rPr>
          <w:rFonts w:ascii="Avenir Next" w:eastAsia="Avenir" w:hAnsi="Avenir Next" w:cs="Avenir"/>
          <w:color w:val="000000"/>
        </w:rPr>
        <w:t>,</w:t>
      </w:r>
      <w:r w:rsidRPr="00B17784">
        <w:rPr>
          <w:rFonts w:ascii="Avenir Next" w:eastAsia="Avenir" w:hAnsi="Avenir Next" w:cs="Avenir"/>
          <w:color w:val="000000"/>
        </w:rPr>
        <w:t xml:space="preserve"> en donde se abarcaron temas en relación con los </w:t>
      </w:r>
      <w:proofErr w:type="spellStart"/>
      <w:r w:rsidRPr="00B17784">
        <w:rPr>
          <w:rFonts w:ascii="Avenir Next" w:eastAsia="Avenir" w:hAnsi="Avenir Next" w:cs="Avenir"/>
          <w:color w:val="000000"/>
        </w:rPr>
        <w:t>petrograbados</w:t>
      </w:r>
      <w:proofErr w:type="spellEnd"/>
      <w:r w:rsidRPr="00B17784">
        <w:rPr>
          <w:rFonts w:ascii="Avenir Next" w:eastAsia="Avenir" w:hAnsi="Avenir Next" w:cs="Avenir"/>
          <w:color w:val="000000"/>
        </w:rPr>
        <w:t xml:space="preserve">, tales </w:t>
      </w:r>
      <w:r w:rsidRPr="00B17784">
        <w:rPr>
          <w:rFonts w:ascii="Avenir Next" w:eastAsia="Avenir" w:hAnsi="Avenir Next" w:cs="Avenir"/>
          <w:color w:val="000000"/>
        </w:rPr>
        <w:lastRenderedPageBreak/>
        <w:t xml:space="preserve">como: qué son, cómo se hicieron y cómo se protegen. </w:t>
      </w:r>
      <w:r w:rsidRPr="00B17784">
        <w:rPr>
          <w:rFonts w:ascii="Avenir Next" w:eastAsia="Avenir" w:hAnsi="Avenir Next" w:cs="Avenir"/>
        </w:rPr>
        <w:t>S</w:t>
      </w:r>
      <w:r w:rsidRPr="00B17784">
        <w:rPr>
          <w:rFonts w:ascii="Avenir Next" w:eastAsia="Avenir" w:hAnsi="Avenir Next" w:cs="Avenir"/>
          <w:color w:val="000000"/>
        </w:rPr>
        <w:t xml:space="preserve">e utilizó un lenguaje simple y claro sin uso de </w:t>
      </w:r>
      <w:r w:rsidRPr="00B17784">
        <w:rPr>
          <w:rFonts w:ascii="Avenir Next" w:eastAsia="Avenir" w:hAnsi="Avenir Next" w:cs="Avenir"/>
        </w:rPr>
        <w:t xml:space="preserve">tecnicismos científicos </w:t>
      </w:r>
      <w:r w:rsidRPr="00B17784">
        <w:rPr>
          <w:rFonts w:ascii="Avenir Next" w:eastAsia="Avenir" w:hAnsi="Avenir Next" w:cs="Avenir"/>
          <w:color w:val="000000"/>
        </w:rPr>
        <w:t>(ver Figura 2) para que este fuese más accesible y de</w:t>
      </w:r>
      <w:r w:rsidRPr="00130C5D">
        <w:rPr>
          <w:rFonts w:ascii="Avenir Next" w:eastAsia="Avenir" w:hAnsi="Avenir Next" w:cs="Avenir"/>
          <w:color w:val="000000"/>
        </w:rPr>
        <w:t xml:space="preserve"> mayor comprensión para el público general de la localidad.</w:t>
      </w:r>
    </w:p>
    <w:p w14:paraId="64E82DFC"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3A391B54" w14:textId="3825B4D5" w:rsidR="00FC21D5" w:rsidRDefault="002967B7">
      <w:pPr>
        <w:pBdr>
          <w:top w:val="nil"/>
          <w:left w:val="nil"/>
          <w:bottom w:val="nil"/>
          <w:right w:val="nil"/>
          <w:between w:val="nil"/>
        </w:pBdr>
        <w:jc w:val="center"/>
        <w:rPr>
          <w:rFonts w:ascii="Avenir Next" w:eastAsia="Avenir" w:hAnsi="Avenir Next" w:cs="Avenir"/>
          <w:color w:val="000000"/>
          <w:sz w:val="22"/>
          <w:szCs w:val="22"/>
        </w:rPr>
      </w:pPr>
      <w:r w:rsidRPr="007B5F55">
        <w:rPr>
          <w:rFonts w:ascii="Avenir Next" w:eastAsia="Avenir" w:hAnsi="Avenir Next" w:cs="Avenir"/>
          <w:b/>
          <w:bCs/>
          <w:color w:val="000000"/>
          <w:sz w:val="22"/>
          <w:szCs w:val="22"/>
        </w:rPr>
        <w:t>Figura 2.</w:t>
      </w:r>
      <w:r w:rsidRPr="00130C5D">
        <w:rPr>
          <w:rFonts w:ascii="Avenir Next" w:eastAsia="Avenir" w:hAnsi="Avenir Next" w:cs="Avenir"/>
          <w:color w:val="000000"/>
          <w:sz w:val="22"/>
          <w:szCs w:val="22"/>
        </w:rPr>
        <w:t xml:space="preserve"> Afiche informativo sobre el cuidado de los </w:t>
      </w:r>
      <w:proofErr w:type="spellStart"/>
      <w:r w:rsidRPr="00130C5D">
        <w:rPr>
          <w:rFonts w:ascii="Avenir Next" w:eastAsia="Avenir" w:hAnsi="Avenir Next" w:cs="Avenir"/>
          <w:color w:val="000000"/>
          <w:sz w:val="22"/>
          <w:szCs w:val="22"/>
        </w:rPr>
        <w:t>Petrograbados</w:t>
      </w:r>
      <w:proofErr w:type="spellEnd"/>
      <w:r w:rsidRPr="00130C5D">
        <w:rPr>
          <w:rFonts w:ascii="Avenir Next" w:eastAsia="Avenir" w:hAnsi="Avenir Next" w:cs="Avenir"/>
          <w:color w:val="000000"/>
          <w:sz w:val="22"/>
          <w:szCs w:val="22"/>
        </w:rPr>
        <w:t>.</w:t>
      </w:r>
    </w:p>
    <w:p w14:paraId="19973309" w14:textId="77777777" w:rsidR="00AA557D" w:rsidRPr="00130C5D" w:rsidRDefault="00AA557D">
      <w:pPr>
        <w:pBdr>
          <w:top w:val="nil"/>
          <w:left w:val="nil"/>
          <w:bottom w:val="nil"/>
          <w:right w:val="nil"/>
          <w:between w:val="nil"/>
        </w:pBdr>
        <w:jc w:val="center"/>
        <w:rPr>
          <w:rFonts w:ascii="Avenir Next" w:eastAsia="Avenir" w:hAnsi="Avenir Next" w:cs="Avenir"/>
          <w:color w:val="000000"/>
          <w:sz w:val="22"/>
          <w:szCs w:val="22"/>
        </w:rPr>
      </w:pPr>
    </w:p>
    <w:p w14:paraId="3BDA25E1" w14:textId="77777777" w:rsidR="00FC21D5" w:rsidRPr="00130C5D" w:rsidRDefault="002967B7">
      <w:pPr>
        <w:pBdr>
          <w:top w:val="nil"/>
          <w:left w:val="nil"/>
          <w:bottom w:val="nil"/>
          <w:right w:val="nil"/>
          <w:between w:val="nil"/>
        </w:pBdr>
        <w:jc w:val="center"/>
        <w:rPr>
          <w:rFonts w:ascii="Avenir Next" w:eastAsia="Avenir" w:hAnsi="Avenir Next" w:cs="Avenir"/>
          <w:color w:val="000000"/>
          <w:sz w:val="18"/>
          <w:szCs w:val="18"/>
        </w:rPr>
      </w:pPr>
      <w:r w:rsidRPr="00130C5D">
        <w:rPr>
          <w:rFonts w:ascii="Avenir Next" w:eastAsia="Cambria" w:hAnsi="Avenir Next" w:cs="Cambria"/>
          <w:noProof/>
          <w:color w:val="000000"/>
          <w:sz w:val="22"/>
          <w:szCs w:val="22"/>
          <w:lang w:val="es-CR"/>
        </w:rPr>
        <w:drawing>
          <wp:inline distT="0" distB="0" distL="0" distR="0" wp14:anchorId="4D93EDEB" wp14:editId="65D9066D">
            <wp:extent cx="2705100" cy="5886450"/>
            <wp:effectExtent l="0" t="0" r="0" b="0"/>
            <wp:docPr id="9" name="image2.jpg" descr="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Escala de tiempo&#10;&#10;Descripción generada automáticamente"/>
                    <pic:cNvPicPr preferRelativeResize="0"/>
                  </pic:nvPicPr>
                  <pic:blipFill>
                    <a:blip r:embed="rId11"/>
                    <a:srcRect t="3733" b="11926"/>
                    <a:stretch>
                      <a:fillRect/>
                    </a:stretch>
                  </pic:blipFill>
                  <pic:spPr>
                    <a:xfrm>
                      <a:off x="0" y="0"/>
                      <a:ext cx="2705100" cy="5886450"/>
                    </a:xfrm>
                    <a:prstGeom prst="rect">
                      <a:avLst/>
                    </a:prstGeom>
                    <a:ln/>
                  </pic:spPr>
                </pic:pic>
              </a:graphicData>
            </a:graphic>
          </wp:inline>
        </w:drawing>
      </w:r>
    </w:p>
    <w:p w14:paraId="3AEC03B4" w14:textId="77777777" w:rsidR="00FC21D5" w:rsidRPr="00130C5D" w:rsidRDefault="00FC21D5">
      <w:pPr>
        <w:pBdr>
          <w:top w:val="nil"/>
          <w:left w:val="nil"/>
          <w:bottom w:val="nil"/>
          <w:right w:val="nil"/>
          <w:between w:val="nil"/>
        </w:pBdr>
        <w:jc w:val="center"/>
        <w:rPr>
          <w:rFonts w:ascii="Avenir Next" w:eastAsia="Avenir" w:hAnsi="Avenir Next" w:cs="Avenir"/>
          <w:color w:val="000000"/>
          <w:sz w:val="18"/>
          <w:szCs w:val="18"/>
        </w:rPr>
      </w:pPr>
    </w:p>
    <w:p w14:paraId="20419B89" w14:textId="4A6ACE6F" w:rsidR="00FC21D5" w:rsidRPr="00130C5D" w:rsidRDefault="002967B7" w:rsidP="00BB6DAD">
      <w:pPr>
        <w:pBdr>
          <w:top w:val="nil"/>
          <w:left w:val="nil"/>
          <w:bottom w:val="nil"/>
          <w:right w:val="nil"/>
          <w:between w:val="nil"/>
        </w:pBdr>
        <w:jc w:val="center"/>
        <w:rPr>
          <w:rFonts w:ascii="Avenir Next" w:eastAsia="Avenir" w:hAnsi="Avenir Next" w:cs="Avenir"/>
          <w:color w:val="000000"/>
          <w:sz w:val="18"/>
          <w:szCs w:val="18"/>
        </w:rPr>
      </w:pPr>
      <w:r w:rsidRPr="00C9784C">
        <w:rPr>
          <w:rFonts w:ascii="Avenir Next" w:eastAsia="Avenir" w:hAnsi="Avenir Next" w:cs="Avenir"/>
          <w:i/>
          <w:iCs/>
          <w:color w:val="000000"/>
          <w:sz w:val="18"/>
          <w:szCs w:val="18"/>
        </w:rPr>
        <w:t>Fuente:</w:t>
      </w:r>
      <w:r w:rsidRPr="00C9784C">
        <w:rPr>
          <w:rFonts w:ascii="Avenir Next" w:eastAsia="Avenir" w:hAnsi="Avenir Next" w:cs="Avenir"/>
          <w:color w:val="000000"/>
          <w:sz w:val="18"/>
          <w:szCs w:val="18"/>
        </w:rPr>
        <w:t xml:space="preserve"> Elaboración propia</w:t>
      </w:r>
      <w:r w:rsidR="00C9784C">
        <w:rPr>
          <w:rFonts w:ascii="Avenir Next" w:eastAsia="Avenir" w:hAnsi="Avenir Next" w:cs="Avenir"/>
          <w:color w:val="000000"/>
          <w:sz w:val="18"/>
          <w:szCs w:val="18"/>
        </w:rPr>
        <w:t xml:space="preserve">. </w:t>
      </w:r>
    </w:p>
    <w:p w14:paraId="0FF89410" w14:textId="29D8001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Con respecto </w:t>
      </w:r>
      <w:r w:rsidRPr="00130C5D">
        <w:rPr>
          <w:rFonts w:ascii="Avenir Next" w:eastAsia="Avenir" w:hAnsi="Avenir Next" w:cs="Avenir"/>
        </w:rPr>
        <w:t>de</w:t>
      </w:r>
      <w:r w:rsidRPr="00130C5D">
        <w:rPr>
          <w:rFonts w:ascii="Avenir Next" w:eastAsia="Avenir" w:hAnsi="Avenir Next" w:cs="Avenir"/>
          <w:color w:val="000000"/>
        </w:rPr>
        <w:t xml:space="preserve"> la segunda etapa, el proyecto recibió apoyo financiero por parte del Ministerio de Cultura y Juventud </w:t>
      </w:r>
      <w:r w:rsidR="00D2588C">
        <w:rPr>
          <w:rFonts w:ascii="Avenir Next" w:eastAsia="Avenir" w:hAnsi="Avenir Next" w:cs="Avenir"/>
          <w:color w:val="000000"/>
        </w:rPr>
        <w:t xml:space="preserve">con </w:t>
      </w:r>
      <w:r w:rsidRPr="00130C5D">
        <w:rPr>
          <w:rFonts w:ascii="Avenir Next" w:eastAsia="Avenir" w:hAnsi="Avenir Next" w:cs="Avenir"/>
          <w:color w:val="000000"/>
        </w:rPr>
        <w:t xml:space="preserve">el programa “Becas Creativas'', lo cual facilitó </w:t>
      </w:r>
      <w:r w:rsidRPr="00C9784C">
        <w:rPr>
          <w:rFonts w:ascii="Avenir Next" w:eastAsia="Avenir" w:hAnsi="Avenir Next" w:cs="Avenir"/>
          <w:color w:val="000000"/>
        </w:rPr>
        <w:t>ampliar el rango de actividades</w:t>
      </w:r>
      <w:r w:rsidR="00D2588C">
        <w:rPr>
          <w:rFonts w:ascii="Avenir Next" w:eastAsia="Avenir" w:hAnsi="Avenir Next" w:cs="Avenir"/>
          <w:color w:val="000000"/>
        </w:rPr>
        <w:t>, dentro de estas se detallan</w:t>
      </w:r>
      <w:r w:rsidRPr="00C9784C">
        <w:rPr>
          <w:rFonts w:ascii="Avenir Next" w:eastAsia="Avenir" w:hAnsi="Avenir Next" w:cs="Avenir"/>
          <w:color w:val="000000"/>
        </w:rPr>
        <w:t xml:space="preserve">: conversatorios, audiogramas y un </w:t>
      </w:r>
      <w:r w:rsidR="007C2651">
        <w:rPr>
          <w:rFonts w:ascii="Avenir Next" w:eastAsia="Avenir" w:hAnsi="Avenir Next" w:cs="Avenir"/>
          <w:iCs/>
          <w:color w:val="000000"/>
        </w:rPr>
        <w:t>p</w:t>
      </w:r>
      <w:r w:rsidRPr="00D2588C">
        <w:rPr>
          <w:rFonts w:ascii="Avenir Next" w:eastAsia="Avenir" w:hAnsi="Avenir Next" w:cs="Avenir"/>
          <w:iCs/>
          <w:color w:val="000000"/>
        </w:rPr>
        <w:t xml:space="preserve">odcast. En </w:t>
      </w:r>
      <w:r w:rsidR="00BB6DAD" w:rsidRPr="00D2588C">
        <w:rPr>
          <w:rFonts w:ascii="Avenir Next" w:eastAsia="Avenir" w:hAnsi="Avenir Next" w:cs="Avenir"/>
          <w:iCs/>
        </w:rPr>
        <w:t>cuanto</w:t>
      </w:r>
      <w:r w:rsidRPr="00D2588C">
        <w:rPr>
          <w:rFonts w:ascii="Avenir Next" w:eastAsia="Avenir" w:hAnsi="Avenir Next" w:cs="Avenir"/>
          <w:iCs/>
          <w:color w:val="000000"/>
        </w:rPr>
        <w:t xml:space="preserve"> a los conversatorios:  </w:t>
      </w:r>
      <w:r w:rsidRPr="00D2588C">
        <w:rPr>
          <w:rFonts w:ascii="Avenir Next" w:eastAsia="Avenir" w:hAnsi="Avenir Next" w:cs="Avenir"/>
          <w:iCs/>
        </w:rPr>
        <w:t>radicaron</w:t>
      </w:r>
      <w:r w:rsidRPr="00D2588C">
        <w:rPr>
          <w:rFonts w:ascii="Avenir Next" w:eastAsia="Avenir" w:hAnsi="Avenir Next" w:cs="Avenir"/>
          <w:iCs/>
          <w:color w:val="000000"/>
        </w:rPr>
        <w:t xml:space="preserve"> en crear espacios virtuales de diálogo</w:t>
      </w:r>
      <w:r w:rsidRPr="00130C5D">
        <w:rPr>
          <w:rFonts w:ascii="Avenir Next" w:eastAsia="Avenir" w:hAnsi="Avenir Next" w:cs="Avenir"/>
          <w:color w:val="000000"/>
        </w:rPr>
        <w:t xml:space="preserve"> para compartir experiencias, anécdotas e historias relacionadas con el patrimonio </w:t>
      </w:r>
      <w:r w:rsidRPr="00130C5D">
        <w:rPr>
          <w:rFonts w:ascii="Avenir Next" w:eastAsia="Avenir" w:hAnsi="Avenir Next" w:cs="Avenir"/>
          <w:color w:val="000000"/>
        </w:rPr>
        <w:lastRenderedPageBreak/>
        <w:t xml:space="preserve">arqueológico de la zona de </w:t>
      </w:r>
      <w:proofErr w:type="spellStart"/>
      <w:r w:rsidRPr="00130C5D">
        <w:rPr>
          <w:rFonts w:ascii="Avenir Next" w:eastAsia="Avenir" w:hAnsi="Avenir Next" w:cs="Avenir"/>
          <w:color w:val="000000"/>
        </w:rPr>
        <w:t>Cach</w:t>
      </w:r>
      <w:r w:rsidRPr="00130C5D">
        <w:rPr>
          <w:rFonts w:ascii="Avenir Next" w:eastAsia="Avenir" w:hAnsi="Avenir Next" w:cs="Avenir"/>
        </w:rPr>
        <w:t>í</w:t>
      </w:r>
      <w:proofErr w:type="spellEnd"/>
      <w:r w:rsidRPr="00130C5D">
        <w:rPr>
          <w:rFonts w:ascii="Avenir Next" w:eastAsia="Avenir" w:hAnsi="Avenir Next" w:cs="Avenir"/>
        </w:rPr>
        <w:t>. E</w:t>
      </w:r>
      <w:r w:rsidRPr="00130C5D">
        <w:rPr>
          <w:rFonts w:ascii="Avenir Next" w:eastAsia="Avenir" w:hAnsi="Avenir Next" w:cs="Avenir"/>
          <w:color w:val="000000"/>
        </w:rPr>
        <w:t xml:space="preserve">sto tuvo como objetivo la identificación de la forma en que las personas se vinculan con el patrimonio y cuáles eran sus pensamientos, </w:t>
      </w:r>
      <w:r w:rsidRPr="00562689">
        <w:rPr>
          <w:rFonts w:ascii="Avenir Next" w:eastAsia="Avenir" w:hAnsi="Avenir Next" w:cs="Avenir"/>
          <w:color w:val="000000"/>
        </w:rPr>
        <w:t>interpretaciones y sentires sobre este. En total se realizaron cuatro conversatorios en los cuales participaron seis personas de la comunidad</w:t>
      </w:r>
      <w:r w:rsidRPr="00562689">
        <w:rPr>
          <w:rFonts w:ascii="Avenir Next" w:eastAsia="Avenir" w:hAnsi="Avenir Next" w:cs="Avenir"/>
        </w:rPr>
        <w:t xml:space="preserve"> las cuales lo hicieron de forma anónima.</w:t>
      </w:r>
    </w:p>
    <w:p w14:paraId="4E54F39E"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2C12CB04" w14:textId="42D92A5A" w:rsidR="00FC21D5" w:rsidRPr="00130C5D" w:rsidRDefault="002967B7">
      <w:pPr>
        <w:pBdr>
          <w:top w:val="nil"/>
          <w:left w:val="nil"/>
          <w:bottom w:val="nil"/>
          <w:right w:val="nil"/>
          <w:between w:val="nil"/>
        </w:pBdr>
        <w:jc w:val="both"/>
        <w:rPr>
          <w:rFonts w:ascii="Avenir Next" w:eastAsia="Avenir" w:hAnsi="Avenir Next" w:cs="Avenir"/>
        </w:rPr>
      </w:pPr>
      <w:r w:rsidRPr="007C2651">
        <w:rPr>
          <w:rFonts w:ascii="Avenir Next" w:eastAsia="Avenir" w:hAnsi="Avenir Next" w:cs="Avenir"/>
        </w:rPr>
        <w:t>L</w:t>
      </w:r>
      <w:r w:rsidRPr="007C2651">
        <w:rPr>
          <w:rFonts w:ascii="Avenir Next" w:eastAsia="Avenir" w:hAnsi="Avenir Next" w:cs="Avenir"/>
          <w:color w:val="000000"/>
        </w:rPr>
        <w:t>a actividad que tuvo mayor complejidad fue el podcast, llamado “Grabados en Nuestra</w:t>
      </w:r>
      <w:r w:rsidRPr="00130C5D">
        <w:rPr>
          <w:rFonts w:ascii="Avenir Next" w:eastAsia="Avenir" w:hAnsi="Avenir Next" w:cs="Avenir"/>
          <w:color w:val="000000"/>
        </w:rPr>
        <w:t xml:space="preserve"> </w:t>
      </w:r>
      <w:r w:rsidRPr="00C32371">
        <w:rPr>
          <w:rFonts w:ascii="Avenir Next" w:eastAsia="Avenir" w:hAnsi="Avenir Next" w:cs="Avenir"/>
          <w:color w:val="000000"/>
        </w:rPr>
        <w:t>Memoria”</w:t>
      </w:r>
      <w:r w:rsidR="00BC15E8">
        <w:rPr>
          <w:rFonts w:ascii="Avenir Next" w:eastAsia="Avenir" w:hAnsi="Avenir Next" w:cs="Avenir"/>
          <w:color w:val="000000"/>
        </w:rPr>
        <w:t xml:space="preserve"> porque </w:t>
      </w:r>
      <w:r w:rsidRPr="00C32371">
        <w:rPr>
          <w:rFonts w:ascii="Avenir Next" w:eastAsia="Avenir" w:hAnsi="Avenir Next" w:cs="Avenir"/>
          <w:color w:val="000000"/>
        </w:rPr>
        <w:t>fueron episodios de audio de treinta minutos a una hora, los</w:t>
      </w:r>
      <w:r w:rsidRPr="00130C5D">
        <w:rPr>
          <w:rFonts w:ascii="Avenir Next" w:eastAsia="Avenir" w:hAnsi="Avenir Next" w:cs="Avenir"/>
          <w:color w:val="000000"/>
        </w:rPr>
        <w:t xml:space="preserve"> cuales </w:t>
      </w:r>
      <w:r w:rsidRPr="00BC15E8">
        <w:rPr>
          <w:rFonts w:ascii="Avenir Next" w:eastAsia="Avenir" w:hAnsi="Avenir Next" w:cs="Avenir"/>
          <w:color w:val="000000"/>
        </w:rPr>
        <w:t>fueron publicados por medio de Anchor en varias plataformas c</w:t>
      </w:r>
      <w:r w:rsidR="00BC15E8">
        <w:rPr>
          <w:rFonts w:ascii="Avenir Next" w:eastAsia="Avenir" w:hAnsi="Avenir Next" w:cs="Avenir"/>
          <w:color w:val="000000"/>
        </w:rPr>
        <w:t>o</w:t>
      </w:r>
      <w:r w:rsidRPr="00BC15E8">
        <w:rPr>
          <w:rFonts w:ascii="Avenir Next" w:eastAsia="Avenir" w:hAnsi="Avenir Next" w:cs="Avenir"/>
          <w:color w:val="000000"/>
        </w:rPr>
        <w:t xml:space="preserve">mo </w:t>
      </w:r>
      <w:r w:rsidRPr="00BC15E8">
        <w:rPr>
          <w:rFonts w:ascii="Avenir Next" w:eastAsia="Avenir" w:hAnsi="Avenir Next" w:cs="Avenir"/>
          <w:i/>
          <w:color w:val="000000"/>
        </w:rPr>
        <w:t>Spotify</w:t>
      </w:r>
      <w:r w:rsidRPr="00BC15E8">
        <w:rPr>
          <w:rFonts w:ascii="Avenir Next" w:eastAsia="Avenir" w:hAnsi="Avenir Next" w:cs="Avenir"/>
          <w:color w:val="000000"/>
        </w:rPr>
        <w:t xml:space="preserve">, </w:t>
      </w:r>
      <w:r w:rsidRPr="00BC15E8">
        <w:rPr>
          <w:rFonts w:ascii="Avenir Next" w:eastAsia="Avenir" w:hAnsi="Avenir Next" w:cs="Avenir"/>
          <w:i/>
          <w:color w:val="000000"/>
        </w:rPr>
        <w:t>Podcast de</w:t>
      </w:r>
      <w:r w:rsidRPr="00130C5D">
        <w:rPr>
          <w:rFonts w:ascii="Avenir Next" w:eastAsia="Avenir" w:hAnsi="Avenir Next" w:cs="Avenir"/>
          <w:i/>
          <w:color w:val="000000"/>
        </w:rPr>
        <w:t xml:space="preserve"> Apple, Podcast de Google, Breaker, Pocket </w:t>
      </w:r>
      <w:proofErr w:type="spellStart"/>
      <w:r w:rsidRPr="00130C5D">
        <w:rPr>
          <w:rFonts w:ascii="Avenir Next" w:eastAsia="Avenir" w:hAnsi="Avenir Next" w:cs="Avenir"/>
          <w:i/>
          <w:color w:val="000000"/>
        </w:rPr>
        <w:t>Cast</w:t>
      </w:r>
      <w:proofErr w:type="spellEnd"/>
      <w:r w:rsidRPr="00130C5D">
        <w:rPr>
          <w:rFonts w:ascii="Avenir Next" w:eastAsia="Avenir" w:hAnsi="Avenir Next" w:cs="Avenir"/>
          <w:i/>
          <w:color w:val="000000"/>
        </w:rPr>
        <w:t>,</w:t>
      </w:r>
      <w:r w:rsidRPr="00130C5D">
        <w:rPr>
          <w:rFonts w:ascii="Avenir Next" w:eastAsia="Avenir" w:hAnsi="Avenir Next" w:cs="Avenir"/>
          <w:color w:val="000000"/>
        </w:rPr>
        <w:t xml:space="preserve"> entre otros. Este contó con tres episodios diferentes: 1) Nuestro Origen, 2) Significados e identidad y 3) Relatos y Memorias de </w:t>
      </w:r>
      <w:proofErr w:type="spellStart"/>
      <w:r w:rsidRPr="00130C5D">
        <w:rPr>
          <w:rFonts w:ascii="Avenir Next" w:eastAsia="Avenir" w:hAnsi="Avenir Next" w:cs="Avenir"/>
          <w:color w:val="000000"/>
        </w:rPr>
        <w:t>Cachí</w:t>
      </w:r>
      <w:proofErr w:type="spellEnd"/>
      <w:r w:rsidRPr="00130C5D">
        <w:rPr>
          <w:rFonts w:ascii="Avenir Next" w:eastAsia="Avenir" w:hAnsi="Avenir Next" w:cs="Avenir"/>
          <w:color w:val="000000"/>
        </w:rPr>
        <w:t xml:space="preserve">. Asimismo, se incluyó una sección denominada “La evidencia de la semana”, de la cual se produjeron también tres ediciones: 1) Las puntas paleoindias, 2) </w:t>
      </w:r>
      <w:r w:rsidRPr="00130C5D">
        <w:rPr>
          <w:rFonts w:ascii="Avenir Next" w:eastAsia="Avenir" w:hAnsi="Avenir Next" w:cs="Avenir"/>
        </w:rPr>
        <w:t>S</w:t>
      </w:r>
      <w:r w:rsidRPr="00130C5D">
        <w:rPr>
          <w:rFonts w:ascii="Avenir Next" w:eastAsia="Avenir" w:hAnsi="Avenir Next" w:cs="Avenir"/>
          <w:color w:val="000000"/>
        </w:rPr>
        <w:t>ociedades qu</w:t>
      </w:r>
      <w:r w:rsidRPr="00130C5D">
        <w:rPr>
          <w:rFonts w:ascii="Avenir Next" w:eastAsia="Avenir" w:hAnsi="Avenir Next" w:cs="Avenir"/>
        </w:rPr>
        <w:t>e</w:t>
      </w:r>
      <w:r w:rsidRPr="00130C5D">
        <w:rPr>
          <w:rFonts w:ascii="Avenir Next" w:eastAsia="Avenir" w:hAnsi="Avenir Next" w:cs="Avenir"/>
          <w:color w:val="000000"/>
        </w:rPr>
        <w:t xml:space="preserve"> navegaron y 3) Escultura tipo </w:t>
      </w:r>
      <w:proofErr w:type="spellStart"/>
      <w:r w:rsidRPr="00130C5D">
        <w:rPr>
          <w:rFonts w:ascii="Avenir Next" w:eastAsia="Avenir" w:hAnsi="Avenir Next" w:cs="Avenir"/>
          <w:color w:val="000000"/>
        </w:rPr>
        <w:t>Chac</w:t>
      </w:r>
      <w:proofErr w:type="spellEnd"/>
      <w:r w:rsidRPr="00130C5D">
        <w:rPr>
          <w:rFonts w:ascii="Avenir Next" w:eastAsia="Avenir" w:hAnsi="Avenir Next" w:cs="Avenir"/>
          <w:color w:val="000000"/>
        </w:rPr>
        <w:t xml:space="preserve"> </w:t>
      </w:r>
      <w:proofErr w:type="spellStart"/>
      <w:r w:rsidRPr="00130C5D">
        <w:rPr>
          <w:rFonts w:ascii="Avenir Next" w:eastAsia="Avenir" w:hAnsi="Avenir Next" w:cs="Avenir"/>
          <w:color w:val="000000"/>
        </w:rPr>
        <w:t>mool</w:t>
      </w:r>
      <w:proofErr w:type="spellEnd"/>
      <w:r w:rsidRPr="00130C5D">
        <w:rPr>
          <w:rFonts w:ascii="Avenir Next" w:eastAsia="Avenir" w:hAnsi="Avenir Next" w:cs="Avenir"/>
          <w:color w:val="000000"/>
        </w:rPr>
        <w:t>.</w:t>
      </w:r>
    </w:p>
    <w:p w14:paraId="68033164" w14:textId="77777777" w:rsidR="00FC21D5" w:rsidRPr="00130C5D" w:rsidRDefault="00FC21D5">
      <w:pPr>
        <w:pBdr>
          <w:top w:val="nil"/>
          <w:left w:val="nil"/>
          <w:bottom w:val="nil"/>
          <w:right w:val="nil"/>
          <w:between w:val="nil"/>
        </w:pBdr>
        <w:jc w:val="both"/>
        <w:rPr>
          <w:rFonts w:ascii="Avenir Next" w:eastAsia="Avenir" w:hAnsi="Avenir Next" w:cs="Avenir"/>
        </w:rPr>
      </w:pPr>
    </w:p>
    <w:p w14:paraId="5D8ABA78"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En cuanto al contenido de cada uno, el primer </w:t>
      </w:r>
      <w:r w:rsidRPr="00130C5D">
        <w:rPr>
          <w:rFonts w:ascii="Avenir Next" w:eastAsia="Avenir" w:hAnsi="Avenir Next" w:cs="Avenir"/>
          <w:i/>
          <w:color w:val="000000"/>
        </w:rPr>
        <w:t xml:space="preserve">podcast </w:t>
      </w:r>
      <w:r w:rsidRPr="00130C5D">
        <w:rPr>
          <w:rFonts w:ascii="Avenir Next" w:eastAsia="Avenir" w:hAnsi="Avenir Next" w:cs="Avenir"/>
          <w:color w:val="000000"/>
        </w:rPr>
        <w:t xml:space="preserve">fue titulado “Nuestro origen” y en este se invitó a participar a la arqueóloga Mónica Aguilar con el fin de conversar sobre la historia antigua y diversidad cultural del país. En el segundo episodio “Significados e Identidad” se invitó al arqueólogo Francisco Corrales y en esta ocasión se habló de las múltiples formas en las que las comunidades se apropian, resignifican y entienden su </w:t>
      </w:r>
      <w:r w:rsidRPr="00BC15E8">
        <w:rPr>
          <w:rFonts w:ascii="Avenir Next" w:eastAsia="Avenir" w:hAnsi="Avenir Next" w:cs="Avenir"/>
          <w:color w:val="000000"/>
        </w:rPr>
        <w:t>propio patrimonio arqueológico y herencia ancestral. Finalmente, en el tercer podcast</w:t>
      </w:r>
      <w:r w:rsidRPr="00130C5D">
        <w:rPr>
          <w:rFonts w:ascii="Avenir Next" w:eastAsia="Avenir" w:hAnsi="Avenir Next" w:cs="Avenir"/>
          <w:color w:val="000000"/>
        </w:rPr>
        <w:t xml:space="preserve"> “Relatos y Memorias de </w:t>
      </w:r>
      <w:proofErr w:type="spellStart"/>
      <w:r w:rsidRPr="00130C5D">
        <w:rPr>
          <w:rFonts w:ascii="Avenir Next" w:eastAsia="Avenir" w:hAnsi="Avenir Next" w:cs="Avenir"/>
          <w:color w:val="000000"/>
        </w:rPr>
        <w:t>Cachí</w:t>
      </w:r>
      <w:proofErr w:type="spellEnd"/>
      <w:r w:rsidRPr="00130C5D">
        <w:rPr>
          <w:rFonts w:ascii="Avenir Next" w:eastAsia="Avenir" w:hAnsi="Avenir Next" w:cs="Avenir"/>
          <w:color w:val="000000"/>
        </w:rPr>
        <w:t>”, se platicó con varias familias de la zona sobre las diferentes experiencias que han tenido con el patrimonio arqueológico.</w:t>
      </w:r>
    </w:p>
    <w:p w14:paraId="2E207213"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2DC50CA2" w14:textId="7FCDF28A"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En lo que respecta a la sección de la “Evidencia de la semana”, en la primera publicación participó el arqueólogo Abraham Zúñiga del Museo Nacional de Costa Rica y se trajo a </w:t>
      </w:r>
      <w:r w:rsidRPr="00BC15E8">
        <w:rPr>
          <w:rFonts w:ascii="Avenir Next" w:eastAsia="Avenir" w:hAnsi="Avenir Next" w:cs="Avenir"/>
          <w:color w:val="000000"/>
        </w:rPr>
        <w:t xml:space="preserve">colación el tema de poblamiento en el </w:t>
      </w:r>
      <w:r w:rsidR="00C648B8">
        <w:rPr>
          <w:rFonts w:ascii="Avenir Next" w:eastAsia="Avenir" w:hAnsi="Avenir Next" w:cs="Avenir"/>
          <w:color w:val="000000"/>
        </w:rPr>
        <w:t>c</w:t>
      </w:r>
      <w:r w:rsidRPr="00BC15E8">
        <w:rPr>
          <w:rFonts w:ascii="Avenir Next" w:eastAsia="Avenir" w:hAnsi="Avenir Next" w:cs="Avenir"/>
          <w:color w:val="000000"/>
        </w:rPr>
        <w:t>ontinente americano, específicamente el territorio</w:t>
      </w:r>
      <w:r w:rsidRPr="00130C5D">
        <w:rPr>
          <w:rFonts w:ascii="Avenir Next" w:eastAsia="Avenir" w:hAnsi="Avenir Next" w:cs="Avenir"/>
          <w:color w:val="000000"/>
        </w:rPr>
        <w:t xml:space="preserve"> que actualmente es Costa Rica y las diferentes evidencias que estos grupos dejaron. En la segunda edición “Sociedades que navegaron” se tuvo como invitada a la arqueóloga Yajaira Núñez Cortés, con quien se compartió sobre las evidencias asociadas a la navegación en el pasado. Finalmente, la tercera se denominó “Escultura tipo </w:t>
      </w:r>
      <w:proofErr w:type="spellStart"/>
      <w:r w:rsidRPr="00130C5D">
        <w:rPr>
          <w:rFonts w:ascii="Avenir Next" w:eastAsia="Avenir" w:hAnsi="Avenir Next" w:cs="Avenir"/>
          <w:color w:val="000000"/>
        </w:rPr>
        <w:t>Chacmool</w:t>
      </w:r>
      <w:proofErr w:type="spellEnd"/>
      <w:r w:rsidRPr="00130C5D">
        <w:rPr>
          <w:rFonts w:ascii="Avenir Next" w:eastAsia="Avenir" w:hAnsi="Avenir Next" w:cs="Avenir"/>
          <w:color w:val="000000"/>
        </w:rPr>
        <w:t xml:space="preserve">” y esta vez el invitado fue el arqueólogo Ricardo Vázquez, con quien se charló sobre el Monumento Arqueológico </w:t>
      </w:r>
      <w:r w:rsidRPr="00130C5D">
        <w:rPr>
          <w:rFonts w:ascii="Avenir Next" w:eastAsia="Avenir" w:hAnsi="Avenir Next" w:cs="Avenir"/>
        </w:rPr>
        <w:t>L</w:t>
      </w:r>
      <w:r w:rsidRPr="00130C5D">
        <w:rPr>
          <w:rFonts w:ascii="Avenir Next" w:eastAsia="Avenir" w:hAnsi="Avenir Next" w:cs="Avenir"/>
          <w:color w:val="000000"/>
        </w:rPr>
        <w:t xml:space="preserve">as Mercedes.  </w:t>
      </w:r>
    </w:p>
    <w:p w14:paraId="7B82727F"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566F758F" w14:textId="0AB5CA3A"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Asimismo, los audiogramas, constaron de una sección de audio de corta duración </w:t>
      </w:r>
      <w:r w:rsidRPr="00CD6B31">
        <w:rPr>
          <w:rFonts w:ascii="Avenir Next" w:eastAsia="Avenir" w:hAnsi="Avenir Next" w:cs="Avenir"/>
          <w:color w:val="000000"/>
        </w:rPr>
        <w:t>derivados de las reflexiones de los participantes tanto del podcast cómo de los</w:t>
      </w:r>
      <w:r w:rsidRPr="00130C5D">
        <w:rPr>
          <w:rFonts w:ascii="Avenir Next" w:eastAsia="Avenir" w:hAnsi="Avenir Next" w:cs="Avenir"/>
          <w:color w:val="000000"/>
        </w:rPr>
        <w:t xml:space="preserve"> conversatorios. Este punto es de suma importancia porque favoreció el diálogo horizontal </w:t>
      </w:r>
      <w:r w:rsidR="00BB6DAD" w:rsidRPr="00130C5D">
        <w:rPr>
          <w:rFonts w:ascii="Avenir Next" w:eastAsia="Avenir" w:hAnsi="Avenir Next" w:cs="Avenir"/>
          <w:color w:val="000000"/>
        </w:rPr>
        <w:t>y,</w:t>
      </w:r>
      <w:r w:rsidRPr="00130C5D">
        <w:rPr>
          <w:rFonts w:ascii="Avenir Next" w:eastAsia="Avenir" w:hAnsi="Avenir Next" w:cs="Avenir"/>
          <w:color w:val="000000"/>
        </w:rPr>
        <w:t xml:space="preserve"> además, se </w:t>
      </w:r>
      <w:r w:rsidRPr="00130C5D">
        <w:rPr>
          <w:rFonts w:ascii="Avenir Next" w:eastAsia="Avenir" w:hAnsi="Avenir Next" w:cs="Avenir"/>
        </w:rPr>
        <w:t>visibilizan</w:t>
      </w:r>
      <w:r w:rsidRPr="00130C5D">
        <w:rPr>
          <w:rFonts w:ascii="Avenir Next" w:eastAsia="Avenir" w:hAnsi="Avenir Next" w:cs="Avenir"/>
          <w:color w:val="000000"/>
        </w:rPr>
        <w:t xml:space="preserve"> las perspectivas, saberes y opiniones de la comunidad.</w:t>
      </w:r>
    </w:p>
    <w:p w14:paraId="0CFDDFDF"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0282173A" w14:textId="660BA9A5" w:rsidR="00FC21D5" w:rsidRPr="00130C5D" w:rsidRDefault="002967B7">
      <w:pPr>
        <w:pBdr>
          <w:top w:val="nil"/>
          <w:left w:val="nil"/>
          <w:bottom w:val="nil"/>
          <w:right w:val="nil"/>
          <w:between w:val="nil"/>
        </w:pBdr>
        <w:jc w:val="both"/>
        <w:rPr>
          <w:rFonts w:ascii="Avenir Next" w:eastAsia="Avenir" w:hAnsi="Avenir Next" w:cs="Avenir"/>
          <w:color w:val="000000"/>
        </w:rPr>
      </w:pPr>
      <w:r w:rsidRPr="00C648B8">
        <w:rPr>
          <w:rFonts w:ascii="Avenir Next" w:eastAsia="Avenir" w:hAnsi="Avenir Next" w:cs="Avenir"/>
          <w:color w:val="000000"/>
        </w:rPr>
        <w:t>Cabe mencionar qu</w:t>
      </w:r>
      <w:r w:rsidRPr="00C648B8">
        <w:rPr>
          <w:rFonts w:ascii="Avenir Next" w:eastAsia="Avenir" w:hAnsi="Avenir Next" w:cs="Avenir"/>
        </w:rPr>
        <w:t>e</w:t>
      </w:r>
      <w:r w:rsidRPr="00C648B8">
        <w:rPr>
          <w:rFonts w:ascii="Avenir Next" w:eastAsia="Avenir" w:hAnsi="Avenir Next" w:cs="Avenir"/>
          <w:color w:val="000000"/>
        </w:rPr>
        <w:t xml:space="preserve"> tanto estas dos etapas c</w:t>
      </w:r>
      <w:r w:rsidR="00C648B8">
        <w:rPr>
          <w:rFonts w:ascii="Avenir Next" w:eastAsia="Avenir" w:hAnsi="Avenir Next" w:cs="Avenir"/>
          <w:color w:val="000000"/>
        </w:rPr>
        <w:t>o</w:t>
      </w:r>
      <w:r w:rsidRPr="00C648B8">
        <w:rPr>
          <w:rFonts w:ascii="Avenir Next" w:eastAsia="Avenir" w:hAnsi="Avenir Next" w:cs="Avenir"/>
          <w:color w:val="000000"/>
        </w:rPr>
        <w:t>mo las estrategias metodológicas</w:t>
      </w:r>
      <w:r w:rsidRPr="00130C5D">
        <w:rPr>
          <w:rFonts w:ascii="Avenir Next" w:eastAsia="Avenir" w:hAnsi="Avenir Next" w:cs="Avenir"/>
          <w:color w:val="000000"/>
        </w:rPr>
        <w:t xml:space="preserve"> implementadas se plantearon con el propósito de revitalizar las memorias sobre los hechos y eventos históricos que han sido puestos en un segundo plano u olvidados con el paso del tiempo y las nuevas generaciones; al mismo tiempo estas</w:t>
      </w:r>
      <w:r w:rsidRPr="00130C5D">
        <w:rPr>
          <w:rFonts w:ascii="Avenir Next" w:eastAsia="Avenir" w:hAnsi="Avenir Next" w:cs="Avenir"/>
        </w:rPr>
        <w:t xml:space="preserve"> </w:t>
      </w:r>
      <w:r w:rsidRPr="00130C5D">
        <w:rPr>
          <w:rFonts w:ascii="Avenir Next" w:eastAsia="Avenir" w:hAnsi="Avenir Next" w:cs="Avenir"/>
          <w:color w:val="000000"/>
        </w:rPr>
        <w:t xml:space="preserve">iniciativas buscaron fomentar la identidad </w:t>
      </w:r>
      <w:r w:rsidRPr="00130C5D">
        <w:rPr>
          <w:rFonts w:ascii="Avenir Next" w:eastAsia="Avenir" w:hAnsi="Avenir Next" w:cs="Avenir"/>
        </w:rPr>
        <w:t xml:space="preserve">relacionada con los grupos culturales </w:t>
      </w:r>
      <w:r w:rsidR="00BB6DAD" w:rsidRPr="00130C5D">
        <w:rPr>
          <w:rFonts w:ascii="Avenir Next" w:eastAsia="Avenir" w:hAnsi="Avenir Next" w:cs="Avenir"/>
        </w:rPr>
        <w:t xml:space="preserve">que </w:t>
      </w:r>
      <w:r w:rsidR="00BB6DAD" w:rsidRPr="00130C5D">
        <w:rPr>
          <w:rFonts w:ascii="Avenir Next" w:eastAsia="Avenir" w:hAnsi="Avenir Next" w:cs="Avenir"/>
          <w:color w:val="000000"/>
        </w:rPr>
        <w:t>poblaron</w:t>
      </w:r>
      <w:r w:rsidRPr="00130C5D">
        <w:rPr>
          <w:rFonts w:ascii="Avenir Next" w:eastAsia="Avenir" w:hAnsi="Avenir Next" w:cs="Avenir"/>
          <w:color w:val="000000"/>
        </w:rPr>
        <w:t xml:space="preserve"> el actual territorio de </w:t>
      </w:r>
      <w:proofErr w:type="spellStart"/>
      <w:r w:rsidRPr="00130C5D">
        <w:rPr>
          <w:rFonts w:ascii="Avenir Next" w:eastAsia="Avenir" w:hAnsi="Avenir Next" w:cs="Avenir"/>
          <w:color w:val="000000"/>
        </w:rPr>
        <w:t>Cachí</w:t>
      </w:r>
      <w:proofErr w:type="spellEnd"/>
      <w:r w:rsidRPr="00130C5D">
        <w:rPr>
          <w:rFonts w:ascii="Avenir Next" w:eastAsia="Avenir" w:hAnsi="Avenir Next" w:cs="Avenir"/>
          <w:color w:val="000000"/>
        </w:rPr>
        <w:t xml:space="preserve">. </w:t>
      </w:r>
    </w:p>
    <w:p w14:paraId="53C1BBCC"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4A4E7600"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En primer lugar, los materiales educativos publicados en redes sociales y los conversatorios facilitaron un contacto más cercano con las personas de la comunidad, ya que, a partir de </w:t>
      </w:r>
      <w:r w:rsidRPr="00130C5D">
        <w:rPr>
          <w:rFonts w:ascii="Avenir Next" w:eastAsia="Avenir" w:hAnsi="Avenir Next" w:cs="Avenir"/>
          <w:color w:val="000000"/>
        </w:rPr>
        <w:lastRenderedPageBreak/>
        <w:t>estos se logró interactuar con los habitantes de la zona. Esto permitió diagnosticar el vínculo y sentires de las y los vecinos con respecto</w:t>
      </w:r>
      <w:r w:rsidRPr="00130C5D">
        <w:rPr>
          <w:rFonts w:ascii="Avenir Next" w:eastAsia="Avenir" w:hAnsi="Avenir Next" w:cs="Avenir"/>
        </w:rPr>
        <w:t xml:space="preserve"> de</w:t>
      </w:r>
      <w:r w:rsidRPr="00130C5D">
        <w:rPr>
          <w:rFonts w:ascii="Avenir Next" w:eastAsia="Avenir" w:hAnsi="Avenir Next" w:cs="Avenir"/>
          <w:color w:val="000000"/>
        </w:rPr>
        <w:t xml:space="preserve"> los bienes patrimoniales. En segundo lugar, los conversatorios plasmaron parte de las vivencias y experiencias de las personas durante su niñez y juventud con los elementos arqueológicos circundantes. A raíz de lo anterior, es posible concluir lo siguiente: </w:t>
      </w:r>
    </w:p>
    <w:p w14:paraId="3F11B644"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258A277F"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a) La población que demostró interés en el tema y en participar de las actividades desarrolladas perteneció a un grupo etario que estuvo compuesto mayormente por adultos. En relación con lo anterior, en los conversatorios participaron un total de 6 </w:t>
      </w:r>
      <w:r w:rsidRPr="00F202BE">
        <w:rPr>
          <w:rFonts w:ascii="Avenir Next" w:eastAsia="Avenir" w:hAnsi="Avenir Next" w:cs="Avenir"/>
          <w:color w:val="000000"/>
        </w:rPr>
        <w:t>personas, en donde la mayoría tenía entre 30 a 59 años. (</w:t>
      </w:r>
      <w:r w:rsidRPr="00F202BE">
        <w:rPr>
          <w:rFonts w:ascii="Avenir Next" w:eastAsia="Avenir" w:hAnsi="Avenir Next" w:cs="Avenir"/>
        </w:rPr>
        <w:t>V</w:t>
      </w:r>
      <w:r w:rsidRPr="00F202BE">
        <w:rPr>
          <w:rFonts w:ascii="Avenir Next" w:eastAsia="Avenir" w:hAnsi="Avenir Next" w:cs="Avenir"/>
          <w:color w:val="000000"/>
        </w:rPr>
        <w:t>er gráfico 1).</w:t>
      </w:r>
      <w:r w:rsidRPr="00130C5D">
        <w:rPr>
          <w:rFonts w:ascii="Avenir Next" w:eastAsia="Avenir" w:hAnsi="Avenir Next" w:cs="Avenir"/>
          <w:color w:val="000000"/>
        </w:rPr>
        <w:t xml:space="preserve"> </w:t>
      </w:r>
    </w:p>
    <w:p w14:paraId="4019EFFB"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3E18368B"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Cabe mencionar que estos datos corresponden únicamente a los participantes de los conversatorios, ya que solo con estas personas fue posible trabajar inferencias cualitativas y cuantitativas, sin embargo, el público de las páginas de redes sociales era más amplio, sobrepasando los 1000 seguidores. </w:t>
      </w:r>
    </w:p>
    <w:p w14:paraId="30566BA9" w14:textId="77777777" w:rsidR="00FC21D5" w:rsidRPr="00130C5D" w:rsidRDefault="00FC21D5">
      <w:pPr>
        <w:pBdr>
          <w:top w:val="nil"/>
          <w:left w:val="nil"/>
          <w:bottom w:val="nil"/>
          <w:right w:val="nil"/>
          <w:between w:val="nil"/>
        </w:pBdr>
        <w:jc w:val="both"/>
        <w:rPr>
          <w:rFonts w:ascii="Avenir Next" w:eastAsia="Avenir" w:hAnsi="Avenir Next" w:cs="Avenir"/>
        </w:rPr>
      </w:pPr>
    </w:p>
    <w:p w14:paraId="7E6CF0F5" w14:textId="51D86C92" w:rsidR="00FC21D5" w:rsidRDefault="002967B7">
      <w:pPr>
        <w:pBdr>
          <w:top w:val="nil"/>
          <w:left w:val="nil"/>
          <w:bottom w:val="nil"/>
          <w:right w:val="nil"/>
          <w:between w:val="nil"/>
        </w:pBdr>
        <w:jc w:val="center"/>
        <w:rPr>
          <w:rFonts w:ascii="Avenir Next" w:eastAsia="Avenir" w:hAnsi="Avenir Next" w:cs="Avenir"/>
          <w:color w:val="000000"/>
          <w:sz w:val="22"/>
          <w:szCs w:val="22"/>
        </w:rPr>
      </w:pPr>
      <w:r w:rsidRPr="007B5F55">
        <w:rPr>
          <w:rFonts w:ascii="Avenir Next" w:eastAsia="Avenir" w:hAnsi="Avenir Next" w:cs="Avenir"/>
          <w:b/>
          <w:bCs/>
          <w:color w:val="000000"/>
          <w:sz w:val="22"/>
          <w:szCs w:val="22"/>
        </w:rPr>
        <w:t>Gráfico 1.</w:t>
      </w:r>
      <w:r w:rsidRPr="00130C5D">
        <w:rPr>
          <w:rFonts w:ascii="Avenir Next" w:eastAsia="Avenir" w:hAnsi="Avenir Next" w:cs="Avenir"/>
          <w:color w:val="000000"/>
          <w:sz w:val="22"/>
          <w:szCs w:val="22"/>
        </w:rPr>
        <w:t xml:space="preserve"> Rango de las edades de los participantes según género.</w:t>
      </w:r>
    </w:p>
    <w:p w14:paraId="76CA093C" w14:textId="77777777" w:rsidR="00AA557D" w:rsidRPr="00130C5D" w:rsidRDefault="00AA557D">
      <w:pPr>
        <w:pBdr>
          <w:top w:val="nil"/>
          <w:left w:val="nil"/>
          <w:bottom w:val="nil"/>
          <w:right w:val="nil"/>
          <w:between w:val="nil"/>
        </w:pBdr>
        <w:jc w:val="center"/>
        <w:rPr>
          <w:rFonts w:ascii="Avenir Next" w:eastAsia="Avenir" w:hAnsi="Avenir Next" w:cs="Avenir"/>
          <w:color w:val="000000"/>
          <w:sz w:val="22"/>
          <w:szCs w:val="22"/>
        </w:rPr>
      </w:pPr>
    </w:p>
    <w:p w14:paraId="3464DA8B" w14:textId="77777777" w:rsidR="00FC21D5" w:rsidRPr="00130C5D" w:rsidRDefault="002967B7">
      <w:pPr>
        <w:pBdr>
          <w:top w:val="nil"/>
          <w:left w:val="nil"/>
          <w:bottom w:val="nil"/>
          <w:right w:val="nil"/>
          <w:between w:val="nil"/>
        </w:pBdr>
        <w:jc w:val="center"/>
        <w:rPr>
          <w:rFonts w:ascii="Avenir Next" w:eastAsia="Avenir" w:hAnsi="Avenir Next" w:cs="Avenir"/>
          <w:color w:val="000000"/>
        </w:rPr>
      </w:pPr>
      <w:r w:rsidRPr="00130C5D">
        <w:rPr>
          <w:rFonts w:ascii="Avenir Next" w:eastAsia="Cambria" w:hAnsi="Avenir Next" w:cs="Cambria"/>
          <w:noProof/>
          <w:color w:val="000000"/>
          <w:sz w:val="22"/>
          <w:szCs w:val="22"/>
          <w:lang w:val="es-CR"/>
        </w:rPr>
        <w:drawing>
          <wp:inline distT="0" distB="0" distL="0" distR="0" wp14:anchorId="0E3B01CC" wp14:editId="746A71AC">
            <wp:extent cx="4733925" cy="2905125"/>
            <wp:effectExtent l="0" t="0" r="9525" b="9525"/>
            <wp:docPr id="8" name="image3.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Gráfico, Gráfico de barras&#10;&#10;Descripción generada automáticamente"/>
                    <pic:cNvPicPr preferRelativeResize="0"/>
                  </pic:nvPicPr>
                  <pic:blipFill>
                    <a:blip r:embed="rId12"/>
                    <a:srcRect l="1613" r="3148"/>
                    <a:stretch>
                      <a:fillRect/>
                    </a:stretch>
                  </pic:blipFill>
                  <pic:spPr>
                    <a:xfrm>
                      <a:off x="0" y="0"/>
                      <a:ext cx="4733925" cy="2905125"/>
                    </a:xfrm>
                    <a:prstGeom prst="rect">
                      <a:avLst/>
                    </a:prstGeom>
                    <a:ln/>
                  </pic:spPr>
                </pic:pic>
              </a:graphicData>
            </a:graphic>
          </wp:inline>
        </w:drawing>
      </w:r>
    </w:p>
    <w:p w14:paraId="55EDD7D2" w14:textId="77777777" w:rsidR="00AA557D" w:rsidRDefault="00AA557D">
      <w:pPr>
        <w:pBdr>
          <w:top w:val="nil"/>
          <w:left w:val="nil"/>
          <w:bottom w:val="nil"/>
          <w:right w:val="nil"/>
          <w:between w:val="nil"/>
        </w:pBdr>
        <w:jc w:val="center"/>
        <w:rPr>
          <w:rFonts w:ascii="Avenir Next" w:eastAsia="Avenir" w:hAnsi="Avenir Next" w:cs="Avenir"/>
          <w:i/>
          <w:iCs/>
          <w:color w:val="000000"/>
          <w:sz w:val="18"/>
          <w:szCs w:val="18"/>
        </w:rPr>
      </w:pPr>
    </w:p>
    <w:p w14:paraId="34D50EB5" w14:textId="0988C5F9" w:rsidR="00FC21D5" w:rsidRPr="00AA557D" w:rsidRDefault="002967B7" w:rsidP="00AA557D">
      <w:pPr>
        <w:pBdr>
          <w:top w:val="nil"/>
          <w:left w:val="nil"/>
          <w:bottom w:val="nil"/>
          <w:right w:val="nil"/>
          <w:between w:val="nil"/>
        </w:pBdr>
        <w:jc w:val="center"/>
        <w:rPr>
          <w:rFonts w:ascii="Avenir Next" w:eastAsia="Avenir" w:hAnsi="Avenir Next" w:cs="Avenir"/>
          <w:color w:val="000000"/>
          <w:sz w:val="18"/>
          <w:szCs w:val="18"/>
        </w:rPr>
      </w:pPr>
      <w:r w:rsidRPr="00F202BE">
        <w:rPr>
          <w:rFonts w:ascii="Avenir Next" w:eastAsia="Avenir" w:hAnsi="Avenir Next" w:cs="Avenir"/>
          <w:i/>
          <w:iCs/>
          <w:color w:val="000000"/>
          <w:sz w:val="18"/>
          <w:szCs w:val="18"/>
        </w:rPr>
        <w:t>Fuente:</w:t>
      </w:r>
      <w:r w:rsidRPr="00F202BE">
        <w:rPr>
          <w:rFonts w:ascii="Avenir Next" w:eastAsia="Avenir" w:hAnsi="Avenir Next" w:cs="Avenir"/>
          <w:color w:val="000000"/>
          <w:sz w:val="18"/>
          <w:szCs w:val="18"/>
        </w:rPr>
        <w:t xml:space="preserve"> Elaboración propia</w:t>
      </w:r>
      <w:r w:rsidR="00F202BE">
        <w:rPr>
          <w:rFonts w:ascii="Avenir Next" w:eastAsia="Avenir" w:hAnsi="Avenir Next" w:cs="Avenir"/>
          <w:color w:val="000000"/>
          <w:sz w:val="18"/>
          <w:szCs w:val="18"/>
        </w:rPr>
        <w:t xml:space="preserve">. </w:t>
      </w:r>
    </w:p>
    <w:p w14:paraId="6CA20926"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b) El patrimonio no es un tema ajeno para la población local, ya que, a partir de las vivencias relacionadas con elementos arqueológicos, la comunidad creó sus propias interpretaciones y significados sobre los grupos que habitaron anteriormente este territorio.</w:t>
      </w:r>
    </w:p>
    <w:p w14:paraId="1F45D704"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5556709F" w14:textId="7D3E58B4" w:rsidR="00FC21D5" w:rsidRDefault="002967B7">
      <w:pPr>
        <w:pBdr>
          <w:top w:val="nil"/>
          <w:left w:val="nil"/>
          <w:bottom w:val="nil"/>
          <w:right w:val="nil"/>
          <w:between w:val="nil"/>
        </w:pBdr>
        <w:jc w:val="both"/>
        <w:rPr>
          <w:rFonts w:ascii="Avenir Next" w:eastAsia="Avenir" w:hAnsi="Avenir Next" w:cs="Avenir"/>
          <w:color w:val="000000"/>
        </w:rPr>
      </w:pPr>
      <w:r w:rsidRPr="00F202BE">
        <w:rPr>
          <w:rFonts w:ascii="Avenir Next" w:eastAsia="Avenir" w:hAnsi="Avenir Next" w:cs="Avenir"/>
          <w:color w:val="000000"/>
        </w:rPr>
        <w:t>c)  De los seis participantes de los conversatorios, el total de adultos entre el rango de 30 y 59 años, afirmaron tener un vínculo emocional con el patrimonio arqueológico local justificado desde la memoria y el recuerdo de distintas vivencias relacionadas,</w:t>
      </w:r>
      <w:r w:rsidRPr="00130C5D">
        <w:rPr>
          <w:rFonts w:ascii="Avenir Next" w:eastAsia="Avenir" w:hAnsi="Avenir Next" w:cs="Avenir"/>
          <w:color w:val="000000"/>
        </w:rPr>
        <w:t xml:space="preserve"> tanto con objetos arqueológicos</w:t>
      </w:r>
      <w:r w:rsidRPr="00130C5D">
        <w:rPr>
          <w:rFonts w:ascii="Avenir Next" w:eastAsia="Avenir" w:hAnsi="Avenir Next" w:cs="Avenir"/>
        </w:rPr>
        <w:t>,</w:t>
      </w:r>
      <w:r w:rsidRPr="00130C5D">
        <w:rPr>
          <w:rFonts w:ascii="Avenir Next" w:eastAsia="Avenir" w:hAnsi="Avenir Next" w:cs="Avenir"/>
          <w:color w:val="000000"/>
        </w:rPr>
        <w:t xml:space="preserve"> como con los espacios geográficos en donde se localizan los yacimientos. En ligamen con lo anterior, una de las causas de este fenómeno puede deberse a sus experiencias cómo recolectores de café o cuando de niños jugaban en el cafetal. </w:t>
      </w:r>
    </w:p>
    <w:p w14:paraId="5EA0591D" w14:textId="77777777" w:rsidR="00F202BE" w:rsidRPr="00130C5D" w:rsidRDefault="00F202BE">
      <w:pPr>
        <w:pBdr>
          <w:top w:val="nil"/>
          <w:left w:val="nil"/>
          <w:bottom w:val="nil"/>
          <w:right w:val="nil"/>
          <w:between w:val="nil"/>
        </w:pBdr>
        <w:jc w:val="both"/>
        <w:rPr>
          <w:rFonts w:ascii="Avenir Next" w:eastAsia="Avenir" w:hAnsi="Avenir Next" w:cs="Avenir"/>
          <w:color w:val="000000"/>
        </w:rPr>
      </w:pPr>
    </w:p>
    <w:p w14:paraId="702B5821"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A manera de ejemplificación de lo anterior, por un lado, en los conversatorios varias personas comentaron sobre las familias de los Murray y los Lindo, las cuales tuvieron gran relevancia en el desarrollo económico local ya que eran propietarios de la mayoría de los cafetales y beneficios cafetaleros en donde trabajaba la población de la zona.</w:t>
      </w:r>
    </w:p>
    <w:p w14:paraId="49E0D80F"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  </w:t>
      </w:r>
    </w:p>
    <w:p w14:paraId="51CD8AD8" w14:textId="77777777" w:rsidR="00FC21D5"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Por el otro lado, una de las participantes de los conversatorios expresó su afecto por uno de los </w:t>
      </w:r>
      <w:proofErr w:type="spellStart"/>
      <w:r w:rsidRPr="00130C5D">
        <w:rPr>
          <w:rFonts w:ascii="Avenir Next" w:eastAsia="Avenir" w:hAnsi="Avenir Next" w:cs="Avenir"/>
          <w:color w:val="000000"/>
        </w:rPr>
        <w:t>petrograbados</w:t>
      </w:r>
      <w:proofErr w:type="spellEnd"/>
      <w:r w:rsidRPr="00130C5D">
        <w:rPr>
          <w:rFonts w:ascii="Avenir Next" w:eastAsia="Avenir" w:hAnsi="Avenir Next" w:cs="Avenir"/>
          <w:color w:val="000000"/>
        </w:rPr>
        <w:t xml:space="preserve"> de </w:t>
      </w:r>
      <w:proofErr w:type="spellStart"/>
      <w:r w:rsidRPr="00130C5D">
        <w:rPr>
          <w:rFonts w:ascii="Avenir Next" w:eastAsia="Avenir" w:hAnsi="Avenir Next" w:cs="Avenir"/>
          <w:color w:val="000000"/>
        </w:rPr>
        <w:t>Cachí</w:t>
      </w:r>
      <w:proofErr w:type="spellEnd"/>
      <w:r w:rsidRPr="00130C5D">
        <w:rPr>
          <w:rFonts w:ascii="Avenir Next" w:eastAsia="Avenir" w:hAnsi="Avenir Next" w:cs="Avenir"/>
          <w:color w:val="000000"/>
        </w:rPr>
        <w:t xml:space="preserve"> al comentar que de pequeña solía frecuentar</w:t>
      </w:r>
      <w:r w:rsidRPr="00130C5D">
        <w:rPr>
          <w:rFonts w:ascii="Avenir Next" w:eastAsia="Avenir" w:hAnsi="Avenir Next" w:cs="Avenir"/>
        </w:rPr>
        <w:t xml:space="preserve"> un </w:t>
      </w:r>
      <w:proofErr w:type="spellStart"/>
      <w:r w:rsidRPr="00130C5D">
        <w:rPr>
          <w:rFonts w:ascii="Avenir Next" w:eastAsia="Avenir" w:hAnsi="Avenir Next" w:cs="Avenir"/>
          <w:color w:val="000000"/>
        </w:rPr>
        <w:t>petrograbado</w:t>
      </w:r>
      <w:proofErr w:type="spellEnd"/>
      <w:r w:rsidRPr="00130C5D">
        <w:rPr>
          <w:rFonts w:ascii="Avenir Next" w:eastAsia="Avenir" w:hAnsi="Avenir Next" w:cs="Avenir"/>
          <w:color w:val="000000"/>
        </w:rPr>
        <w:t xml:space="preserve"> en los días de verano, ya </w:t>
      </w:r>
      <w:r w:rsidRPr="00130C5D">
        <w:rPr>
          <w:rFonts w:ascii="Avenir Next" w:eastAsia="Avenir" w:hAnsi="Avenir Next" w:cs="Avenir"/>
        </w:rPr>
        <w:t>que,</w:t>
      </w:r>
      <w:r w:rsidRPr="00130C5D">
        <w:rPr>
          <w:rFonts w:ascii="Avenir Next" w:eastAsia="Avenir" w:hAnsi="Avenir Next" w:cs="Avenir"/>
          <w:color w:val="000000"/>
        </w:rPr>
        <w:t xml:space="preserve"> al salir de clases se iba con sus compañeros a bañarse al río; cabe mencionar que este hecho creó múltiples recuerdos que la participante guarda con cariño hasta hoy.</w:t>
      </w:r>
    </w:p>
    <w:p w14:paraId="6C7326FF" w14:textId="77777777" w:rsidR="001A5DD6" w:rsidRPr="00130C5D" w:rsidRDefault="001A5DD6">
      <w:pPr>
        <w:pBdr>
          <w:top w:val="nil"/>
          <w:left w:val="nil"/>
          <w:bottom w:val="nil"/>
          <w:right w:val="nil"/>
          <w:between w:val="nil"/>
        </w:pBdr>
        <w:jc w:val="both"/>
        <w:rPr>
          <w:rFonts w:ascii="Avenir Next" w:eastAsia="Avenir" w:hAnsi="Avenir Next" w:cs="Avenir"/>
          <w:color w:val="000000"/>
        </w:rPr>
      </w:pPr>
    </w:p>
    <w:p w14:paraId="555460AD" w14:textId="70E90818" w:rsidR="00FC21D5" w:rsidRPr="00130C5D" w:rsidRDefault="002967B7">
      <w:pPr>
        <w:pBdr>
          <w:top w:val="nil"/>
          <w:left w:val="nil"/>
          <w:bottom w:val="nil"/>
          <w:right w:val="nil"/>
          <w:between w:val="nil"/>
        </w:pBdr>
        <w:jc w:val="both"/>
        <w:rPr>
          <w:rFonts w:ascii="Avenir Next" w:eastAsia="Avenir" w:hAnsi="Avenir Next" w:cs="Avenir"/>
          <w:color w:val="000000"/>
        </w:rPr>
      </w:pPr>
      <w:r w:rsidRPr="001A5DD6">
        <w:rPr>
          <w:rFonts w:ascii="Avenir Next" w:eastAsia="Avenir" w:hAnsi="Avenir Next" w:cs="Avenir"/>
        </w:rPr>
        <w:t>En</w:t>
      </w:r>
      <w:r w:rsidRPr="001A5DD6">
        <w:rPr>
          <w:rFonts w:ascii="Avenir Next" w:eastAsia="Avenir" w:hAnsi="Avenir Next" w:cs="Avenir"/>
          <w:color w:val="000000"/>
        </w:rPr>
        <w:t xml:space="preserve"> lo que respecta a la memoria y al recuerdo es posible concluir que tanto el espacio geográfico, como las vivencias de una generación han influido en la construcción de una identidad local; es decir, uno de los participantes</w:t>
      </w:r>
      <w:r w:rsidRPr="001A5DD6">
        <w:rPr>
          <w:rFonts w:ascii="Avenir Next" w:eastAsia="Avenir" w:hAnsi="Avenir Next" w:cs="Avenir"/>
        </w:rPr>
        <w:t xml:space="preserve"> </w:t>
      </w:r>
      <w:r w:rsidRPr="001A5DD6">
        <w:rPr>
          <w:rFonts w:ascii="Avenir Next" w:eastAsia="Avenir" w:hAnsi="Avenir Next" w:cs="Avenir"/>
          <w:color w:val="000000"/>
        </w:rPr>
        <w:t>afirmó qu</w:t>
      </w:r>
      <w:r w:rsidRPr="001A5DD6">
        <w:rPr>
          <w:rFonts w:ascii="Avenir Next" w:eastAsia="Avenir" w:hAnsi="Avenir Next" w:cs="Avenir"/>
        </w:rPr>
        <w:t>e</w:t>
      </w:r>
      <w:r w:rsidRPr="001A5DD6">
        <w:rPr>
          <w:rFonts w:ascii="Avenir Next" w:eastAsia="Avenir" w:hAnsi="Avenir Next" w:cs="Avenir"/>
          <w:color w:val="000000"/>
        </w:rPr>
        <w:t xml:space="preserve"> muchos de los pobladores actuales, como sus padres y abuelos, habían trabajado en esta zona c</w:t>
      </w:r>
      <w:r w:rsidR="001A5DD6">
        <w:rPr>
          <w:rFonts w:ascii="Avenir Next" w:eastAsia="Avenir" w:hAnsi="Avenir Next" w:cs="Avenir"/>
          <w:color w:val="000000"/>
        </w:rPr>
        <w:t>o</w:t>
      </w:r>
      <w:r w:rsidRPr="001A5DD6">
        <w:rPr>
          <w:rFonts w:ascii="Avenir Next" w:eastAsia="Avenir" w:hAnsi="Avenir Next" w:cs="Avenir"/>
          <w:color w:val="000000"/>
        </w:rPr>
        <w:t>mo recolectores de café y debido a esto crearon un vínculo con los yacimientos arqueológicos</w:t>
      </w:r>
      <w:r w:rsidR="00D56E1E">
        <w:rPr>
          <w:rFonts w:ascii="Avenir Next" w:eastAsia="Avenir" w:hAnsi="Avenir Next" w:cs="Avenir"/>
          <w:color w:val="000000"/>
        </w:rPr>
        <w:t>. Además</w:t>
      </w:r>
      <w:r w:rsidRPr="001A5DD6">
        <w:rPr>
          <w:rFonts w:ascii="Avenir Next" w:eastAsia="Avenir" w:hAnsi="Avenir Next" w:cs="Avenir"/>
          <w:color w:val="000000"/>
        </w:rPr>
        <w:t>, este participante menciona que para las generaciones más reciente</w:t>
      </w:r>
      <w:r w:rsidRPr="001A5DD6">
        <w:rPr>
          <w:rFonts w:ascii="Avenir Next" w:eastAsia="Avenir" w:hAnsi="Avenir Next" w:cs="Avenir"/>
        </w:rPr>
        <w:t xml:space="preserve">s </w:t>
      </w:r>
      <w:r w:rsidRPr="001A5DD6">
        <w:rPr>
          <w:rFonts w:ascii="Avenir Next" w:eastAsia="Avenir" w:hAnsi="Avenir Next" w:cs="Avenir"/>
          <w:color w:val="000000"/>
        </w:rPr>
        <w:t>este sentimiento ha ido desapareciendo</w:t>
      </w:r>
      <w:r w:rsidRPr="001A5DD6">
        <w:rPr>
          <w:rFonts w:ascii="Avenir Next" w:eastAsia="Avenir" w:hAnsi="Avenir Next" w:cs="Avenir"/>
        </w:rPr>
        <w:t xml:space="preserve"> debido a que</w:t>
      </w:r>
      <w:r w:rsidRPr="001A5DD6">
        <w:rPr>
          <w:rFonts w:ascii="Avenir Next" w:eastAsia="Avenir" w:hAnsi="Avenir Next" w:cs="Avenir"/>
          <w:color w:val="000000"/>
        </w:rPr>
        <w:t xml:space="preserve"> los jóvenes locales han comenzado a dedicarse a otras prácticas económicas; por lo tanto, e</w:t>
      </w:r>
      <w:r w:rsidR="00C47EE8">
        <w:rPr>
          <w:rFonts w:ascii="Avenir Next" w:eastAsia="Avenir" w:hAnsi="Avenir Next" w:cs="Avenir"/>
          <w:color w:val="000000"/>
        </w:rPr>
        <w:t>l</w:t>
      </w:r>
      <w:r w:rsidRPr="001A5DD6">
        <w:rPr>
          <w:rFonts w:ascii="Avenir Next" w:eastAsia="Avenir" w:hAnsi="Avenir Next" w:cs="Avenir"/>
          <w:color w:val="000000"/>
        </w:rPr>
        <w:t xml:space="preserve"> participante</w:t>
      </w:r>
      <w:r w:rsidRPr="001A5DD6">
        <w:rPr>
          <w:rFonts w:ascii="Avenir Next" w:eastAsia="Avenir" w:hAnsi="Avenir Next" w:cs="Avenir"/>
        </w:rPr>
        <w:t xml:space="preserve"> concluye</w:t>
      </w:r>
      <w:r w:rsidRPr="001A5DD6">
        <w:rPr>
          <w:rFonts w:ascii="Avenir Next" w:eastAsia="Avenir" w:hAnsi="Avenir Next" w:cs="Avenir"/>
          <w:color w:val="000000"/>
        </w:rPr>
        <w:t xml:space="preserve"> qu</w:t>
      </w:r>
      <w:r w:rsidRPr="001A5DD6">
        <w:rPr>
          <w:rFonts w:ascii="Avenir Next" w:eastAsia="Avenir" w:hAnsi="Avenir Next" w:cs="Avenir"/>
        </w:rPr>
        <w:t>e</w:t>
      </w:r>
      <w:r w:rsidRPr="001A5DD6">
        <w:rPr>
          <w:rFonts w:ascii="Avenir Next" w:eastAsia="Avenir" w:hAnsi="Avenir Next" w:cs="Avenir"/>
          <w:color w:val="000000"/>
        </w:rPr>
        <w:t xml:space="preserve"> para no perder </w:t>
      </w:r>
      <w:r w:rsidRPr="001A5DD6">
        <w:rPr>
          <w:rFonts w:ascii="Avenir Next" w:eastAsia="Avenir" w:hAnsi="Avenir Next" w:cs="Avenir"/>
        </w:rPr>
        <w:t xml:space="preserve">el </w:t>
      </w:r>
      <w:r w:rsidRPr="001A5DD6">
        <w:rPr>
          <w:rFonts w:ascii="Avenir Next" w:eastAsia="Avenir" w:hAnsi="Avenir Next" w:cs="Avenir"/>
          <w:color w:val="000000"/>
        </w:rPr>
        <w:t>vínculo con sus antepasados e historia anti</w:t>
      </w:r>
      <w:r w:rsidRPr="001A5DD6">
        <w:rPr>
          <w:rFonts w:ascii="Avenir Next" w:eastAsia="Avenir" w:hAnsi="Avenir Next" w:cs="Avenir"/>
        </w:rPr>
        <w:t>gua</w:t>
      </w:r>
      <w:r w:rsidRPr="001A5DD6">
        <w:rPr>
          <w:rFonts w:ascii="Avenir Next" w:eastAsia="Avenir" w:hAnsi="Avenir Next" w:cs="Avenir"/>
          <w:color w:val="000000"/>
        </w:rPr>
        <w:t xml:space="preserve">, lleva a sus hijas y </w:t>
      </w:r>
      <w:r w:rsidR="00C47EE8">
        <w:rPr>
          <w:rFonts w:ascii="Avenir Next" w:eastAsia="Avenir" w:hAnsi="Avenir Next" w:cs="Avenir"/>
          <w:color w:val="000000"/>
        </w:rPr>
        <w:t xml:space="preserve">a sus </w:t>
      </w:r>
      <w:r w:rsidRPr="001A5DD6">
        <w:rPr>
          <w:rFonts w:ascii="Avenir Next" w:eastAsia="Avenir" w:hAnsi="Avenir Next" w:cs="Avenir"/>
          <w:color w:val="000000"/>
        </w:rPr>
        <w:t xml:space="preserve">sobrinas a visitar </w:t>
      </w:r>
      <w:r w:rsidRPr="001A5DD6">
        <w:rPr>
          <w:rFonts w:ascii="Avenir Next" w:eastAsia="Avenir" w:hAnsi="Avenir Next" w:cs="Avenir"/>
        </w:rPr>
        <w:t>los</w:t>
      </w:r>
      <w:r w:rsidRPr="001A5DD6">
        <w:rPr>
          <w:rFonts w:ascii="Avenir Next" w:eastAsia="Avenir" w:hAnsi="Avenir Next" w:cs="Avenir"/>
          <w:color w:val="000000"/>
        </w:rPr>
        <w:t xml:space="preserve"> </w:t>
      </w:r>
      <w:proofErr w:type="spellStart"/>
      <w:r w:rsidRPr="001A5DD6">
        <w:rPr>
          <w:rFonts w:ascii="Avenir Next" w:eastAsia="Avenir" w:hAnsi="Avenir Next" w:cs="Avenir"/>
          <w:color w:val="000000"/>
        </w:rPr>
        <w:t>petrograbados</w:t>
      </w:r>
      <w:proofErr w:type="spellEnd"/>
      <w:r w:rsidRPr="001A5DD6">
        <w:rPr>
          <w:rFonts w:ascii="Avenir Next" w:eastAsia="Avenir" w:hAnsi="Avenir Next" w:cs="Avenir"/>
        </w:rPr>
        <w:t xml:space="preserve"> de la zona de </w:t>
      </w:r>
      <w:proofErr w:type="spellStart"/>
      <w:r w:rsidRPr="001A5DD6">
        <w:rPr>
          <w:rFonts w:ascii="Avenir Next" w:eastAsia="Avenir" w:hAnsi="Avenir Next" w:cs="Avenir"/>
        </w:rPr>
        <w:t>Cachí</w:t>
      </w:r>
      <w:proofErr w:type="spellEnd"/>
      <w:r w:rsidRPr="001A5DD6">
        <w:rPr>
          <w:rFonts w:ascii="Avenir Next" w:eastAsia="Avenir" w:hAnsi="Avenir Next" w:cs="Avenir"/>
          <w:color w:val="000000"/>
        </w:rPr>
        <w:t>.</w:t>
      </w:r>
    </w:p>
    <w:p w14:paraId="210DAF61"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250DF09C"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En cuanto a lo que respecta al tema de conservación, todas las personas participantes de los conversatorios manifestaron inquietudes y preocupaciones vinculadas con la destrucción y deterioro de sitios arqueológicos y el patrimonio de su comunidad. Por ejemplo, una de las participantes hizo hincapié en la importancia de ubicar los sitios arqueológicos de la zona para su correcta conservación, ya que ella piensa que la mayoría de los sitios han sido destruidos por la construcción de infraestructura o casas. Además, esta persona mencionó que </w:t>
      </w:r>
      <w:proofErr w:type="spellStart"/>
      <w:r w:rsidRPr="00130C5D">
        <w:rPr>
          <w:rFonts w:ascii="Avenir Next" w:eastAsia="Avenir" w:hAnsi="Avenir Next" w:cs="Avenir"/>
          <w:color w:val="000000"/>
        </w:rPr>
        <w:t>Cachí</w:t>
      </w:r>
      <w:proofErr w:type="spellEnd"/>
      <w:r w:rsidRPr="00130C5D">
        <w:rPr>
          <w:rFonts w:ascii="Avenir Next" w:eastAsia="Avenir" w:hAnsi="Avenir Next" w:cs="Avenir"/>
          <w:color w:val="000000"/>
        </w:rPr>
        <w:t xml:space="preserve"> es una oportunidad para entender y proteger el patrimonio ya que esta zona aún se dedica al café y la agricultura por lo que parte de su patrimonio aún no ha sido destruido.</w:t>
      </w:r>
    </w:p>
    <w:p w14:paraId="22D45861"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474F548F" w14:textId="77777777" w:rsidR="00FC21D5" w:rsidRPr="00130C5D" w:rsidRDefault="002967B7">
      <w:pPr>
        <w:pBdr>
          <w:top w:val="nil"/>
          <w:left w:val="nil"/>
          <w:bottom w:val="nil"/>
          <w:right w:val="nil"/>
          <w:between w:val="nil"/>
        </w:pBdr>
        <w:jc w:val="both"/>
        <w:rPr>
          <w:rFonts w:ascii="Avenir Next" w:eastAsia="Avenir" w:hAnsi="Avenir Next" w:cs="Avenir"/>
        </w:rPr>
      </w:pPr>
      <w:r w:rsidRPr="00130C5D">
        <w:rPr>
          <w:rFonts w:ascii="Avenir Next" w:eastAsia="Avenir" w:hAnsi="Avenir Next" w:cs="Avenir"/>
          <w:color w:val="000000"/>
        </w:rPr>
        <w:t>Por otra parte, a nivel nacional la producción de material informativo destinado a un público no académico es reducido. Por lo tanto, los</w:t>
      </w:r>
      <w:r w:rsidRPr="00130C5D">
        <w:rPr>
          <w:rFonts w:ascii="Avenir Next" w:eastAsia="Avenir" w:hAnsi="Avenir Next" w:cs="Avenir"/>
          <w:i/>
          <w:color w:val="000000"/>
        </w:rPr>
        <w:t xml:space="preserve"> podcast</w:t>
      </w:r>
      <w:r w:rsidRPr="00130C5D">
        <w:rPr>
          <w:rFonts w:ascii="Avenir Next" w:eastAsia="Avenir" w:hAnsi="Avenir Next" w:cs="Avenir"/>
          <w:color w:val="000000"/>
        </w:rPr>
        <w:t xml:space="preserve">, infografías y audiogramas representaron la iniciativa de generar herramientas que tienen la ventaja de permanecer para la consulta posterior con temas relacionados con historia antigua, arqueología y patrimonio desde </w:t>
      </w:r>
      <w:r w:rsidRPr="00130C5D">
        <w:rPr>
          <w:rFonts w:ascii="Avenir Next" w:eastAsia="Avenir" w:hAnsi="Avenir Next" w:cs="Avenir"/>
        </w:rPr>
        <w:t>el enfoque educativo y del entretenimiento.</w:t>
      </w:r>
    </w:p>
    <w:p w14:paraId="496BCB30"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475ED717" w14:textId="0C0664C4" w:rsidR="00FC21D5" w:rsidRPr="00130C5D" w:rsidRDefault="002967B7">
      <w:pPr>
        <w:pBdr>
          <w:top w:val="nil"/>
          <w:left w:val="nil"/>
          <w:bottom w:val="nil"/>
          <w:right w:val="nil"/>
          <w:between w:val="nil"/>
        </w:pBdr>
        <w:jc w:val="both"/>
        <w:rPr>
          <w:rFonts w:ascii="Avenir Next" w:eastAsia="Avenir" w:hAnsi="Avenir Next" w:cs="Avenir"/>
          <w:color w:val="000000"/>
        </w:rPr>
      </w:pPr>
      <w:r w:rsidRPr="001F2F04">
        <w:rPr>
          <w:rFonts w:ascii="Avenir Next" w:eastAsia="Avenir" w:hAnsi="Avenir Next" w:cs="Avenir"/>
          <w:color w:val="000000"/>
        </w:rPr>
        <w:t>Asimismo, por medio del podcast y de</w:t>
      </w:r>
      <w:r w:rsidRPr="001F2F04">
        <w:rPr>
          <w:rFonts w:ascii="Avenir Next" w:eastAsia="Avenir" w:hAnsi="Avenir Next" w:cs="Avenir"/>
        </w:rPr>
        <w:t xml:space="preserve"> su complemento llamado “</w:t>
      </w:r>
      <w:r w:rsidR="001F2F04">
        <w:rPr>
          <w:rFonts w:ascii="Avenir Next" w:eastAsia="Avenir" w:hAnsi="Avenir Next" w:cs="Avenir"/>
          <w:color w:val="000000"/>
        </w:rPr>
        <w:t>L</w:t>
      </w:r>
      <w:r w:rsidRPr="001F2F04">
        <w:rPr>
          <w:rFonts w:ascii="Avenir Next" w:eastAsia="Avenir" w:hAnsi="Avenir Next" w:cs="Avenir"/>
          <w:color w:val="000000"/>
        </w:rPr>
        <w:t>a evidencia de la</w:t>
      </w:r>
      <w:r w:rsidRPr="00130C5D">
        <w:rPr>
          <w:rFonts w:ascii="Avenir Next" w:eastAsia="Avenir" w:hAnsi="Avenir Next" w:cs="Avenir"/>
          <w:color w:val="000000"/>
        </w:rPr>
        <w:t xml:space="preserve"> semana</w:t>
      </w:r>
      <w:r w:rsidRPr="00130C5D">
        <w:rPr>
          <w:rFonts w:ascii="Avenir Next" w:eastAsia="Avenir" w:hAnsi="Avenir Next" w:cs="Avenir"/>
        </w:rPr>
        <w:t>”</w:t>
      </w:r>
      <w:r w:rsidRPr="00130C5D">
        <w:rPr>
          <w:rFonts w:ascii="Avenir Next" w:eastAsia="Avenir" w:hAnsi="Avenir Next" w:cs="Avenir"/>
          <w:color w:val="000000"/>
        </w:rPr>
        <w:t xml:space="preserve"> fue posible explicar sobre eventos que acontecieron en el pasado por medio de los bienes arqueológicos en cuestión. De esta manera, se pudo trascender de la apreciación estética de las piezas arqueológicas hacia la valoración histórica. </w:t>
      </w:r>
    </w:p>
    <w:p w14:paraId="1C6E615A"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519984EC" w14:textId="7F69768F"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Finalmente, los distintos esfuerzos y presencia en redes sociales influyeron en la declaratoria de dos monumentos arqueológicos en esta localidad en coordinación con el </w:t>
      </w:r>
      <w:r w:rsidRPr="001F2F04">
        <w:rPr>
          <w:rFonts w:ascii="Avenir Next" w:eastAsia="Avenir" w:hAnsi="Avenir Next" w:cs="Avenir"/>
          <w:color w:val="000000"/>
        </w:rPr>
        <w:lastRenderedPageBreak/>
        <w:t>Museo Nacional de Costa Rica, los cu</w:t>
      </w:r>
      <w:r w:rsidR="001F2F04">
        <w:rPr>
          <w:rFonts w:ascii="Avenir Next" w:eastAsia="Avenir" w:hAnsi="Avenir Next" w:cs="Avenir"/>
          <w:color w:val="000000"/>
        </w:rPr>
        <w:t>a</w:t>
      </w:r>
      <w:r w:rsidRPr="001F2F04">
        <w:rPr>
          <w:rFonts w:ascii="Avenir Next" w:eastAsia="Avenir" w:hAnsi="Avenir Next" w:cs="Avenir"/>
          <w:color w:val="000000"/>
        </w:rPr>
        <w:t xml:space="preserve">les fueron: Agapanto (C-481 Ag) y </w:t>
      </w:r>
      <w:proofErr w:type="spellStart"/>
      <w:r w:rsidRPr="001F2F04">
        <w:rPr>
          <w:rFonts w:ascii="Avenir Next" w:eastAsia="Avenir" w:hAnsi="Avenir Next" w:cs="Avenir"/>
          <w:color w:val="000000"/>
        </w:rPr>
        <w:t>Orus</w:t>
      </w:r>
      <w:proofErr w:type="spellEnd"/>
      <w:r w:rsidRPr="001F2F04">
        <w:rPr>
          <w:rFonts w:ascii="Avenir Next" w:eastAsia="Avenir" w:hAnsi="Avenir Next" w:cs="Avenir"/>
          <w:color w:val="000000"/>
        </w:rPr>
        <w:t xml:space="preserve"> (C-482 </w:t>
      </w:r>
      <w:proofErr w:type="spellStart"/>
      <w:r w:rsidRPr="001F2F04">
        <w:rPr>
          <w:rFonts w:ascii="Avenir Next" w:eastAsia="Avenir" w:hAnsi="Avenir Next" w:cs="Avenir"/>
          <w:color w:val="000000"/>
        </w:rPr>
        <w:t>Or</w:t>
      </w:r>
      <w:proofErr w:type="spellEnd"/>
      <w:r w:rsidRPr="001F2F04">
        <w:rPr>
          <w:rFonts w:ascii="Avenir Next" w:eastAsia="Avenir" w:hAnsi="Avenir Next" w:cs="Avenir"/>
          <w:color w:val="000000"/>
        </w:rPr>
        <w:t>)</w:t>
      </w:r>
      <w:r w:rsidRPr="00130C5D">
        <w:rPr>
          <w:rFonts w:ascii="Avenir Next" w:eastAsia="Avenir" w:hAnsi="Avenir Next" w:cs="Avenir"/>
          <w:color w:val="000000"/>
        </w:rPr>
        <w:t xml:space="preserve"> (Solís, 2020). </w:t>
      </w:r>
    </w:p>
    <w:p w14:paraId="098D39AA"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09E9DFC4" w14:textId="77777777" w:rsidR="00FC21D5" w:rsidRPr="00130C5D" w:rsidRDefault="002967B7">
      <w:pPr>
        <w:pBdr>
          <w:top w:val="nil"/>
          <w:left w:val="nil"/>
          <w:bottom w:val="nil"/>
          <w:right w:val="nil"/>
          <w:between w:val="nil"/>
        </w:pBdr>
        <w:jc w:val="both"/>
        <w:rPr>
          <w:rFonts w:ascii="Avenir Next" w:eastAsia="Avenir" w:hAnsi="Avenir Next" w:cs="Avenir"/>
          <w:b/>
          <w:color w:val="000000"/>
        </w:rPr>
      </w:pPr>
      <w:r w:rsidRPr="00130C5D">
        <w:rPr>
          <w:rFonts w:ascii="Avenir Next" w:eastAsia="Avenir" w:hAnsi="Avenir Next" w:cs="Avenir"/>
          <w:b/>
          <w:color w:val="000000"/>
        </w:rPr>
        <w:t>Conclusiones</w:t>
      </w:r>
    </w:p>
    <w:p w14:paraId="6C3A0DBC"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0A2DD398" w14:textId="2E417503"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Se </w:t>
      </w:r>
      <w:r w:rsidRPr="00130C5D">
        <w:rPr>
          <w:rFonts w:ascii="Avenir Next" w:eastAsia="Avenir" w:hAnsi="Avenir Next" w:cs="Avenir"/>
        </w:rPr>
        <w:t>destaca</w:t>
      </w:r>
      <w:r w:rsidRPr="00130C5D">
        <w:rPr>
          <w:rFonts w:ascii="Avenir Next" w:eastAsia="Avenir" w:hAnsi="Avenir Next" w:cs="Avenir"/>
          <w:color w:val="000000"/>
        </w:rPr>
        <w:t xml:space="preserve"> la importancia de involucrar a las comunidades para compartir, informar y guiar sobre la historia antigua, la socialización de su valor y conservación. En consecuencia, el desconocimiento de las perso</w:t>
      </w:r>
      <w:r w:rsidRPr="00130C5D">
        <w:rPr>
          <w:rFonts w:ascii="Avenir Next" w:eastAsia="Avenir" w:hAnsi="Avenir Next" w:cs="Avenir"/>
        </w:rPr>
        <w:t xml:space="preserve">nas de </w:t>
      </w:r>
      <w:proofErr w:type="spellStart"/>
      <w:r w:rsidR="00BB6DAD" w:rsidRPr="00130C5D">
        <w:rPr>
          <w:rFonts w:ascii="Avenir Next" w:eastAsia="Avenir" w:hAnsi="Avenir Next" w:cs="Avenir"/>
        </w:rPr>
        <w:t>Cachí</w:t>
      </w:r>
      <w:proofErr w:type="spellEnd"/>
      <w:r w:rsidR="00BB6DAD" w:rsidRPr="00130C5D">
        <w:rPr>
          <w:rFonts w:ascii="Avenir Next" w:eastAsia="Avenir" w:hAnsi="Avenir Next" w:cs="Avenir"/>
          <w:color w:val="000000"/>
        </w:rPr>
        <w:t xml:space="preserve"> </w:t>
      </w:r>
      <w:r w:rsidR="00BB6DAD" w:rsidRPr="00130C5D">
        <w:rPr>
          <w:rFonts w:ascii="Avenir Next" w:eastAsia="Avenir" w:hAnsi="Avenir Next" w:cs="Avenir"/>
        </w:rPr>
        <w:t>sobre</w:t>
      </w:r>
      <w:r w:rsidRPr="00130C5D">
        <w:rPr>
          <w:rFonts w:ascii="Avenir Next" w:eastAsia="Avenir" w:hAnsi="Avenir Next" w:cs="Avenir"/>
        </w:rPr>
        <w:t xml:space="preserve"> su</w:t>
      </w:r>
      <w:r w:rsidRPr="00130C5D">
        <w:rPr>
          <w:rFonts w:ascii="Avenir Next" w:eastAsia="Avenir" w:hAnsi="Avenir Next" w:cs="Avenir"/>
          <w:color w:val="000000"/>
        </w:rPr>
        <w:t xml:space="preserve"> propia historia ancestral da como resultado un efecto contrario a la conservación, debido a qu</w:t>
      </w:r>
      <w:r w:rsidRPr="00130C5D">
        <w:rPr>
          <w:rFonts w:ascii="Avenir Next" w:eastAsia="Avenir" w:hAnsi="Avenir Next" w:cs="Avenir"/>
        </w:rPr>
        <w:t>e</w:t>
      </w:r>
      <w:r w:rsidRPr="00130C5D">
        <w:rPr>
          <w:rFonts w:ascii="Avenir Next" w:eastAsia="Avenir" w:hAnsi="Avenir Next" w:cs="Avenir"/>
          <w:color w:val="000000"/>
        </w:rPr>
        <w:t xml:space="preserve"> se imposibilita a los actores más cercanos influir en los procesos de salvaguarda. </w:t>
      </w:r>
    </w:p>
    <w:p w14:paraId="1B1B3015"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7D106280" w14:textId="1110AF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Frente al aumento en recortes de presupuesto de muchas instituciones culturales, la conservación de los sitios arqueológicos se ha visto afectada, en este sentido, se</w:t>
      </w:r>
      <w:r w:rsidRPr="00130C5D">
        <w:rPr>
          <w:rFonts w:ascii="Avenir Next" w:eastAsia="Avenir" w:hAnsi="Avenir Next" w:cs="Avenir"/>
        </w:rPr>
        <w:t xml:space="preserve"> recomienda involucrar a la comunidad </w:t>
      </w:r>
      <w:r w:rsidRPr="00130C5D">
        <w:rPr>
          <w:rFonts w:ascii="Avenir Next" w:eastAsia="Avenir" w:hAnsi="Avenir Next" w:cs="Avenir"/>
          <w:color w:val="000000"/>
        </w:rPr>
        <w:t xml:space="preserve">mediante una adecuada comunicación y </w:t>
      </w:r>
      <w:r w:rsidR="00210DA0">
        <w:rPr>
          <w:rFonts w:ascii="Avenir Next" w:eastAsia="Avenir" w:hAnsi="Avenir Next" w:cs="Avenir"/>
          <w:color w:val="000000"/>
        </w:rPr>
        <w:t xml:space="preserve">en el </w:t>
      </w:r>
      <w:r w:rsidRPr="00130C5D">
        <w:rPr>
          <w:rFonts w:ascii="Avenir Next" w:eastAsia="Avenir" w:hAnsi="Avenir Next" w:cs="Avenir"/>
          <w:color w:val="000000"/>
        </w:rPr>
        <w:t xml:space="preserve">uso de </w:t>
      </w:r>
      <w:r w:rsidRPr="001F2F04">
        <w:rPr>
          <w:rFonts w:ascii="Avenir Next" w:eastAsia="Avenir" w:hAnsi="Avenir Next" w:cs="Avenir"/>
          <w:color w:val="000000"/>
        </w:rPr>
        <w:t>herramientas informativas</w:t>
      </w:r>
      <w:r w:rsidR="00210DA0">
        <w:rPr>
          <w:rFonts w:ascii="Avenir Next" w:eastAsia="Avenir" w:hAnsi="Avenir Next" w:cs="Avenir"/>
          <w:color w:val="000000"/>
        </w:rPr>
        <w:t>.</w:t>
      </w:r>
      <w:r w:rsidRPr="001F2F04">
        <w:rPr>
          <w:rFonts w:ascii="Avenir Next" w:eastAsia="Avenir" w:hAnsi="Avenir Next" w:cs="Avenir"/>
        </w:rPr>
        <w:t xml:space="preserve"> </w:t>
      </w:r>
      <w:r w:rsidR="00210DA0">
        <w:rPr>
          <w:rFonts w:ascii="Avenir Next" w:eastAsia="Avenir" w:hAnsi="Avenir Next" w:cs="Avenir"/>
        </w:rPr>
        <w:t>E</w:t>
      </w:r>
      <w:r w:rsidRPr="001F2F04">
        <w:rPr>
          <w:rFonts w:ascii="Avenir Next" w:eastAsia="Avenir" w:hAnsi="Avenir Next" w:cs="Avenir"/>
        </w:rPr>
        <w:t xml:space="preserve">sto puede generar que </w:t>
      </w:r>
      <w:r w:rsidR="00210DA0">
        <w:rPr>
          <w:rFonts w:ascii="Avenir Next" w:eastAsia="Avenir" w:hAnsi="Avenir Next" w:cs="Avenir"/>
        </w:rPr>
        <w:t>las</w:t>
      </w:r>
      <w:r w:rsidRPr="001F2F04">
        <w:rPr>
          <w:rFonts w:ascii="Avenir Next" w:eastAsia="Avenir" w:hAnsi="Avenir Next" w:cs="Avenir"/>
        </w:rPr>
        <w:t xml:space="preserve"> personas se conviertan en actores claves en la protección de su patrimonio local</w:t>
      </w:r>
      <w:r w:rsidR="00210DA0">
        <w:rPr>
          <w:rFonts w:ascii="Avenir Next" w:eastAsia="Avenir" w:hAnsi="Avenir Next" w:cs="Avenir"/>
        </w:rPr>
        <w:t xml:space="preserve">, </w:t>
      </w:r>
      <w:r w:rsidRPr="001F2F04">
        <w:rPr>
          <w:rFonts w:ascii="Avenir Next" w:eastAsia="Avenir" w:hAnsi="Avenir Next" w:cs="Avenir"/>
          <w:color w:val="000000"/>
        </w:rPr>
        <w:t xml:space="preserve">si la comunidad </w:t>
      </w:r>
      <w:r w:rsidRPr="001F2F04">
        <w:rPr>
          <w:rFonts w:ascii="Avenir Next" w:eastAsia="Avenir" w:hAnsi="Avenir Next" w:cs="Avenir"/>
        </w:rPr>
        <w:t xml:space="preserve">conoce </w:t>
      </w:r>
      <w:r w:rsidR="00BB6DAD" w:rsidRPr="001F2F04">
        <w:rPr>
          <w:rFonts w:ascii="Avenir Next" w:eastAsia="Avenir" w:hAnsi="Avenir Next" w:cs="Avenir"/>
        </w:rPr>
        <w:t>el</w:t>
      </w:r>
      <w:r w:rsidR="00BB6DAD" w:rsidRPr="00130C5D">
        <w:rPr>
          <w:rFonts w:ascii="Avenir Next" w:eastAsia="Avenir" w:hAnsi="Avenir Next" w:cs="Avenir"/>
          <w:color w:val="000000"/>
        </w:rPr>
        <w:t xml:space="preserve"> valor</w:t>
      </w:r>
      <w:r w:rsidRPr="00130C5D">
        <w:rPr>
          <w:rFonts w:ascii="Avenir Next" w:eastAsia="Avenir" w:hAnsi="Avenir Next" w:cs="Avenir"/>
          <w:color w:val="000000"/>
        </w:rPr>
        <w:t xml:space="preserve"> de su historia antigua, lo compart</w:t>
      </w:r>
      <w:r w:rsidRPr="00130C5D">
        <w:rPr>
          <w:rFonts w:ascii="Avenir Next" w:eastAsia="Avenir" w:hAnsi="Avenir Next" w:cs="Avenir"/>
        </w:rPr>
        <w:t xml:space="preserve">irá </w:t>
      </w:r>
      <w:r w:rsidRPr="00130C5D">
        <w:rPr>
          <w:rFonts w:ascii="Avenir Next" w:eastAsia="Avenir" w:hAnsi="Avenir Next" w:cs="Avenir"/>
          <w:color w:val="000000"/>
        </w:rPr>
        <w:t xml:space="preserve">con las futuras generaciones, </w:t>
      </w:r>
      <w:r w:rsidRPr="00130C5D">
        <w:rPr>
          <w:rFonts w:ascii="Avenir Next" w:eastAsia="Avenir" w:hAnsi="Avenir Next" w:cs="Avenir"/>
        </w:rPr>
        <w:t>evitando</w:t>
      </w:r>
      <w:r w:rsidRPr="00130C5D">
        <w:rPr>
          <w:rFonts w:ascii="Avenir Next" w:eastAsia="Avenir" w:hAnsi="Avenir Next" w:cs="Avenir"/>
          <w:color w:val="000000"/>
        </w:rPr>
        <w:t xml:space="preserve"> prácticas invasivas y </w:t>
      </w:r>
      <w:r w:rsidRPr="00130C5D">
        <w:rPr>
          <w:rFonts w:ascii="Avenir Next" w:eastAsia="Avenir" w:hAnsi="Avenir Next" w:cs="Avenir"/>
        </w:rPr>
        <w:t>denunciando</w:t>
      </w:r>
      <w:r w:rsidRPr="00130C5D">
        <w:rPr>
          <w:rFonts w:ascii="Avenir Next" w:eastAsia="Avenir" w:hAnsi="Avenir Next" w:cs="Avenir"/>
          <w:color w:val="000000"/>
        </w:rPr>
        <w:t xml:space="preserve"> acciones de personas que atenten con</w:t>
      </w:r>
      <w:r w:rsidRPr="00130C5D">
        <w:rPr>
          <w:rFonts w:ascii="Avenir Next" w:eastAsia="Avenir" w:hAnsi="Avenir Next" w:cs="Avenir"/>
        </w:rPr>
        <w:t>tra la</w:t>
      </w:r>
      <w:r w:rsidRPr="00130C5D">
        <w:rPr>
          <w:rFonts w:ascii="Avenir Next" w:eastAsia="Avenir" w:hAnsi="Avenir Next" w:cs="Avenir"/>
          <w:color w:val="000000"/>
        </w:rPr>
        <w:t xml:space="preserve"> conservación del patrimonio. </w:t>
      </w:r>
    </w:p>
    <w:p w14:paraId="789FD6A3"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26FA1B16"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Una de las dificultades enfrentadas por el proyecto de Patrimonio Arq</w:t>
      </w:r>
      <w:r w:rsidRPr="00130C5D">
        <w:rPr>
          <w:rFonts w:ascii="Avenir Next" w:eastAsia="Avenir" w:hAnsi="Avenir Next" w:cs="Avenir"/>
        </w:rPr>
        <w:t xml:space="preserve">ueológico de </w:t>
      </w:r>
      <w:proofErr w:type="spellStart"/>
      <w:r w:rsidRPr="00130C5D">
        <w:rPr>
          <w:rFonts w:ascii="Avenir Next" w:eastAsia="Avenir" w:hAnsi="Avenir Next" w:cs="Avenir"/>
        </w:rPr>
        <w:t>Cachí</w:t>
      </w:r>
      <w:proofErr w:type="spellEnd"/>
      <w:r w:rsidRPr="00130C5D">
        <w:rPr>
          <w:rFonts w:ascii="Avenir Next" w:eastAsia="Avenir" w:hAnsi="Avenir Next" w:cs="Avenir"/>
        </w:rPr>
        <w:t xml:space="preserve"> en las páginas de redes sociales de Facebook e Instagram </w:t>
      </w:r>
      <w:r w:rsidRPr="00130C5D">
        <w:rPr>
          <w:rFonts w:ascii="Avenir Next" w:eastAsia="Avenir" w:hAnsi="Avenir Next" w:cs="Avenir"/>
          <w:color w:val="000000"/>
        </w:rPr>
        <w:t>fue conectar con un público más joven, aunque esta e</w:t>
      </w:r>
      <w:r w:rsidRPr="00130C5D">
        <w:rPr>
          <w:rFonts w:ascii="Avenir Next" w:eastAsia="Avenir" w:hAnsi="Avenir Next" w:cs="Avenir"/>
        </w:rPr>
        <w:t xml:space="preserve">s </w:t>
      </w:r>
      <w:r w:rsidRPr="00130C5D">
        <w:rPr>
          <w:rFonts w:ascii="Avenir Next" w:eastAsia="Avenir" w:hAnsi="Avenir Next" w:cs="Avenir"/>
          <w:color w:val="000000"/>
        </w:rPr>
        <w:t xml:space="preserve">la población que domina el uso de redes sociales, </w:t>
      </w:r>
      <w:r w:rsidRPr="00130C5D">
        <w:rPr>
          <w:rFonts w:ascii="Avenir Next" w:eastAsia="Avenir" w:hAnsi="Avenir Next" w:cs="Avenir"/>
        </w:rPr>
        <w:t xml:space="preserve">no posee un vínculo emocional fuerte </w:t>
      </w:r>
      <w:r w:rsidRPr="00130C5D">
        <w:rPr>
          <w:rFonts w:ascii="Avenir Next" w:eastAsia="Avenir" w:hAnsi="Avenir Next" w:cs="Avenir"/>
          <w:color w:val="000000"/>
        </w:rPr>
        <w:t>con los sitios arqueológicos locales, a diferencia de sus familiares de mayor edad. Esto se debe a qu</w:t>
      </w:r>
      <w:r w:rsidRPr="00130C5D">
        <w:rPr>
          <w:rFonts w:ascii="Avenir Next" w:eastAsia="Avenir" w:hAnsi="Avenir Next" w:cs="Avenir"/>
        </w:rPr>
        <w:t>e</w:t>
      </w:r>
      <w:r w:rsidRPr="00130C5D">
        <w:rPr>
          <w:rFonts w:ascii="Avenir Next" w:eastAsia="Avenir" w:hAnsi="Avenir Next" w:cs="Avenir"/>
          <w:color w:val="000000"/>
        </w:rPr>
        <w:t xml:space="preserve"> los modos de vida han cambiado y los jóvenes se relacionan menos con los espacios agrícolas y prácticas al aire libre.</w:t>
      </w:r>
    </w:p>
    <w:p w14:paraId="63EDD5CF"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36305698"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 xml:space="preserve">Finalmente, la experiencia con la gestión y difusión a través de medios virtuales debido a la pandemia por COVID-19, produjo que el proyecto debiera reinventarse en la búsqueda de nuevas formas de interactuar y acercar los bienes arqueológicos con la comunidad. Especialmente en tiempos donde el uso de tecnologías es cotidiano y la información es más accesible en comparación a unas décadas atrás.  </w:t>
      </w:r>
    </w:p>
    <w:p w14:paraId="7776CA60"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233EB7D1"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Para la consecución de futuros esfuerzos en materia de socialización del patrimonio arqueológico con comunidades, se proponen las siguientes recomendacion</w:t>
      </w:r>
      <w:r w:rsidRPr="00130C5D">
        <w:rPr>
          <w:rFonts w:ascii="Avenir Next" w:eastAsia="Avenir" w:hAnsi="Avenir Next" w:cs="Avenir"/>
        </w:rPr>
        <w:t>es</w:t>
      </w:r>
      <w:r w:rsidRPr="00130C5D">
        <w:rPr>
          <w:rFonts w:ascii="Avenir Next" w:eastAsia="Avenir" w:hAnsi="Avenir Next" w:cs="Avenir"/>
          <w:color w:val="000000"/>
        </w:rPr>
        <w:t>:</w:t>
      </w:r>
    </w:p>
    <w:p w14:paraId="381E98FB"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08DF96AD"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1.</w:t>
      </w:r>
      <w:r w:rsidRPr="00130C5D">
        <w:rPr>
          <w:rFonts w:ascii="Avenir Next" w:eastAsia="Avenir" w:hAnsi="Avenir Next" w:cs="Avenir"/>
          <w:color w:val="000000"/>
        </w:rPr>
        <w:tab/>
        <w:t xml:space="preserve">Aplicar un diagnóstico previo a la creación de las páginas en redes sociales con el fin de identificar actores claves, amenazas y público meta. A partir de este, se pueden desarrollar estrategias concretas que respondan al contexto de cada comunidad. </w:t>
      </w:r>
    </w:p>
    <w:p w14:paraId="04A414E3"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25C1F81F" w14:textId="77777777"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2.</w:t>
      </w:r>
      <w:r w:rsidRPr="00130C5D">
        <w:rPr>
          <w:rFonts w:ascii="Avenir Next" w:eastAsia="Avenir" w:hAnsi="Avenir Next" w:cs="Avenir"/>
          <w:color w:val="000000"/>
        </w:rPr>
        <w:tab/>
        <w:t>El tema de la conservación de sitios arqueológicos dirigido a las comunidades se encuentra en desarrollos iniciales en el país</w:t>
      </w:r>
      <w:r w:rsidRPr="00130C5D">
        <w:rPr>
          <w:rFonts w:ascii="Avenir Next" w:eastAsia="Avenir" w:hAnsi="Avenir Next" w:cs="Avenir"/>
        </w:rPr>
        <w:t xml:space="preserve"> p</w:t>
      </w:r>
      <w:r w:rsidRPr="00130C5D">
        <w:rPr>
          <w:rFonts w:ascii="Avenir Next" w:eastAsia="Avenir" w:hAnsi="Avenir Next" w:cs="Avenir"/>
          <w:color w:val="000000"/>
        </w:rPr>
        <w:t>or lo que se invita a que se exploren ampliamente estrategias y herramientas que permitan a las comunidades conocer cómo proteger su patrimonio.</w:t>
      </w:r>
    </w:p>
    <w:p w14:paraId="1D5884D2"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6B3A74F7" w14:textId="6AB73C25" w:rsidR="00FC21D5" w:rsidRPr="00130C5D" w:rsidRDefault="002967B7">
      <w:pPr>
        <w:pBdr>
          <w:top w:val="nil"/>
          <w:left w:val="nil"/>
          <w:bottom w:val="nil"/>
          <w:right w:val="nil"/>
          <w:between w:val="nil"/>
        </w:pBdr>
        <w:jc w:val="both"/>
        <w:rPr>
          <w:rFonts w:ascii="Avenir Next" w:eastAsia="Avenir" w:hAnsi="Avenir Next" w:cs="Avenir"/>
          <w:color w:val="000000"/>
        </w:rPr>
      </w:pPr>
      <w:r w:rsidRPr="00130C5D">
        <w:rPr>
          <w:rFonts w:ascii="Avenir Next" w:eastAsia="Avenir" w:hAnsi="Avenir Next" w:cs="Avenir"/>
          <w:color w:val="000000"/>
        </w:rPr>
        <w:t>3.</w:t>
      </w:r>
      <w:r w:rsidRPr="00130C5D">
        <w:rPr>
          <w:rFonts w:ascii="Avenir Next" w:eastAsia="Avenir" w:hAnsi="Avenir Next" w:cs="Avenir"/>
          <w:color w:val="000000"/>
        </w:rPr>
        <w:tab/>
        <w:t xml:space="preserve">Se insta a apoyar las iniciativas locales de enseñanza y conservación, de manera que los investigadores establezcan un rol de mediador, más allá de un papel de autoridad. La </w:t>
      </w:r>
      <w:r w:rsidRPr="00130C5D">
        <w:rPr>
          <w:rFonts w:ascii="Avenir Next" w:eastAsia="Avenir" w:hAnsi="Avenir Next" w:cs="Avenir"/>
          <w:color w:val="000000"/>
        </w:rPr>
        <w:lastRenderedPageBreak/>
        <w:t xml:space="preserve">clave para esto es el diálogo horizontal entre los conocimientos científicos de los </w:t>
      </w:r>
      <w:r w:rsidRPr="00130C5D">
        <w:rPr>
          <w:rFonts w:ascii="Avenir Next" w:eastAsia="Avenir" w:hAnsi="Avenir Next" w:cs="Avenir"/>
        </w:rPr>
        <w:t>arqueólogos</w:t>
      </w:r>
      <w:r w:rsidRPr="00130C5D">
        <w:rPr>
          <w:rFonts w:ascii="Avenir Next" w:eastAsia="Avenir" w:hAnsi="Avenir Next" w:cs="Avenir"/>
          <w:color w:val="000000"/>
        </w:rPr>
        <w:t xml:space="preserve"> y </w:t>
      </w:r>
      <w:r w:rsidRPr="00130C5D">
        <w:rPr>
          <w:rFonts w:ascii="Avenir Next" w:eastAsia="Avenir" w:hAnsi="Avenir Next" w:cs="Avenir"/>
        </w:rPr>
        <w:t>arqueólogas</w:t>
      </w:r>
      <w:r w:rsidRPr="00130C5D">
        <w:rPr>
          <w:rFonts w:ascii="Avenir Next" w:eastAsia="Avenir" w:hAnsi="Avenir Next" w:cs="Avenir"/>
          <w:color w:val="000000"/>
        </w:rPr>
        <w:t xml:space="preserve"> con las interpretaciones del patrimonio de las personas locales. </w:t>
      </w:r>
    </w:p>
    <w:p w14:paraId="3CA60DA2" w14:textId="77777777" w:rsidR="00FC21D5" w:rsidRPr="00130C5D" w:rsidRDefault="00FC21D5">
      <w:pPr>
        <w:pBdr>
          <w:top w:val="nil"/>
          <w:left w:val="nil"/>
          <w:bottom w:val="nil"/>
          <w:right w:val="nil"/>
          <w:between w:val="nil"/>
        </w:pBdr>
        <w:jc w:val="both"/>
        <w:rPr>
          <w:rFonts w:ascii="Avenir Next" w:eastAsia="Avenir" w:hAnsi="Avenir Next" w:cs="Avenir"/>
          <w:b/>
          <w:color w:val="000000"/>
        </w:rPr>
      </w:pPr>
    </w:p>
    <w:p w14:paraId="4965DAE4" w14:textId="77777777" w:rsidR="00FC21D5" w:rsidRPr="00130C5D" w:rsidRDefault="002967B7">
      <w:pPr>
        <w:pBdr>
          <w:top w:val="nil"/>
          <w:left w:val="nil"/>
          <w:bottom w:val="nil"/>
          <w:right w:val="nil"/>
          <w:between w:val="nil"/>
        </w:pBdr>
        <w:jc w:val="both"/>
        <w:rPr>
          <w:rFonts w:ascii="Avenir Next" w:eastAsia="Avenir" w:hAnsi="Avenir Next" w:cs="Avenir"/>
          <w:b/>
          <w:color w:val="000000"/>
        </w:rPr>
      </w:pPr>
      <w:r w:rsidRPr="00130C5D">
        <w:rPr>
          <w:rFonts w:ascii="Avenir Next" w:eastAsia="Avenir" w:hAnsi="Avenir Next" w:cs="Avenir"/>
          <w:b/>
          <w:color w:val="000000"/>
        </w:rPr>
        <w:t>BIBLIOGRAFÍA</w:t>
      </w:r>
    </w:p>
    <w:p w14:paraId="638B2AE7" w14:textId="77777777" w:rsidR="00FC21D5" w:rsidRPr="00130C5D" w:rsidRDefault="00FC21D5">
      <w:pPr>
        <w:pBdr>
          <w:top w:val="nil"/>
          <w:left w:val="nil"/>
          <w:bottom w:val="nil"/>
          <w:right w:val="nil"/>
          <w:between w:val="nil"/>
        </w:pBdr>
        <w:jc w:val="both"/>
        <w:rPr>
          <w:rFonts w:ascii="Avenir Next" w:eastAsia="Avenir" w:hAnsi="Avenir Next" w:cs="Avenir"/>
          <w:color w:val="000000"/>
        </w:rPr>
      </w:pPr>
    </w:p>
    <w:p w14:paraId="17BEB51C" w14:textId="58B8A70F" w:rsidR="00FC21D5" w:rsidRPr="00FB4401" w:rsidRDefault="002967B7" w:rsidP="00FB4401">
      <w:pPr>
        <w:ind w:left="851" w:hanging="567"/>
        <w:jc w:val="both"/>
        <w:rPr>
          <w:rFonts w:ascii="Avenir Next" w:eastAsia="Avenir" w:hAnsi="Avenir Next" w:cs="Avenir"/>
          <w:i/>
        </w:rPr>
      </w:pPr>
      <w:r w:rsidRPr="00FA7E20">
        <w:rPr>
          <w:rFonts w:ascii="Avenir Next" w:eastAsia="Avenir" w:hAnsi="Avenir Next" w:cs="Avenir"/>
        </w:rPr>
        <w:t xml:space="preserve">Araya, M., Arias, C. y Cerdas, </w:t>
      </w:r>
      <w:r w:rsidR="00BB6DAD" w:rsidRPr="00FA7E20">
        <w:rPr>
          <w:rFonts w:ascii="Avenir Next" w:eastAsia="Avenir" w:hAnsi="Avenir Next" w:cs="Avenir"/>
        </w:rPr>
        <w:t>L. (</w:t>
      </w:r>
      <w:r w:rsidRPr="00FA7E20">
        <w:rPr>
          <w:rFonts w:ascii="Avenir Next" w:eastAsia="Avenir" w:hAnsi="Avenir Next" w:cs="Avenir"/>
        </w:rPr>
        <w:t>2002</w:t>
      </w:r>
      <w:r w:rsidR="00BB6DAD" w:rsidRPr="00FA7E20">
        <w:rPr>
          <w:rFonts w:ascii="Avenir Next" w:eastAsia="Avenir" w:hAnsi="Avenir Next" w:cs="Avenir"/>
          <w:i/>
        </w:rPr>
        <w:t>). “</w:t>
      </w:r>
      <w:r w:rsidRPr="00FA7E20">
        <w:rPr>
          <w:rFonts w:ascii="Avenir Next" w:eastAsia="Avenir" w:hAnsi="Avenir Next" w:cs="Avenir"/>
          <w:i/>
        </w:rPr>
        <w:t xml:space="preserve">Si no unimos lo que tenemos, nadie va </w:t>
      </w:r>
      <w:proofErr w:type="spellStart"/>
      <w:r w:rsidR="00FA7E20">
        <w:rPr>
          <w:rFonts w:ascii="Avenir Next" w:eastAsia="Avenir" w:hAnsi="Avenir Next" w:cs="Avenir"/>
          <w:i/>
        </w:rPr>
        <w:t>ha</w:t>
      </w:r>
      <w:proofErr w:type="spellEnd"/>
      <w:r w:rsidR="00FB4401">
        <w:rPr>
          <w:rFonts w:ascii="Avenir Next" w:eastAsia="Avenir" w:hAnsi="Avenir Next" w:cs="Avenir"/>
          <w:i/>
        </w:rPr>
        <w:t xml:space="preserve"> </w:t>
      </w:r>
      <w:r w:rsidRPr="00130C5D">
        <w:rPr>
          <w:rFonts w:ascii="Avenir Next" w:eastAsia="Avenir" w:hAnsi="Avenir Next" w:cs="Avenir"/>
          <w:i/>
        </w:rPr>
        <w:t xml:space="preserve">hacerlo... Gestión local para la reducción del riesgo ante los desastres en </w:t>
      </w:r>
      <w:proofErr w:type="spellStart"/>
      <w:r w:rsidRPr="00130C5D">
        <w:rPr>
          <w:rFonts w:ascii="Avenir Next" w:eastAsia="Avenir" w:hAnsi="Avenir Next" w:cs="Avenir"/>
          <w:i/>
        </w:rPr>
        <w:t>Cachí</w:t>
      </w:r>
      <w:proofErr w:type="spellEnd"/>
      <w:r w:rsidRPr="00130C5D">
        <w:rPr>
          <w:rFonts w:ascii="Avenir Next" w:eastAsia="Avenir" w:hAnsi="Avenir Next" w:cs="Avenir"/>
          <w:i/>
        </w:rPr>
        <w:t>, Paraíso,</w:t>
      </w:r>
      <w:r w:rsidR="00FB4401">
        <w:rPr>
          <w:rFonts w:ascii="Avenir Next" w:eastAsia="Avenir" w:hAnsi="Avenir Next" w:cs="Avenir"/>
          <w:i/>
        </w:rPr>
        <w:t xml:space="preserve"> </w:t>
      </w:r>
      <w:r w:rsidRPr="00130C5D">
        <w:rPr>
          <w:rFonts w:ascii="Avenir Next" w:eastAsia="Avenir" w:hAnsi="Avenir Next" w:cs="Avenir"/>
          <w:i/>
        </w:rPr>
        <w:t>Cartago”.</w:t>
      </w:r>
      <w:r w:rsidRPr="00130C5D">
        <w:rPr>
          <w:rFonts w:ascii="Avenir Next" w:eastAsia="Avenir" w:hAnsi="Avenir Next" w:cs="Avenir"/>
        </w:rPr>
        <w:t xml:space="preserve"> [Tesis de Licenciatura, Universidad de Costa Rica]</w:t>
      </w:r>
      <w:r w:rsidR="00FB4401">
        <w:rPr>
          <w:rFonts w:ascii="Avenir Next" w:eastAsia="Avenir" w:hAnsi="Avenir Next" w:cs="Avenir"/>
        </w:rPr>
        <w:t>.</w:t>
      </w:r>
    </w:p>
    <w:p w14:paraId="0A36A860" w14:textId="77777777" w:rsidR="00FC21D5" w:rsidRPr="00130C5D" w:rsidRDefault="00FC21D5" w:rsidP="00FB4401">
      <w:pPr>
        <w:ind w:left="851" w:hanging="567"/>
        <w:jc w:val="both"/>
        <w:rPr>
          <w:rFonts w:ascii="Avenir Next" w:eastAsia="Avenir" w:hAnsi="Avenir Next" w:cs="Avenir"/>
        </w:rPr>
      </w:pPr>
    </w:p>
    <w:p w14:paraId="6DE61D00" w14:textId="6B81031B" w:rsidR="00FC21D5" w:rsidRPr="00130C5D" w:rsidRDefault="00130C5D" w:rsidP="00FB4401">
      <w:pPr>
        <w:ind w:left="851" w:hanging="567"/>
        <w:jc w:val="both"/>
        <w:rPr>
          <w:rFonts w:ascii="Avenir Next" w:eastAsia="Avenir" w:hAnsi="Avenir Next" w:cs="Avenir"/>
        </w:rPr>
      </w:pPr>
      <w:r w:rsidRPr="00130C5D">
        <w:rPr>
          <w:rFonts w:ascii="Avenir Next" w:eastAsia="Avenir" w:hAnsi="Avenir Next" w:cs="Avenir"/>
        </w:rPr>
        <w:t>Corrales</w:t>
      </w:r>
      <w:r>
        <w:rPr>
          <w:rFonts w:ascii="Avenir Next" w:eastAsia="Avenir" w:hAnsi="Avenir Next" w:cs="Avenir"/>
        </w:rPr>
        <w:t>, F</w:t>
      </w:r>
      <w:r w:rsidR="002967B7" w:rsidRPr="00130C5D">
        <w:rPr>
          <w:rFonts w:ascii="Avenir Next" w:eastAsia="Avenir" w:hAnsi="Avenir Next" w:cs="Avenir"/>
        </w:rPr>
        <w:t>.</w:t>
      </w:r>
      <w:r>
        <w:rPr>
          <w:rFonts w:ascii="Avenir Next" w:eastAsia="Avenir" w:hAnsi="Avenir Next" w:cs="Avenir"/>
        </w:rPr>
        <w:t xml:space="preserve"> </w:t>
      </w:r>
      <w:r w:rsidR="002967B7" w:rsidRPr="00130C5D">
        <w:rPr>
          <w:rFonts w:ascii="Avenir Next" w:eastAsia="Avenir" w:hAnsi="Avenir Next" w:cs="Avenir"/>
        </w:rPr>
        <w:t xml:space="preserve">(2019). </w:t>
      </w:r>
      <w:r w:rsidR="002967B7" w:rsidRPr="00130C5D">
        <w:rPr>
          <w:rFonts w:ascii="Avenir Next" w:eastAsia="Avenir" w:hAnsi="Avenir Next" w:cs="Avenir"/>
          <w:i/>
        </w:rPr>
        <w:t>Hacia una arqueología pública en el Sureste de Costa Rica: tres experiencias</w:t>
      </w:r>
      <w:r w:rsidR="002967B7" w:rsidRPr="00130C5D">
        <w:rPr>
          <w:rFonts w:ascii="Avenir Next" w:eastAsia="Avenir" w:hAnsi="Avenir Next" w:cs="Avenir"/>
        </w:rPr>
        <w:t xml:space="preserve">. I Simposio de Arqueología Pública en El Salvador. </w:t>
      </w:r>
    </w:p>
    <w:p w14:paraId="2FF376B2" w14:textId="77777777" w:rsidR="00FC21D5" w:rsidRPr="00130C5D" w:rsidRDefault="00FC21D5" w:rsidP="00FB4401">
      <w:pPr>
        <w:ind w:left="851" w:hanging="567"/>
        <w:jc w:val="both"/>
        <w:rPr>
          <w:rFonts w:ascii="Avenir Next" w:eastAsia="Avenir" w:hAnsi="Avenir Next" w:cs="Avenir"/>
        </w:rPr>
      </w:pPr>
    </w:p>
    <w:p w14:paraId="2A1D6182" w14:textId="052CE424" w:rsidR="00FC21D5" w:rsidRPr="006F69D0" w:rsidRDefault="00130C5D" w:rsidP="00FB4401">
      <w:pPr>
        <w:ind w:left="851" w:hanging="567"/>
        <w:jc w:val="both"/>
        <w:rPr>
          <w:rFonts w:ascii="Avenir Next" w:eastAsia="Avenir" w:hAnsi="Avenir Next" w:cs="Avenir"/>
        </w:rPr>
      </w:pPr>
      <w:r w:rsidRPr="006F69D0">
        <w:rPr>
          <w:rFonts w:ascii="Avenir Next" w:eastAsia="Avenir" w:hAnsi="Avenir Next" w:cs="Avenir"/>
        </w:rPr>
        <w:t>Costa, T.</w:t>
      </w:r>
      <w:r w:rsidR="002967B7" w:rsidRPr="006F69D0">
        <w:rPr>
          <w:rFonts w:ascii="Avenir Next" w:eastAsia="Avenir" w:hAnsi="Avenir Next" w:cs="Avenir"/>
        </w:rPr>
        <w:t xml:space="preserve"> (2017). Instagram como herramienta para la creación de un museo social y </w:t>
      </w:r>
      <w:r w:rsidR="00BB6DAD" w:rsidRPr="006F69D0">
        <w:rPr>
          <w:rFonts w:ascii="Avenir Next" w:eastAsia="Avenir" w:hAnsi="Avenir Next" w:cs="Avenir"/>
        </w:rPr>
        <w:t>online. [</w:t>
      </w:r>
      <w:r w:rsidR="002967B7" w:rsidRPr="006F69D0">
        <w:rPr>
          <w:rFonts w:ascii="Avenir Next" w:eastAsia="Avenir" w:hAnsi="Avenir Next" w:cs="Avenir"/>
        </w:rPr>
        <w:t xml:space="preserve">Tesis de </w:t>
      </w:r>
      <w:r w:rsidR="00BB6DAD" w:rsidRPr="006F69D0">
        <w:rPr>
          <w:rFonts w:ascii="Avenir Next" w:eastAsia="Avenir" w:hAnsi="Avenir Next" w:cs="Avenir"/>
        </w:rPr>
        <w:t>Maestría, Universidad</w:t>
      </w:r>
      <w:r w:rsidR="00FB4401" w:rsidRPr="006F69D0">
        <w:rPr>
          <w:rFonts w:ascii="Avenir Next" w:eastAsia="Avenir" w:hAnsi="Avenir Next" w:cs="Avenir"/>
        </w:rPr>
        <w:t xml:space="preserve"> Autónoma de Barcelona].</w:t>
      </w:r>
    </w:p>
    <w:p w14:paraId="44327FB5" w14:textId="77777777" w:rsidR="00FC21D5" w:rsidRPr="006F69D0" w:rsidRDefault="00FC21D5" w:rsidP="00FB4401">
      <w:pPr>
        <w:ind w:left="851" w:hanging="567"/>
        <w:jc w:val="both"/>
        <w:rPr>
          <w:rFonts w:ascii="Avenir Next" w:eastAsia="Avenir" w:hAnsi="Avenir Next" w:cs="Avenir"/>
        </w:rPr>
      </w:pPr>
    </w:p>
    <w:p w14:paraId="605A2788" w14:textId="77777777" w:rsidR="00FC21D5" w:rsidRPr="00130C5D" w:rsidRDefault="002967B7" w:rsidP="00FB4401">
      <w:pPr>
        <w:ind w:left="851" w:hanging="567"/>
        <w:jc w:val="both"/>
        <w:rPr>
          <w:rFonts w:ascii="Avenir Next" w:eastAsia="Avenir" w:hAnsi="Avenir Next" w:cs="Avenir"/>
        </w:rPr>
      </w:pPr>
      <w:r w:rsidRPr="006F69D0">
        <w:rPr>
          <w:rFonts w:ascii="Avenir Next" w:eastAsia="Avenir" w:hAnsi="Avenir Next" w:cs="Avenir"/>
        </w:rPr>
        <w:t>Ministerio de Cultura y Juventud. (2020). Becas Creativas.</w:t>
      </w:r>
    </w:p>
    <w:p w14:paraId="7DAB7201" w14:textId="77777777" w:rsidR="00FC21D5" w:rsidRPr="00130C5D" w:rsidRDefault="00FC21D5" w:rsidP="00FB4401">
      <w:pPr>
        <w:ind w:left="851" w:hanging="567"/>
        <w:jc w:val="both"/>
        <w:rPr>
          <w:rFonts w:ascii="Avenir Next" w:eastAsia="Avenir" w:hAnsi="Avenir Next" w:cs="Avenir"/>
        </w:rPr>
      </w:pPr>
    </w:p>
    <w:p w14:paraId="35419C41" w14:textId="6EB1BE07" w:rsidR="00FC21D5" w:rsidRPr="00130C5D" w:rsidRDefault="002967B7" w:rsidP="00FB4401">
      <w:pPr>
        <w:ind w:left="851" w:hanging="567"/>
        <w:jc w:val="both"/>
        <w:rPr>
          <w:rFonts w:ascii="Avenir Next" w:eastAsia="Avenir" w:hAnsi="Avenir Next" w:cs="Avenir"/>
        </w:rPr>
      </w:pPr>
      <w:r w:rsidRPr="006F69D0">
        <w:rPr>
          <w:rFonts w:ascii="Avenir Next" w:eastAsia="Avenir" w:hAnsi="Avenir Next" w:cs="Avenir"/>
        </w:rPr>
        <w:t xml:space="preserve">Monge, G. (7 de septiembre de 2021). </w:t>
      </w:r>
      <w:proofErr w:type="spellStart"/>
      <w:r w:rsidRPr="006F69D0">
        <w:rPr>
          <w:rFonts w:ascii="Avenir Next" w:eastAsia="Avenir" w:hAnsi="Avenir Next" w:cs="Avenir"/>
          <w:i/>
        </w:rPr>
        <w:t>Petrograbados</w:t>
      </w:r>
      <w:proofErr w:type="spellEnd"/>
      <w:r w:rsidRPr="006F69D0">
        <w:rPr>
          <w:rFonts w:ascii="Avenir Next" w:eastAsia="Avenir" w:hAnsi="Avenir Next" w:cs="Avenir"/>
          <w:i/>
        </w:rPr>
        <w:t xml:space="preserve"> en el Río General de P</w:t>
      </w:r>
      <w:r w:rsidR="006F69D0">
        <w:rPr>
          <w:rFonts w:ascii="Avenir Next" w:eastAsia="Avenir" w:hAnsi="Avenir Next" w:cs="Avenir"/>
          <w:i/>
        </w:rPr>
        <w:t>é</w:t>
      </w:r>
      <w:r w:rsidRPr="006F69D0">
        <w:rPr>
          <w:rFonts w:ascii="Avenir Next" w:eastAsia="Avenir" w:hAnsi="Avenir Next" w:cs="Avenir"/>
          <w:i/>
        </w:rPr>
        <w:t>rez</w:t>
      </w:r>
      <w:r w:rsidRPr="00130C5D">
        <w:rPr>
          <w:rFonts w:ascii="Avenir Next" w:eastAsia="Avenir" w:hAnsi="Avenir Next" w:cs="Avenir"/>
          <w:i/>
        </w:rPr>
        <w:t xml:space="preserve"> Zeledón.</w:t>
      </w:r>
      <w:r w:rsidRPr="00130C5D">
        <w:rPr>
          <w:rFonts w:ascii="Avenir Next" w:eastAsia="Avenir" w:hAnsi="Avenir Next" w:cs="Avenir"/>
        </w:rPr>
        <w:t xml:space="preserve"> Museo Nacional de Costa Rica.  </w:t>
      </w:r>
      <w:hyperlink r:id="rId13" w:history="1">
        <w:r w:rsidR="00FB4401" w:rsidRPr="00EB0BA8">
          <w:rPr>
            <w:rStyle w:val="Hipervnculo"/>
            <w:rFonts w:ascii="Avenir Next" w:eastAsia="Avenir" w:hAnsi="Avenir Next" w:cs="Avenir"/>
          </w:rPr>
          <w:t>https://www.museocostarica.go.cr/divulgacion/articulos-educativos/petrograbados-en-el-rio-general/</w:t>
        </w:r>
      </w:hyperlink>
      <w:r w:rsidR="00FB4401">
        <w:rPr>
          <w:rFonts w:ascii="Avenir Next" w:eastAsia="Avenir" w:hAnsi="Avenir Next" w:cs="Avenir"/>
        </w:rPr>
        <w:t xml:space="preserve"> </w:t>
      </w:r>
    </w:p>
    <w:p w14:paraId="31144840" w14:textId="77777777" w:rsidR="00FC21D5" w:rsidRPr="00130C5D" w:rsidRDefault="00FC21D5" w:rsidP="00FB4401">
      <w:pPr>
        <w:ind w:left="851" w:hanging="567"/>
        <w:jc w:val="both"/>
        <w:rPr>
          <w:rFonts w:ascii="Avenir Next" w:eastAsia="Avenir" w:hAnsi="Avenir Next" w:cs="Avenir"/>
        </w:rPr>
      </w:pPr>
    </w:p>
    <w:p w14:paraId="72248288" w14:textId="7E8D93F2" w:rsidR="00FC21D5" w:rsidRPr="00130C5D" w:rsidRDefault="002967B7" w:rsidP="00FB4401">
      <w:pPr>
        <w:ind w:left="851" w:hanging="567"/>
        <w:jc w:val="both"/>
        <w:rPr>
          <w:rFonts w:ascii="Avenir Next" w:eastAsia="Avenir" w:hAnsi="Avenir Next" w:cs="Avenir"/>
        </w:rPr>
      </w:pPr>
      <w:r w:rsidRPr="00130C5D">
        <w:rPr>
          <w:rFonts w:ascii="Avenir Next" w:eastAsia="Avenir" w:hAnsi="Avenir Next" w:cs="Avenir"/>
        </w:rPr>
        <w:t xml:space="preserve">Solís, </w:t>
      </w:r>
      <w:r w:rsidR="00BB6DAD" w:rsidRPr="00130C5D">
        <w:rPr>
          <w:rFonts w:ascii="Avenir Next" w:eastAsia="Avenir" w:hAnsi="Avenir Next" w:cs="Avenir"/>
        </w:rPr>
        <w:t>F. (</w:t>
      </w:r>
      <w:r w:rsidRPr="00130C5D">
        <w:rPr>
          <w:rFonts w:ascii="Avenir Next" w:eastAsia="Avenir" w:hAnsi="Avenir Next" w:cs="Avenir"/>
        </w:rPr>
        <w:t>2020</w:t>
      </w:r>
      <w:r w:rsidR="00BB6DAD" w:rsidRPr="00130C5D">
        <w:rPr>
          <w:rFonts w:ascii="Avenir Next" w:eastAsia="Avenir" w:hAnsi="Avenir Next" w:cs="Avenir"/>
        </w:rPr>
        <w:t>). Informe</w:t>
      </w:r>
      <w:r w:rsidRPr="00130C5D">
        <w:rPr>
          <w:rFonts w:ascii="Avenir Next" w:eastAsia="Avenir" w:hAnsi="Avenir Next" w:cs="Avenir"/>
        </w:rPr>
        <w:t xml:space="preserve"> de inspección arqueológica por denuncia de alteración de sitios arqueológicos en </w:t>
      </w:r>
      <w:proofErr w:type="spellStart"/>
      <w:r w:rsidRPr="00130C5D">
        <w:rPr>
          <w:rFonts w:ascii="Avenir Next" w:eastAsia="Avenir" w:hAnsi="Avenir Next" w:cs="Avenir"/>
        </w:rPr>
        <w:t>Cachí</w:t>
      </w:r>
      <w:proofErr w:type="spellEnd"/>
      <w:r w:rsidRPr="00130C5D">
        <w:rPr>
          <w:rFonts w:ascii="Avenir Next" w:eastAsia="Avenir" w:hAnsi="Avenir Next" w:cs="Avenir"/>
        </w:rPr>
        <w:t>, Paraíso, Cartago. Museo Nacional de Costa Rica. Departamento de Antropología e Historia.</w:t>
      </w:r>
    </w:p>
    <w:p w14:paraId="7DB09FF3" w14:textId="77777777" w:rsidR="00FC21D5" w:rsidRPr="00130C5D" w:rsidRDefault="00FC21D5" w:rsidP="00FB4401">
      <w:pPr>
        <w:ind w:left="851" w:hanging="567"/>
        <w:jc w:val="both"/>
        <w:rPr>
          <w:rFonts w:ascii="Avenir Next" w:eastAsia="Avenir" w:hAnsi="Avenir Next" w:cs="Avenir"/>
        </w:rPr>
      </w:pPr>
    </w:p>
    <w:p w14:paraId="7BF539EA" w14:textId="024FD5FF" w:rsidR="00FC21D5" w:rsidRDefault="00BB6DAD" w:rsidP="00FB4401">
      <w:pPr>
        <w:ind w:left="851" w:hanging="567"/>
        <w:jc w:val="both"/>
        <w:rPr>
          <w:rFonts w:ascii="Avenir Next" w:eastAsia="Avenir" w:hAnsi="Avenir Next" w:cs="Avenir"/>
        </w:rPr>
      </w:pPr>
      <w:r w:rsidRPr="00130C5D">
        <w:rPr>
          <w:rFonts w:ascii="Avenir Next" w:eastAsia="Avenir" w:hAnsi="Avenir Next" w:cs="Avenir"/>
        </w:rPr>
        <w:t>UNESCO. (</w:t>
      </w:r>
      <w:r w:rsidR="002967B7" w:rsidRPr="00130C5D">
        <w:rPr>
          <w:rFonts w:ascii="Avenir Next" w:eastAsia="Avenir" w:hAnsi="Avenir Next" w:cs="Avenir"/>
        </w:rPr>
        <w:t>2020). Cultura y Covid-19. Impacto y Respuesta.</w:t>
      </w:r>
    </w:p>
    <w:p w14:paraId="2B8E7005" w14:textId="77777777" w:rsidR="00C50418" w:rsidRDefault="00C50418" w:rsidP="00FB4401">
      <w:pPr>
        <w:ind w:left="851" w:hanging="567"/>
        <w:jc w:val="both"/>
        <w:rPr>
          <w:rFonts w:ascii="Avenir Next" w:eastAsia="Avenir" w:hAnsi="Avenir Next" w:cs="Avenir"/>
        </w:rPr>
      </w:pPr>
    </w:p>
    <w:p w14:paraId="5BC06CD4" w14:textId="77777777" w:rsidR="00C50418" w:rsidRDefault="00C50418" w:rsidP="00FB4401">
      <w:pPr>
        <w:ind w:left="851" w:hanging="567"/>
        <w:jc w:val="both"/>
        <w:rPr>
          <w:rFonts w:ascii="Avenir Next" w:eastAsia="Avenir" w:hAnsi="Avenir Next" w:cs="Avenir"/>
        </w:rPr>
      </w:pPr>
    </w:p>
    <w:p w14:paraId="48824B67" w14:textId="77777777" w:rsidR="00C50418" w:rsidRDefault="00C50418" w:rsidP="00FB4401">
      <w:pPr>
        <w:ind w:left="851" w:hanging="567"/>
        <w:jc w:val="both"/>
        <w:rPr>
          <w:rFonts w:ascii="Avenir Next" w:eastAsia="Avenir" w:hAnsi="Avenir Next" w:cs="Avenir"/>
        </w:rPr>
      </w:pPr>
    </w:p>
    <w:p w14:paraId="3ADC77AD" w14:textId="77777777" w:rsidR="00C50418" w:rsidRDefault="00C50418" w:rsidP="00FB4401">
      <w:pPr>
        <w:ind w:left="851" w:hanging="567"/>
        <w:jc w:val="both"/>
        <w:rPr>
          <w:rFonts w:ascii="Avenir Next" w:eastAsia="Avenir" w:hAnsi="Avenir Next" w:cs="Avenir"/>
        </w:rPr>
      </w:pPr>
    </w:p>
    <w:p w14:paraId="7AE3ADA5" w14:textId="77777777" w:rsidR="00C50418" w:rsidRDefault="00C50418" w:rsidP="00FB4401">
      <w:pPr>
        <w:ind w:left="851" w:hanging="567"/>
        <w:jc w:val="both"/>
        <w:rPr>
          <w:rFonts w:ascii="Avenir Next" w:eastAsia="Avenir" w:hAnsi="Avenir Next" w:cs="Avenir"/>
        </w:rPr>
      </w:pPr>
    </w:p>
    <w:p w14:paraId="368B9373" w14:textId="77777777" w:rsidR="00C50418" w:rsidRDefault="00C50418" w:rsidP="00FB4401">
      <w:pPr>
        <w:ind w:left="851" w:hanging="567"/>
        <w:jc w:val="both"/>
        <w:rPr>
          <w:rFonts w:ascii="Avenir Next" w:eastAsia="Avenir" w:hAnsi="Avenir Next" w:cs="Avenir"/>
        </w:rPr>
      </w:pPr>
    </w:p>
    <w:p w14:paraId="776A7549" w14:textId="77777777" w:rsidR="00C50418" w:rsidRDefault="00C50418" w:rsidP="00FB4401">
      <w:pPr>
        <w:ind w:left="851" w:hanging="567"/>
        <w:jc w:val="both"/>
        <w:rPr>
          <w:rFonts w:ascii="Avenir Next" w:eastAsia="Avenir" w:hAnsi="Avenir Next" w:cs="Avenir"/>
        </w:rPr>
      </w:pPr>
    </w:p>
    <w:p w14:paraId="236C5AD2" w14:textId="77777777" w:rsidR="00C50418" w:rsidRDefault="00C50418" w:rsidP="00FB4401">
      <w:pPr>
        <w:ind w:left="851" w:hanging="567"/>
        <w:jc w:val="both"/>
        <w:rPr>
          <w:rFonts w:ascii="Avenir Next" w:eastAsia="Avenir" w:hAnsi="Avenir Next" w:cs="Avenir"/>
        </w:rPr>
      </w:pPr>
    </w:p>
    <w:p w14:paraId="7E898972" w14:textId="77777777" w:rsidR="00C50418" w:rsidRDefault="00C50418" w:rsidP="00FB4401">
      <w:pPr>
        <w:ind w:left="851" w:hanging="567"/>
        <w:jc w:val="both"/>
        <w:rPr>
          <w:rFonts w:ascii="Avenir Next" w:eastAsia="Avenir" w:hAnsi="Avenir Next" w:cs="Avenir"/>
        </w:rPr>
      </w:pPr>
    </w:p>
    <w:p w14:paraId="094E7A2F" w14:textId="77777777" w:rsidR="00C50418" w:rsidRDefault="00C50418" w:rsidP="00FB4401">
      <w:pPr>
        <w:ind w:left="851" w:hanging="567"/>
        <w:jc w:val="both"/>
        <w:rPr>
          <w:rFonts w:ascii="Avenir Next" w:eastAsia="Avenir" w:hAnsi="Avenir Next" w:cs="Avenir"/>
        </w:rPr>
      </w:pPr>
    </w:p>
    <w:p w14:paraId="240F4473" w14:textId="77777777" w:rsidR="00C50418" w:rsidRDefault="00C50418" w:rsidP="00FB4401">
      <w:pPr>
        <w:ind w:left="851" w:hanging="567"/>
        <w:jc w:val="both"/>
        <w:rPr>
          <w:rFonts w:ascii="Avenir Next" w:eastAsia="Avenir" w:hAnsi="Avenir Next" w:cs="Avenir"/>
        </w:rPr>
      </w:pPr>
    </w:p>
    <w:p w14:paraId="3938F3EC" w14:textId="77777777" w:rsidR="00C50418" w:rsidRDefault="00C50418" w:rsidP="00FB4401">
      <w:pPr>
        <w:ind w:left="851" w:hanging="567"/>
        <w:jc w:val="both"/>
        <w:rPr>
          <w:rFonts w:ascii="Avenir Next" w:eastAsia="Avenir" w:hAnsi="Avenir Next" w:cs="Avenir"/>
        </w:rPr>
      </w:pPr>
    </w:p>
    <w:p w14:paraId="6867B0A9" w14:textId="77777777" w:rsidR="00C50418" w:rsidRDefault="00C50418" w:rsidP="00FB4401">
      <w:pPr>
        <w:ind w:left="851" w:hanging="567"/>
        <w:jc w:val="both"/>
        <w:rPr>
          <w:rFonts w:ascii="Avenir Next" w:eastAsia="Avenir" w:hAnsi="Avenir Next" w:cs="Avenir"/>
        </w:rPr>
      </w:pPr>
    </w:p>
    <w:p w14:paraId="7C6AF0E4" w14:textId="77777777" w:rsidR="00C50418" w:rsidRDefault="00C50418" w:rsidP="00FB4401">
      <w:pPr>
        <w:ind w:left="851" w:hanging="567"/>
        <w:jc w:val="both"/>
        <w:rPr>
          <w:rFonts w:ascii="Avenir Next" w:eastAsia="Avenir" w:hAnsi="Avenir Next" w:cs="Avenir"/>
        </w:rPr>
      </w:pPr>
    </w:p>
    <w:p w14:paraId="2F658BE5" w14:textId="77777777" w:rsidR="00C50418" w:rsidRDefault="00C50418" w:rsidP="00FB4401">
      <w:pPr>
        <w:ind w:left="851" w:hanging="567"/>
        <w:jc w:val="both"/>
        <w:rPr>
          <w:rFonts w:ascii="Avenir Next" w:eastAsia="Avenir" w:hAnsi="Avenir Next" w:cs="Avenir"/>
        </w:rPr>
      </w:pPr>
    </w:p>
    <w:p w14:paraId="5D5678D0" w14:textId="77777777" w:rsidR="00C50418" w:rsidRDefault="00C50418" w:rsidP="00FB4401">
      <w:pPr>
        <w:ind w:left="851" w:hanging="567"/>
        <w:jc w:val="both"/>
        <w:rPr>
          <w:rFonts w:ascii="Avenir Next" w:eastAsia="Avenir" w:hAnsi="Avenir Next" w:cs="Avenir"/>
        </w:rPr>
      </w:pPr>
    </w:p>
    <w:p w14:paraId="2B1AA12B" w14:textId="77777777" w:rsidR="00C50418" w:rsidRDefault="00C50418" w:rsidP="00FB4401">
      <w:pPr>
        <w:ind w:left="851" w:hanging="567"/>
        <w:jc w:val="both"/>
        <w:rPr>
          <w:rFonts w:ascii="Avenir Next" w:eastAsia="Avenir" w:hAnsi="Avenir Next" w:cs="Avenir"/>
        </w:rPr>
      </w:pPr>
    </w:p>
    <w:p w14:paraId="6B98649A" w14:textId="77777777" w:rsidR="00C50418" w:rsidRDefault="00C50418" w:rsidP="00FB4401">
      <w:pPr>
        <w:ind w:left="851" w:hanging="567"/>
        <w:jc w:val="both"/>
        <w:rPr>
          <w:rFonts w:ascii="Avenir Next" w:eastAsia="Avenir" w:hAnsi="Avenir Next" w:cs="Avenir"/>
        </w:rPr>
      </w:pPr>
    </w:p>
    <w:p w14:paraId="669859E7" w14:textId="77777777" w:rsidR="00C50418" w:rsidRDefault="00C50418" w:rsidP="00FB4401">
      <w:pPr>
        <w:ind w:left="851" w:hanging="567"/>
        <w:jc w:val="both"/>
        <w:rPr>
          <w:rFonts w:ascii="Avenir Next" w:eastAsia="Avenir" w:hAnsi="Avenir Next" w:cs="Avenir"/>
        </w:rPr>
      </w:pPr>
    </w:p>
    <w:p w14:paraId="78927B8C" w14:textId="77777777" w:rsidR="00C50418" w:rsidRDefault="00C50418" w:rsidP="00FB4401">
      <w:pPr>
        <w:ind w:left="851" w:hanging="567"/>
        <w:jc w:val="both"/>
        <w:rPr>
          <w:rFonts w:ascii="Avenir Next" w:eastAsia="Avenir" w:hAnsi="Avenir Next" w:cs="Avenir"/>
        </w:rPr>
      </w:pPr>
    </w:p>
    <w:p w14:paraId="141F54B9" w14:textId="77777777" w:rsidR="00C50418" w:rsidRDefault="00C50418" w:rsidP="00FB4401">
      <w:pPr>
        <w:ind w:left="851" w:hanging="567"/>
        <w:jc w:val="both"/>
        <w:rPr>
          <w:rFonts w:ascii="Avenir Next" w:eastAsia="Avenir" w:hAnsi="Avenir Next" w:cs="Avenir"/>
        </w:rPr>
      </w:pPr>
    </w:p>
    <w:p w14:paraId="10EBAD3A" w14:textId="77777777" w:rsidR="00C50418" w:rsidRDefault="00C50418" w:rsidP="00FB4401">
      <w:pPr>
        <w:ind w:left="851" w:hanging="567"/>
        <w:jc w:val="both"/>
        <w:rPr>
          <w:rFonts w:ascii="Avenir Next" w:eastAsia="Avenir" w:hAnsi="Avenir Next" w:cs="Avenir"/>
        </w:rPr>
      </w:pPr>
    </w:p>
    <w:p w14:paraId="790D1AD5" w14:textId="77777777" w:rsidR="00C50418" w:rsidRDefault="00C50418" w:rsidP="00FB4401">
      <w:pPr>
        <w:ind w:left="851" w:hanging="567"/>
        <w:jc w:val="both"/>
        <w:rPr>
          <w:rFonts w:ascii="Avenir Next" w:eastAsia="Avenir" w:hAnsi="Avenir Next" w:cs="Avenir"/>
        </w:rPr>
      </w:pPr>
    </w:p>
    <w:p w14:paraId="3F53F705" w14:textId="77777777" w:rsidR="00C50418" w:rsidRDefault="00C50418" w:rsidP="00FB4401">
      <w:pPr>
        <w:ind w:left="851" w:hanging="567"/>
        <w:jc w:val="both"/>
        <w:rPr>
          <w:rFonts w:ascii="Avenir Next" w:eastAsia="Avenir" w:hAnsi="Avenir Next" w:cs="Avenir"/>
        </w:rPr>
      </w:pPr>
    </w:p>
    <w:p w14:paraId="755C0872" w14:textId="77777777" w:rsidR="00C50418" w:rsidRDefault="00C50418" w:rsidP="00FB4401">
      <w:pPr>
        <w:ind w:left="851" w:hanging="567"/>
        <w:jc w:val="both"/>
        <w:rPr>
          <w:rFonts w:ascii="Avenir Next" w:eastAsia="Avenir" w:hAnsi="Avenir Next" w:cs="Avenir"/>
        </w:rPr>
      </w:pPr>
    </w:p>
    <w:p w14:paraId="7C65BC0A" w14:textId="77777777" w:rsidR="00C50418" w:rsidRDefault="00C50418" w:rsidP="00FB4401">
      <w:pPr>
        <w:ind w:left="851" w:hanging="567"/>
        <w:jc w:val="both"/>
        <w:rPr>
          <w:rFonts w:ascii="Avenir Next" w:eastAsia="Avenir" w:hAnsi="Avenir Next" w:cs="Avenir"/>
        </w:rPr>
      </w:pPr>
    </w:p>
    <w:p w14:paraId="21F4C2B2" w14:textId="77777777" w:rsidR="00C50418" w:rsidRDefault="00C50418" w:rsidP="00FB4401">
      <w:pPr>
        <w:ind w:left="851" w:hanging="567"/>
        <w:jc w:val="both"/>
        <w:rPr>
          <w:rFonts w:ascii="Avenir Next" w:eastAsia="Avenir" w:hAnsi="Avenir Next" w:cs="Avenir"/>
        </w:rPr>
      </w:pPr>
    </w:p>
    <w:p w14:paraId="6DA9EA5B" w14:textId="77777777" w:rsidR="00C50418" w:rsidRDefault="00C50418" w:rsidP="00FB4401">
      <w:pPr>
        <w:ind w:left="851" w:hanging="567"/>
        <w:jc w:val="both"/>
        <w:rPr>
          <w:rFonts w:ascii="Avenir Next" w:eastAsia="Avenir" w:hAnsi="Avenir Next" w:cs="Avenir"/>
        </w:rPr>
      </w:pPr>
    </w:p>
    <w:p w14:paraId="08A83DF5" w14:textId="77777777" w:rsidR="00C50418" w:rsidRDefault="00C50418" w:rsidP="00FB4401">
      <w:pPr>
        <w:ind w:left="851" w:hanging="567"/>
        <w:jc w:val="both"/>
        <w:rPr>
          <w:rFonts w:ascii="Avenir Next" w:eastAsia="Avenir" w:hAnsi="Avenir Next" w:cs="Avenir"/>
        </w:rPr>
      </w:pPr>
    </w:p>
    <w:p w14:paraId="5648C358" w14:textId="77777777" w:rsidR="00C50418" w:rsidRDefault="00C50418" w:rsidP="00FB4401">
      <w:pPr>
        <w:ind w:left="851" w:hanging="567"/>
        <w:jc w:val="both"/>
        <w:rPr>
          <w:rFonts w:ascii="Avenir Next" w:eastAsia="Avenir" w:hAnsi="Avenir Next" w:cs="Avenir"/>
        </w:rPr>
      </w:pPr>
    </w:p>
    <w:p w14:paraId="48D7EB4A" w14:textId="77777777" w:rsidR="00C50418" w:rsidRDefault="00C50418" w:rsidP="00FB4401">
      <w:pPr>
        <w:ind w:left="851" w:hanging="567"/>
        <w:jc w:val="both"/>
        <w:rPr>
          <w:rFonts w:ascii="Avenir Next" w:eastAsia="Avenir" w:hAnsi="Avenir Next" w:cs="Avenir"/>
        </w:rPr>
      </w:pPr>
    </w:p>
    <w:p w14:paraId="6E47EBF9" w14:textId="77777777" w:rsidR="00C50418" w:rsidRDefault="00C50418" w:rsidP="00FB4401">
      <w:pPr>
        <w:ind w:left="851" w:hanging="567"/>
        <w:jc w:val="both"/>
        <w:rPr>
          <w:rFonts w:ascii="Avenir Next" w:eastAsia="Avenir" w:hAnsi="Avenir Next" w:cs="Avenir"/>
        </w:rPr>
      </w:pPr>
    </w:p>
    <w:p w14:paraId="76862C1C" w14:textId="77777777" w:rsidR="00C50418" w:rsidRDefault="00C50418" w:rsidP="00FB4401">
      <w:pPr>
        <w:ind w:left="851" w:hanging="567"/>
        <w:jc w:val="both"/>
        <w:rPr>
          <w:rFonts w:ascii="Avenir Next" w:eastAsia="Avenir" w:hAnsi="Avenir Next" w:cs="Avenir"/>
        </w:rPr>
      </w:pPr>
    </w:p>
    <w:p w14:paraId="6D87229F" w14:textId="77777777" w:rsidR="00C50418" w:rsidRDefault="00C50418" w:rsidP="00FB4401">
      <w:pPr>
        <w:ind w:left="851" w:hanging="567"/>
        <w:jc w:val="both"/>
        <w:rPr>
          <w:rFonts w:ascii="Avenir Next" w:eastAsia="Avenir" w:hAnsi="Avenir Next" w:cs="Avenir"/>
        </w:rPr>
      </w:pPr>
    </w:p>
    <w:p w14:paraId="0BA301E6" w14:textId="77777777" w:rsidR="00C50418" w:rsidRDefault="00C50418" w:rsidP="00FB4401">
      <w:pPr>
        <w:ind w:left="851" w:hanging="567"/>
        <w:jc w:val="both"/>
        <w:rPr>
          <w:rFonts w:ascii="Avenir Next" w:eastAsia="Avenir" w:hAnsi="Avenir Next" w:cs="Avenir"/>
        </w:rPr>
      </w:pPr>
    </w:p>
    <w:p w14:paraId="354B6C94" w14:textId="77777777" w:rsidR="00C50418" w:rsidRDefault="00C50418" w:rsidP="00FB4401">
      <w:pPr>
        <w:ind w:left="851" w:hanging="567"/>
        <w:jc w:val="both"/>
        <w:rPr>
          <w:rFonts w:ascii="Avenir Next" w:eastAsia="Avenir" w:hAnsi="Avenir Next" w:cs="Avenir"/>
        </w:rPr>
      </w:pPr>
    </w:p>
    <w:p w14:paraId="44CA23C2" w14:textId="77777777" w:rsidR="00C50418" w:rsidRDefault="00C50418" w:rsidP="00FB4401">
      <w:pPr>
        <w:ind w:left="851" w:hanging="567"/>
        <w:jc w:val="both"/>
        <w:rPr>
          <w:rFonts w:ascii="Avenir Next" w:eastAsia="Avenir" w:hAnsi="Avenir Next" w:cs="Avenir"/>
        </w:rPr>
      </w:pPr>
    </w:p>
    <w:p w14:paraId="0BCBC46A" w14:textId="77777777" w:rsidR="00C50418" w:rsidRDefault="00C50418" w:rsidP="00FB4401">
      <w:pPr>
        <w:ind w:left="851" w:hanging="567"/>
        <w:jc w:val="both"/>
        <w:rPr>
          <w:rFonts w:ascii="Avenir Next" w:eastAsia="Avenir" w:hAnsi="Avenir Next" w:cs="Avenir"/>
        </w:rPr>
      </w:pPr>
    </w:p>
    <w:p w14:paraId="2271CE10" w14:textId="77777777" w:rsidR="00C50418" w:rsidRDefault="00C50418" w:rsidP="00FB4401">
      <w:pPr>
        <w:ind w:left="851" w:hanging="567"/>
        <w:jc w:val="both"/>
        <w:rPr>
          <w:rFonts w:ascii="Avenir Next" w:eastAsia="Avenir" w:hAnsi="Avenir Next" w:cs="Avenir"/>
        </w:rPr>
      </w:pPr>
    </w:p>
    <w:p w14:paraId="74D98094" w14:textId="77777777" w:rsidR="00C50418" w:rsidRDefault="00C50418" w:rsidP="00FB4401">
      <w:pPr>
        <w:ind w:left="851" w:hanging="567"/>
        <w:jc w:val="both"/>
        <w:rPr>
          <w:rFonts w:ascii="Avenir Next" w:eastAsia="Avenir" w:hAnsi="Avenir Next" w:cs="Avenir"/>
        </w:rPr>
      </w:pPr>
    </w:p>
    <w:p w14:paraId="01F2AB84" w14:textId="77777777" w:rsidR="00C50418" w:rsidRDefault="00C50418" w:rsidP="00FB4401">
      <w:pPr>
        <w:ind w:left="851" w:hanging="567"/>
        <w:jc w:val="both"/>
        <w:rPr>
          <w:rFonts w:ascii="Avenir Next" w:eastAsia="Avenir" w:hAnsi="Avenir Next" w:cs="Avenir"/>
        </w:rPr>
      </w:pPr>
    </w:p>
    <w:p w14:paraId="0A49FE4A" w14:textId="77777777" w:rsidR="00C50418" w:rsidRDefault="00C50418" w:rsidP="00FB4401">
      <w:pPr>
        <w:ind w:left="851" w:hanging="567"/>
        <w:jc w:val="both"/>
        <w:rPr>
          <w:rFonts w:ascii="Avenir Next" w:eastAsia="Avenir" w:hAnsi="Avenir Next" w:cs="Avenir"/>
        </w:rPr>
      </w:pPr>
    </w:p>
    <w:p w14:paraId="319E67FE" w14:textId="77777777" w:rsidR="00C50418" w:rsidRDefault="00C50418" w:rsidP="00FB4401">
      <w:pPr>
        <w:ind w:left="851" w:hanging="567"/>
        <w:jc w:val="both"/>
        <w:rPr>
          <w:rFonts w:ascii="Avenir Next" w:eastAsia="Avenir" w:hAnsi="Avenir Next" w:cs="Avenir"/>
        </w:rPr>
      </w:pPr>
    </w:p>
    <w:p w14:paraId="4851F243" w14:textId="77777777" w:rsidR="00C50418" w:rsidRDefault="00C50418" w:rsidP="00FB4401">
      <w:pPr>
        <w:ind w:left="851" w:hanging="567"/>
        <w:jc w:val="both"/>
        <w:rPr>
          <w:rFonts w:ascii="Avenir Next" w:eastAsia="Avenir" w:hAnsi="Avenir Next" w:cs="Avenir"/>
        </w:rPr>
      </w:pPr>
    </w:p>
    <w:p w14:paraId="30B5EFEF" w14:textId="77777777" w:rsidR="00C50418" w:rsidRDefault="00C50418" w:rsidP="00FB4401">
      <w:pPr>
        <w:ind w:left="851" w:hanging="567"/>
        <w:jc w:val="both"/>
        <w:rPr>
          <w:rFonts w:ascii="Avenir Next" w:eastAsia="Avenir" w:hAnsi="Avenir Next" w:cs="Avenir"/>
        </w:rPr>
      </w:pPr>
    </w:p>
    <w:p w14:paraId="12A71F1C" w14:textId="77777777" w:rsidR="00C50418" w:rsidRDefault="00C50418" w:rsidP="00FB4401">
      <w:pPr>
        <w:ind w:left="851" w:hanging="567"/>
        <w:jc w:val="both"/>
        <w:rPr>
          <w:rFonts w:ascii="Avenir Next" w:eastAsia="Avenir" w:hAnsi="Avenir Next" w:cs="Avenir"/>
        </w:rPr>
      </w:pPr>
    </w:p>
    <w:p w14:paraId="1CE51D03" w14:textId="77777777" w:rsidR="00C50418" w:rsidRDefault="00C50418" w:rsidP="00FB4401">
      <w:pPr>
        <w:ind w:left="851" w:hanging="567"/>
        <w:jc w:val="both"/>
        <w:rPr>
          <w:rFonts w:ascii="Avenir Next" w:eastAsia="Avenir" w:hAnsi="Avenir Next" w:cs="Avenir"/>
        </w:rPr>
      </w:pPr>
    </w:p>
    <w:p w14:paraId="5B6CE443" w14:textId="77777777" w:rsidR="00C50418" w:rsidRDefault="00C50418" w:rsidP="00FB4401">
      <w:pPr>
        <w:ind w:left="851" w:hanging="567"/>
        <w:jc w:val="both"/>
        <w:rPr>
          <w:rFonts w:ascii="Avenir Next" w:eastAsia="Avenir" w:hAnsi="Avenir Next" w:cs="Avenir"/>
        </w:rPr>
      </w:pPr>
    </w:p>
    <w:p w14:paraId="217709BB" w14:textId="77777777" w:rsidR="00C50418" w:rsidRDefault="00C50418" w:rsidP="00FB4401">
      <w:pPr>
        <w:ind w:left="851" w:hanging="567"/>
        <w:jc w:val="both"/>
        <w:rPr>
          <w:rFonts w:ascii="Avenir Next" w:eastAsia="Avenir" w:hAnsi="Avenir Next" w:cs="Avenir"/>
        </w:rPr>
      </w:pPr>
    </w:p>
    <w:p w14:paraId="6430CB8A" w14:textId="77777777" w:rsidR="00C50418" w:rsidRDefault="00C50418" w:rsidP="00FB4401">
      <w:pPr>
        <w:ind w:left="851" w:hanging="567"/>
        <w:jc w:val="both"/>
        <w:rPr>
          <w:rFonts w:ascii="Avenir Next" w:eastAsia="Avenir" w:hAnsi="Avenir Next" w:cs="Avenir"/>
        </w:rPr>
      </w:pPr>
    </w:p>
    <w:p w14:paraId="1645085F" w14:textId="77777777" w:rsidR="00C50418" w:rsidRDefault="00C50418" w:rsidP="00FB4401">
      <w:pPr>
        <w:ind w:left="851" w:hanging="567"/>
        <w:jc w:val="both"/>
        <w:rPr>
          <w:rFonts w:ascii="Avenir Next" w:eastAsia="Avenir" w:hAnsi="Avenir Next" w:cs="Avenir"/>
        </w:rPr>
      </w:pPr>
    </w:p>
    <w:p w14:paraId="61AFF2A1" w14:textId="77777777" w:rsidR="00C50418" w:rsidRDefault="00C50418" w:rsidP="00FB4401">
      <w:pPr>
        <w:ind w:left="851" w:hanging="567"/>
        <w:jc w:val="both"/>
        <w:rPr>
          <w:rFonts w:ascii="Avenir Next" w:eastAsia="Avenir" w:hAnsi="Avenir Next" w:cs="Avenir"/>
        </w:rPr>
      </w:pPr>
    </w:p>
    <w:p w14:paraId="1C2B33EA" w14:textId="77777777" w:rsidR="00C50418" w:rsidRDefault="00C50418" w:rsidP="00FB4401">
      <w:pPr>
        <w:ind w:left="851" w:hanging="567"/>
        <w:jc w:val="both"/>
        <w:rPr>
          <w:rFonts w:ascii="Avenir Next" w:eastAsia="Avenir" w:hAnsi="Avenir Next" w:cs="Avenir"/>
        </w:rPr>
      </w:pPr>
    </w:p>
    <w:p w14:paraId="22CA5E38" w14:textId="77777777" w:rsidR="00C50418" w:rsidRDefault="00C50418" w:rsidP="00FB4401">
      <w:pPr>
        <w:ind w:left="851" w:hanging="567"/>
        <w:jc w:val="both"/>
        <w:rPr>
          <w:rFonts w:ascii="Avenir Next" w:eastAsia="Avenir" w:hAnsi="Avenir Next" w:cs="Avenir"/>
        </w:rPr>
      </w:pPr>
    </w:p>
    <w:p w14:paraId="71E4C0C8" w14:textId="77777777" w:rsidR="00C50418" w:rsidRDefault="00C50418" w:rsidP="00FB4401">
      <w:pPr>
        <w:ind w:left="851" w:hanging="567"/>
        <w:jc w:val="both"/>
        <w:rPr>
          <w:rFonts w:ascii="Avenir Next" w:eastAsia="Avenir" w:hAnsi="Avenir Next" w:cs="Avenir"/>
        </w:rPr>
      </w:pPr>
    </w:p>
    <w:p w14:paraId="64FB0F73" w14:textId="77777777" w:rsidR="00C50418" w:rsidRDefault="00C50418" w:rsidP="00FB4401">
      <w:pPr>
        <w:ind w:left="851" w:hanging="567"/>
        <w:jc w:val="both"/>
        <w:rPr>
          <w:rFonts w:ascii="Avenir Next" w:eastAsia="Avenir" w:hAnsi="Avenir Next" w:cs="Avenir"/>
        </w:rPr>
      </w:pPr>
    </w:p>
    <w:p w14:paraId="418719E1" w14:textId="77777777" w:rsidR="00C50418" w:rsidRDefault="00C50418" w:rsidP="00FB4401">
      <w:pPr>
        <w:ind w:left="851" w:hanging="567"/>
        <w:jc w:val="both"/>
        <w:rPr>
          <w:rFonts w:ascii="Avenir Next" w:eastAsia="Avenir" w:hAnsi="Avenir Next" w:cs="Avenir"/>
        </w:rPr>
      </w:pPr>
    </w:p>
    <w:p w14:paraId="3C494B5E" w14:textId="77777777" w:rsidR="00C50418" w:rsidRDefault="00C50418" w:rsidP="00FB4401">
      <w:pPr>
        <w:ind w:left="851" w:hanging="567"/>
        <w:jc w:val="both"/>
        <w:rPr>
          <w:rFonts w:ascii="Avenir Next" w:eastAsia="Avenir" w:hAnsi="Avenir Next" w:cs="Avenir"/>
        </w:rPr>
      </w:pPr>
    </w:p>
    <w:p w14:paraId="5BF2DF7A" w14:textId="77777777" w:rsidR="00C50418" w:rsidRDefault="00C50418" w:rsidP="00FB4401">
      <w:pPr>
        <w:ind w:left="851" w:hanging="567"/>
        <w:jc w:val="both"/>
        <w:rPr>
          <w:rFonts w:ascii="Avenir Next" w:eastAsia="Avenir" w:hAnsi="Avenir Next" w:cs="Avenir"/>
        </w:rPr>
      </w:pPr>
    </w:p>
    <w:p w14:paraId="7577AAED" w14:textId="77777777" w:rsidR="00C50418" w:rsidRDefault="00C50418" w:rsidP="00FB4401">
      <w:pPr>
        <w:ind w:left="851" w:hanging="567"/>
        <w:jc w:val="both"/>
        <w:rPr>
          <w:rFonts w:ascii="Avenir Next" w:eastAsia="Avenir" w:hAnsi="Avenir Next" w:cs="Avenir"/>
        </w:rPr>
      </w:pPr>
    </w:p>
    <w:p w14:paraId="1784D835" w14:textId="77777777" w:rsidR="00C50418" w:rsidRDefault="00C50418" w:rsidP="00FB4401">
      <w:pPr>
        <w:ind w:left="851" w:hanging="567"/>
        <w:jc w:val="both"/>
        <w:rPr>
          <w:rFonts w:ascii="Avenir Next" w:eastAsia="Avenir" w:hAnsi="Avenir Next" w:cs="Avenir"/>
        </w:rPr>
      </w:pPr>
    </w:p>
    <w:p w14:paraId="35EE1649" w14:textId="77777777" w:rsidR="00C50418" w:rsidRDefault="00C50418" w:rsidP="00FB4401">
      <w:pPr>
        <w:ind w:left="851" w:hanging="567"/>
        <w:jc w:val="both"/>
        <w:rPr>
          <w:rFonts w:ascii="Avenir Next" w:eastAsia="Avenir" w:hAnsi="Avenir Next" w:cs="Avenir"/>
        </w:rPr>
      </w:pPr>
    </w:p>
    <w:p w14:paraId="02782824" w14:textId="77777777" w:rsidR="00C50418" w:rsidRDefault="00C50418" w:rsidP="00FB4401">
      <w:pPr>
        <w:ind w:left="851" w:hanging="567"/>
        <w:jc w:val="both"/>
        <w:rPr>
          <w:rFonts w:ascii="Avenir Next" w:eastAsia="Avenir" w:hAnsi="Avenir Next" w:cs="Avenir"/>
        </w:rPr>
      </w:pPr>
    </w:p>
    <w:p w14:paraId="1F29CD7E" w14:textId="77777777" w:rsidR="00C50418" w:rsidRDefault="00C50418" w:rsidP="00FB4401">
      <w:pPr>
        <w:ind w:left="851" w:hanging="567"/>
        <w:jc w:val="both"/>
        <w:rPr>
          <w:rFonts w:ascii="Avenir Next" w:eastAsia="Avenir" w:hAnsi="Avenir Next" w:cs="Avenir"/>
        </w:rPr>
      </w:pPr>
    </w:p>
    <w:p w14:paraId="50AA3872" w14:textId="77777777" w:rsidR="00C50418" w:rsidRPr="00130C5D" w:rsidRDefault="00C50418" w:rsidP="00DD2BAE">
      <w:pPr>
        <w:jc w:val="both"/>
        <w:rPr>
          <w:rFonts w:ascii="Avenir Next" w:eastAsia="Calibri" w:hAnsi="Avenir Next"/>
          <w:color w:val="000000"/>
          <w:sz w:val="22"/>
          <w:szCs w:val="22"/>
        </w:rPr>
      </w:pPr>
    </w:p>
    <w:sectPr w:rsidR="00C50418" w:rsidRPr="00130C5D" w:rsidSect="006C6302">
      <w:headerReference w:type="default" r:id="rId14"/>
      <w:footerReference w:type="default" r:id="rId15"/>
      <w:headerReference w:type="first" r:id="rId16"/>
      <w:pgSz w:w="12240" w:h="15840"/>
      <w:pgMar w:top="1418" w:right="1701" w:bottom="1418" w:left="1842" w:header="709" w:footer="709" w:gutter="0"/>
      <w:pgNumType w:start="10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15167" w14:textId="77777777" w:rsidR="00576E56" w:rsidRDefault="00576E56">
      <w:r>
        <w:separator/>
      </w:r>
    </w:p>
  </w:endnote>
  <w:endnote w:type="continuationSeparator" w:id="0">
    <w:p w14:paraId="79C58E1A" w14:textId="77777777" w:rsidR="00576E56" w:rsidRDefault="0057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legreya">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Frutiger 45 Ligh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American Typewriter Light">
    <w:altName w:val="Courier New"/>
    <w:charset w:val="4D"/>
    <w:family w:val="roman"/>
    <w:pitch w:val="variable"/>
    <w:sig w:usb0="A000006F" w:usb1="00000019" w:usb2="00000000" w:usb3="00000000" w:csb0="00000111" w:csb1="00000000"/>
  </w:font>
  <w:font w:name="Avenir Next">
    <w:altName w:val="Times New Roman"/>
    <w:panose1 w:val="00000000000000000000"/>
    <w:charset w:val="00"/>
    <w:family w:val="roman"/>
    <w:notTrueType/>
    <w:pitch w:val="default"/>
  </w:font>
  <w:font w:name="Avenir">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087521"/>
      <w:docPartObj>
        <w:docPartGallery w:val="Page Numbers (Bottom of Page)"/>
        <w:docPartUnique/>
      </w:docPartObj>
    </w:sdtPr>
    <w:sdtEndPr>
      <w:rPr>
        <w:rFonts w:ascii="Avenir Next" w:hAnsi="Avenir Next"/>
      </w:rPr>
    </w:sdtEndPr>
    <w:sdtContent>
      <w:p w14:paraId="1B06AF21" w14:textId="4AB99966" w:rsidR="001262B7" w:rsidRPr="00832BE1" w:rsidRDefault="001262B7">
        <w:pPr>
          <w:pStyle w:val="Piedepgina"/>
          <w:jc w:val="center"/>
          <w:rPr>
            <w:rFonts w:ascii="Avenir Next" w:hAnsi="Avenir Next"/>
          </w:rPr>
        </w:pPr>
        <w:r w:rsidRPr="00832BE1">
          <w:rPr>
            <w:rFonts w:ascii="Avenir Next" w:hAnsi="Avenir Next"/>
          </w:rPr>
          <w:fldChar w:fldCharType="begin"/>
        </w:r>
        <w:r w:rsidRPr="00832BE1">
          <w:rPr>
            <w:rFonts w:ascii="Avenir Next" w:hAnsi="Avenir Next"/>
          </w:rPr>
          <w:instrText>PAGE   \* MERGEFORMAT</w:instrText>
        </w:r>
        <w:r w:rsidRPr="00832BE1">
          <w:rPr>
            <w:rFonts w:ascii="Avenir Next" w:hAnsi="Avenir Next"/>
          </w:rPr>
          <w:fldChar w:fldCharType="separate"/>
        </w:r>
        <w:r w:rsidR="00DD2BAE" w:rsidRPr="00DD2BAE">
          <w:rPr>
            <w:rFonts w:ascii="Avenir Next" w:hAnsi="Avenir Next"/>
            <w:noProof/>
            <w:lang w:val="es-ES"/>
          </w:rPr>
          <w:t>103</w:t>
        </w:r>
        <w:r w:rsidRPr="00832BE1">
          <w:rPr>
            <w:rFonts w:ascii="Avenir Next" w:hAnsi="Avenir Next"/>
          </w:rPr>
          <w:fldChar w:fldCharType="end"/>
        </w:r>
      </w:p>
    </w:sdtContent>
  </w:sdt>
  <w:p w14:paraId="052BB6C7" w14:textId="22B47141" w:rsidR="00FC21D5" w:rsidRDefault="00A31FDD">
    <w:pPr>
      <w:pBdr>
        <w:top w:val="nil"/>
        <w:left w:val="nil"/>
        <w:bottom w:val="nil"/>
        <w:right w:val="nil"/>
        <w:between w:val="nil"/>
      </w:pBdr>
      <w:tabs>
        <w:tab w:val="center" w:pos="4252"/>
        <w:tab w:val="right" w:pos="8504"/>
      </w:tabs>
      <w:ind w:right="360"/>
      <w:rPr>
        <w:rFonts w:eastAsia="Calibri"/>
        <w:color w:val="000000"/>
      </w:rPr>
    </w:pPr>
    <w:r>
      <w:rPr>
        <w:noProof/>
        <w:lang w:val="es-CR"/>
      </w:rPr>
      <w:drawing>
        <wp:inline distT="0" distB="0" distL="0" distR="0" wp14:anchorId="284F4AC0" wp14:editId="0A1444D0">
          <wp:extent cx="841375" cy="292735"/>
          <wp:effectExtent l="0" t="0" r="0" b="0"/>
          <wp:docPr id="1" name="Imagen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r w:rsidR="00C50418">
      <w:rPr>
        <w:rFonts w:eastAsia="Calibri"/>
        <w:color w:val="000000"/>
      </w:rPr>
      <w:t xml:space="preserve">                                                                        </w:t>
    </w:r>
    <w:r w:rsidR="00DD2BAE">
      <w:rPr>
        <w:rFonts w:eastAsia="Calibri"/>
        <w:color w:val="000000"/>
      </w:rPr>
      <w:t xml:space="preserve">                               </w:t>
    </w:r>
    <w:r w:rsidR="00C50418" w:rsidRPr="0083506B">
      <w:rPr>
        <w:rFonts w:ascii="Avenir Next" w:hAnsi="Avenir Next"/>
        <w:sz w:val="20"/>
        <w:szCs w:val="20"/>
      </w:rPr>
      <w:t>ISSN: 1659-0066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3D9D" w14:textId="77777777" w:rsidR="00576E56" w:rsidRDefault="00576E56">
      <w:r>
        <w:separator/>
      </w:r>
    </w:p>
  </w:footnote>
  <w:footnote w:type="continuationSeparator" w:id="0">
    <w:p w14:paraId="555C39A2" w14:textId="77777777" w:rsidR="00576E56" w:rsidRDefault="00576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9A42" w14:textId="0A9EE547" w:rsidR="00FC21D5" w:rsidRPr="00833FD8" w:rsidRDefault="00833FD8" w:rsidP="00833FD8">
    <w:pPr>
      <w:pStyle w:val="Encabezado"/>
      <w:rPr>
        <w:rFonts w:ascii="Avenir Next" w:hAnsi="Avenir Next" w:cs="Arial"/>
        <w:sz w:val="22"/>
      </w:rPr>
    </w:pPr>
    <w:r w:rsidRPr="00FE2E3D">
      <w:rPr>
        <w:rFonts w:ascii="Avenir Next" w:hAnsi="Avenir Next" w:cs="Arial"/>
        <w:sz w:val="22"/>
      </w:rPr>
      <w:t xml:space="preserve">Revista </w:t>
    </w:r>
    <w:r w:rsidRPr="00FE2E3D">
      <w:rPr>
        <w:rFonts w:ascii="Avenir Next" w:hAnsi="Avenir Next" w:cs="Arial"/>
        <w:b/>
        <w:sz w:val="22"/>
      </w:rPr>
      <w:t>Herencia</w:t>
    </w:r>
    <w:r>
      <w:rPr>
        <w:rFonts w:ascii="Avenir Next" w:hAnsi="Avenir Next" w:cs="Arial"/>
        <w:sz w:val="22"/>
      </w:rPr>
      <w:t>, Vol. 35 (1</w:t>
    </w:r>
    <w:r w:rsidRPr="00FE2E3D">
      <w:rPr>
        <w:rFonts w:ascii="Avenir Next" w:hAnsi="Avenir Next" w:cs="Arial"/>
        <w:sz w:val="22"/>
      </w:rPr>
      <w:t>), enero-junio</w:t>
    </w:r>
    <w:r>
      <w:rPr>
        <w:rFonts w:ascii="Avenir Next" w:hAnsi="Avenir Next" w:cs="Arial"/>
        <w:sz w:val="22"/>
      </w:rPr>
      <w:t>, 2022</w:t>
    </w:r>
    <w:r w:rsidRPr="00FE2E3D">
      <w:rPr>
        <w:rFonts w:ascii="Avenir Next" w:hAnsi="Avenir Next" w:cs="Arial"/>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38A5" w14:textId="4A804460" w:rsidR="00833FD8" w:rsidRPr="00833FD8" w:rsidRDefault="00833FD8" w:rsidP="00833FD8">
    <w:pPr>
      <w:shd w:val="clear" w:color="auto" w:fill="FFFFFF"/>
      <w:jc w:val="both"/>
      <w:rPr>
        <w:rFonts w:ascii="Avenir Next" w:hAnsi="Avenir Next"/>
        <w:sz w:val="18"/>
        <w:szCs w:val="18"/>
        <w:lang w:val="es-CR"/>
      </w:rPr>
    </w:pPr>
    <w:r>
      <w:rPr>
        <w:rFonts w:ascii="Avenir Next" w:hAnsi="Avenir Next"/>
        <w:sz w:val="18"/>
        <w:szCs w:val="18"/>
        <w:lang w:val="es-CR"/>
      </w:rPr>
      <w:t>Garita Cordero, M., Rojas Sáenz, M.J. y Rojas Sancho, M. (2022</w:t>
    </w:r>
    <w:r w:rsidRPr="00575FB8">
      <w:rPr>
        <w:rFonts w:ascii="Avenir Next" w:hAnsi="Avenir Next"/>
        <w:sz w:val="18"/>
        <w:szCs w:val="18"/>
        <w:lang w:val="es-CR"/>
      </w:rPr>
      <w:t xml:space="preserve">). </w:t>
    </w:r>
    <w:r w:rsidRPr="00833FD8">
      <w:rPr>
        <w:rFonts w:ascii="Avenir Next" w:hAnsi="Avenir Next"/>
        <w:sz w:val="18"/>
        <w:szCs w:val="18"/>
        <w:lang w:val="es-CR"/>
      </w:rPr>
      <w:t>PATRIMONIO ARQUEOLÓGICO DE CACHÍ: UN PROYECTO VIRTUAL DE ARQUEOLOGÍA PARA LA COMUNIDAD EN EL CONTEXTO DEL COVID-19</w:t>
    </w:r>
    <w:r>
      <w:rPr>
        <w:rFonts w:ascii="Avenir Next" w:hAnsi="Avenir Next"/>
        <w:sz w:val="18"/>
        <w:szCs w:val="18"/>
        <w:lang w:val="es-CR"/>
      </w:rPr>
      <w:t xml:space="preserve">. </w:t>
    </w:r>
    <w:r w:rsidRPr="00F025A1">
      <w:rPr>
        <w:rFonts w:ascii="Avenir Next" w:hAnsi="Avenir Next"/>
        <w:i/>
        <w:sz w:val="18"/>
        <w:szCs w:val="18"/>
        <w:lang w:val="es-CR"/>
      </w:rPr>
      <w:t>Revista Herencia</w:t>
    </w:r>
    <w:r w:rsidRPr="00575FB8">
      <w:rPr>
        <w:rFonts w:ascii="Avenir Next" w:hAnsi="Avenir Next"/>
        <w:sz w:val="18"/>
        <w:szCs w:val="18"/>
        <w:lang w:val="es-CR"/>
      </w:rPr>
      <w:t xml:space="preserve">, </w:t>
    </w:r>
    <w:r w:rsidRPr="009E30F2">
      <w:rPr>
        <w:rFonts w:ascii="Avenir Next" w:hAnsi="Avenir Next"/>
        <w:i/>
        <w:iCs/>
        <w:sz w:val="18"/>
        <w:szCs w:val="18"/>
        <w:lang w:val="es-CR"/>
      </w:rPr>
      <w:t>35</w:t>
    </w:r>
    <w:r w:rsidRPr="00575FB8">
      <w:rPr>
        <w:rFonts w:ascii="Avenir Next" w:hAnsi="Avenir Next"/>
        <w:sz w:val="18"/>
        <w:szCs w:val="18"/>
        <w:lang w:val="es-CR"/>
      </w:rPr>
      <w:t>(</w:t>
    </w:r>
    <w:r>
      <w:rPr>
        <w:rFonts w:ascii="Avenir Next" w:hAnsi="Avenir Next"/>
        <w:sz w:val="18"/>
        <w:szCs w:val="18"/>
        <w:lang w:val="es-CR"/>
      </w:rPr>
      <w:t>1</w:t>
    </w:r>
    <w:r w:rsidRPr="00575FB8">
      <w:rPr>
        <w:rFonts w:ascii="Avenir Next" w:hAnsi="Avenir Next"/>
        <w:sz w:val="18"/>
        <w:szCs w:val="18"/>
        <w:lang w:val="es-CR"/>
      </w:rPr>
      <w:t xml:space="preserve">), </w:t>
    </w:r>
    <w:r>
      <w:rPr>
        <w:rFonts w:ascii="Avenir Next" w:hAnsi="Avenir Next"/>
        <w:sz w:val="18"/>
        <w:szCs w:val="18"/>
        <w:lang w:val="es-CR"/>
      </w:rPr>
      <w:t>enero-junio</w:t>
    </w:r>
    <w:r w:rsidRPr="00575FB8">
      <w:rPr>
        <w:rFonts w:ascii="Avenir Next" w:hAnsi="Avenir Next"/>
        <w:sz w:val="18"/>
        <w:szCs w:val="18"/>
        <w:lang w:val="es-CR"/>
      </w:rPr>
      <w:t>,</w:t>
    </w:r>
    <w:r w:rsidR="00DD2BAE">
      <w:rPr>
        <w:rFonts w:ascii="Avenir Next" w:hAnsi="Avenir Next"/>
        <w:sz w:val="18"/>
        <w:szCs w:val="18"/>
        <w:lang w:val="es-CR"/>
      </w:rPr>
      <w:t xml:space="preserve"> 10</w:t>
    </w:r>
    <w:r w:rsidR="006C6302">
      <w:rPr>
        <w:rFonts w:ascii="Avenir Next" w:hAnsi="Avenir Next"/>
        <w:sz w:val="18"/>
        <w:szCs w:val="18"/>
        <w:lang w:val="es-CR"/>
      </w:rPr>
      <w:t>0</w:t>
    </w:r>
    <w:r w:rsidR="00DD2BAE">
      <w:rPr>
        <w:rFonts w:ascii="Avenir Next" w:hAnsi="Avenir Next"/>
        <w:sz w:val="18"/>
        <w:szCs w:val="18"/>
        <w:lang w:val="es-CR"/>
      </w:rPr>
      <w:t>-10</w:t>
    </w:r>
    <w:r w:rsidR="006C6302">
      <w:rPr>
        <w:rFonts w:ascii="Avenir Next" w:hAnsi="Avenir Next"/>
        <w:sz w:val="18"/>
        <w:szCs w:val="18"/>
        <w:lang w:val="es-CR"/>
      </w:rPr>
      <w:t>8</w:t>
    </w:r>
    <w:r w:rsidRPr="00575FB8">
      <w:rPr>
        <w:rFonts w:ascii="Avenir Next" w:hAnsi="Avenir Next"/>
        <w:sz w:val="18"/>
        <w:szCs w:val="18"/>
        <w:lang w:val="es-CR"/>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D5"/>
    <w:rsid w:val="00001702"/>
    <w:rsid w:val="000320C4"/>
    <w:rsid w:val="00054EC5"/>
    <w:rsid w:val="00055378"/>
    <w:rsid w:val="000B0871"/>
    <w:rsid w:val="000F2F12"/>
    <w:rsid w:val="00110500"/>
    <w:rsid w:val="001262B7"/>
    <w:rsid w:val="00130C5D"/>
    <w:rsid w:val="001A5DD6"/>
    <w:rsid w:val="001C01F6"/>
    <w:rsid w:val="001D2DBC"/>
    <w:rsid w:val="001F2F04"/>
    <w:rsid w:val="00210DA0"/>
    <w:rsid w:val="00220909"/>
    <w:rsid w:val="002967B7"/>
    <w:rsid w:val="002A5822"/>
    <w:rsid w:val="0030350B"/>
    <w:rsid w:val="003236C4"/>
    <w:rsid w:val="003468FB"/>
    <w:rsid w:val="00351D9D"/>
    <w:rsid w:val="00357E96"/>
    <w:rsid w:val="00364FBA"/>
    <w:rsid w:val="003A30D3"/>
    <w:rsid w:val="003D7C13"/>
    <w:rsid w:val="004A0F69"/>
    <w:rsid w:val="004B6054"/>
    <w:rsid w:val="004F0AC4"/>
    <w:rsid w:val="005159B4"/>
    <w:rsid w:val="00540D6F"/>
    <w:rsid w:val="00562689"/>
    <w:rsid w:val="00565C29"/>
    <w:rsid w:val="00576E56"/>
    <w:rsid w:val="005C4387"/>
    <w:rsid w:val="006B4426"/>
    <w:rsid w:val="006C6302"/>
    <w:rsid w:val="006F1975"/>
    <w:rsid w:val="006F69D0"/>
    <w:rsid w:val="007379DE"/>
    <w:rsid w:val="007B5F55"/>
    <w:rsid w:val="007C2651"/>
    <w:rsid w:val="00803BF8"/>
    <w:rsid w:val="00811A2B"/>
    <w:rsid w:val="00832BE1"/>
    <w:rsid w:val="00833FD8"/>
    <w:rsid w:val="008E5BE1"/>
    <w:rsid w:val="00911326"/>
    <w:rsid w:val="009E30F2"/>
    <w:rsid w:val="009E4F63"/>
    <w:rsid w:val="00A31FDD"/>
    <w:rsid w:val="00A36329"/>
    <w:rsid w:val="00AA557D"/>
    <w:rsid w:val="00AE4311"/>
    <w:rsid w:val="00B15EF5"/>
    <w:rsid w:val="00B17784"/>
    <w:rsid w:val="00B50106"/>
    <w:rsid w:val="00B657C0"/>
    <w:rsid w:val="00B97755"/>
    <w:rsid w:val="00BB6DAD"/>
    <w:rsid w:val="00BC15E8"/>
    <w:rsid w:val="00C22F72"/>
    <w:rsid w:val="00C32371"/>
    <w:rsid w:val="00C47EE8"/>
    <w:rsid w:val="00C50418"/>
    <w:rsid w:val="00C50585"/>
    <w:rsid w:val="00C648B8"/>
    <w:rsid w:val="00C9149A"/>
    <w:rsid w:val="00C9784C"/>
    <w:rsid w:val="00CA2AEB"/>
    <w:rsid w:val="00CA3521"/>
    <w:rsid w:val="00CA58A8"/>
    <w:rsid w:val="00CB01F4"/>
    <w:rsid w:val="00CB6577"/>
    <w:rsid w:val="00CD6B31"/>
    <w:rsid w:val="00D22C63"/>
    <w:rsid w:val="00D2588C"/>
    <w:rsid w:val="00D475B7"/>
    <w:rsid w:val="00D545E1"/>
    <w:rsid w:val="00D56E1E"/>
    <w:rsid w:val="00DD2BAE"/>
    <w:rsid w:val="00E50465"/>
    <w:rsid w:val="00E93B9B"/>
    <w:rsid w:val="00EC060B"/>
    <w:rsid w:val="00F202BE"/>
    <w:rsid w:val="00F4498F"/>
    <w:rsid w:val="00FA7E20"/>
    <w:rsid w:val="00FB4401"/>
    <w:rsid w:val="00FB54CD"/>
    <w:rsid w:val="00FC21D5"/>
    <w:rsid w:val="00FF295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3A19"/>
  <w15:docId w15:val="{C4C5F482-EAEA-4BB6-8B72-E3B250CC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C"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CC"/>
    <w:rPr>
      <w:rFonts w:eastAsia="Times New Roman"/>
      <w:lang w:val="es-PE"/>
    </w:rPr>
  </w:style>
  <w:style w:type="paragraph" w:styleId="Ttulo1">
    <w:name w:val="heading 1"/>
    <w:basedOn w:val="Normal"/>
    <w:link w:val="Ttulo1Car"/>
    <w:uiPriority w:val="9"/>
    <w:qFormat/>
    <w:rsid w:val="00182A95"/>
    <w:pPr>
      <w:spacing w:beforeAutospacing="1" w:afterAutospacing="1"/>
      <w:outlineLvl w:val="0"/>
    </w:pPr>
    <w:rPr>
      <w:rFonts w:ascii="Times New Roman" w:hAnsi="Times New Roman"/>
      <w:b/>
      <w:bCs/>
      <w:kern w:val="2"/>
      <w:sz w:val="48"/>
      <w:szCs w:val="48"/>
      <w:lang w:val="es-CR"/>
    </w:rPr>
  </w:style>
  <w:style w:type="paragraph" w:styleId="Ttulo2">
    <w:name w:val="heading 2"/>
    <w:basedOn w:val="Normal"/>
    <w:next w:val="Normal"/>
    <w:link w:val="Ttulo2Car"/>
    <w:uiPriority w:val="9"/>
    <w:semiHidden/>
    <w:unhideWhenUsed/>
    <w:qFormat/>
    <w:rsid w:val="004C4013"/>
    <w:pPr>
      <w:keepNext/>
      <w:keepLines/>
      <w:widowControl w:val="0"/>
      <w:suppressAutoHyphens/>
      <w:spacing w:before="40" w:line="276" w:lineRule="auto"/>
      <w:outlineLvl w:val="1"/>
    </w:pPr>
    <w:rPr>
      <w:rFonts w:asciiTheme="majorHAnsi" w:eastAsiaTheme="majorEastAsia" w:hAnsiTheme="majorHAnsi" w:cstheme="majorBidi"/>
      <w:color w:val="365F91" w:themeColor="accent1" w:themeShade="BF"/>
      <w:kern w:val="2"/>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spacing w:before="40" w:line="276" w:lineRule="auto"/>
      <w:outlineLvl w:val="2"/>
    </w:pPr>
    <w:rPr>
      <w:rFonts w:asciiTheme="majorHAnsi" w:eastAsiaTheme="majorEastAsia" w:hAnsiTheme="majorHAnsi" w:cstheme="majorBidi"/>
      <w:color w:val="243F60" w:themeColor="accent1" w:themeShade="7F"/>
      <w:kern w:val="2"/>
      <w:lang w:val="es-ES" w:eastAsia="en-US"/>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Textoindependiente"/>
    <w:uiPriority w:val="10"/>
    <w:qFormat/>
    <w:pPr>
      <w:keepNext/>
      <w:spacing w:before="240" w:after="120"/>
    </w:pPr>
    <w:rPr>
      <w:rFonts w:ascii="Liberation Sans" w:eastAsia="Microsoft YaHei" w:hAnsi="Liberation Sans" w:cs="Arial"/>
      <w:sz w:val="28"/>
      <w:szCs w:val="28"/>
    </w:rPr>
  </w:style>
  <w:style w:type="character" w:customStyle="1" w:styleId="TextonotapieCar">
    <w:name w:val="Texto nota pie Car"/>
    <w:link w:val="Textonotapie"/>
    <w:uiPriority w:val="99"/>
    <w:qFormat/>
    <w:rsid w:val="00D60CCC"/>
    <w:rPr>
      <w:rFonts w:eastAsia="Times New Roman"/>
      <w:sz w:val="24"/>
      <w:szCs w:val="24"/>
      <w:lang w:eastAsia="es-ES"/>
    </w:rPr>
  </w:style>
  <w:style w:type="character" w:customStyle="1" w:styleId="Ancladenotaalpie">
    <w:name w:val="Ancla de nota al pie"/>
    <w:rPr>
      <w:vertAlign w:val="superscript"/>
    </w:rPr>
  </w:style>
  <w:style w:type="character" w:customStyle="1" w:styleId="FootnoteCharacters">
    <w:name w:val="Footnote Characters"/>
    <w:unhideWhenUsed/>
    <w:qFormat/>
    <w:rsid w:val="00D60CCC"/>
    <w:rPr>
      <w:vertAlign w:val="superscript"/>
    </w:rPr>
  </w:style>
  <w:style w:type="character" w:customStyle="1" w:styleId="PiedepginaCar">
    <w:name w:val="Pie de página Car"/>
    <w:link w:val="Piedepgina"/>
    <w:uiPriority w:val="99"/>
    <w:qFormat/>
    <w:rsid w:val="00D60CCC"/>
    <w:rPr>
      <w:rFonts w:eastAsia="Times New Roman"/>
      <w:sz w:val="24"/>
      <w:szCs w:val="24"/>
      <w:lang w:eastAsia="es-ES"/>
    </w:rPr>
  </w:style>
  <w:style w:type="character" w:styleId="Nmerodepgina">
    <w:name w:val="page number"/>
    <w:uiPriority w:val="99"/>
    <w:semiHidden/>
    <w:unhideWhenUsed/>
    <w:qFormat/>
    <w:rsid w:val="00D60CCC"/>
  </w:style>
  <w:style w:type="character" w:styleId="Textoennegrita">
    <w:name w:val="Strong"/>
    <w:uiPriority w:val="22"/>
    <w:qFormat/>
    <w:rsid w:val="00D60CCC"/>
    <w:rPr>
      <w:b/>
      <w:bCs/>
    </w:rPr>
  </w:style>
  <w:style w:type="character" w:customStyle="1" w:styleId="EncabezadoCar">
    <w:name w:val="Encabezado Car"/>
    <w:link w:val="Encabezado"/>
    <w:uiPriority w:val="99"/>
    <w:qFormat/>
    <w:rsid w:val="00C70C19"/>
    <w:rPr>
      <w:rFonts w:eastAsia="Times New Roman"/>
      <w:sz w:val="24"/>
      <w:szCs w:val="24"/>
      <w:lang w:val="es-PE" w:eastAsia="es-ES"/>
    </w:rPr>
  </w:style>
  <w:style w:type="character" w:customStyle="1" w:styleId="EnlacedeInternet">
    <w:name w:val="Enlace de Internet"/>
    <w:uiPriority w:val="99"/>
    <w:rsid w:val="00A30635"/>
    <w:rPr>
      <w:color w:val="0000FF"/>
      <w:u w:val="single"/>
    </w:rPr>
  </w:style>
  <w:style w:type="character" w:customStyle="1" w:styleId="TextoindependienteCar">
    <w:name w:val="Texto independiente Car"/>
    <w:link w:val="Textoindependiente"/>
    <w:qFormat/>
    <w:rsid w:val="0026055D"/>
    <w:rPr>
      <w:rFonts w:ascii="Times New Roman" w:eastAsia="Times New Roman" w:hAnsi="Times New Roman"/>
      <w:color w:val="00000A"/>
      <w:kern w:val="2"/>
      <w:sz w:val="24"/>
      <w:szCs w:val="24"/>
      <w:lang w:val="pt-BR" w:eastAsia="en-US"/>
    </w:rPr>
  </w:style>
  <w:style w:type="character" w:customStyle="1" w:styleId="Ttulo1Car">
    <w:name w:val="Título 1 Car"/>
    <w:link w:val="Ttulo1"/>
    <w:uiPriority w:val="9"/>
    <w:qFormat/>
    <w:rsid w:val="00182A95"/>
    <w:rPr>
      <w:rFonts w:ascii="Times New Roman" w:eastAsia="Times New Roman" w:hAnsi="Times New Roman"/>
      <w:b/>
      <w:bCs/>
      <w:kern w:val="2"/>
      <w:sz w:val="48"/>
      <w:szCs w:val="48"/>
      <w:lang w:val="es-CR" w:eastAsia="es-CR"/>
    </w:rPr>
  </w:style>
  <w:style w:type="character" w:customStyle="1" w:styleId="apple-style-span">
    <w:name w:val="apple-style-span"/>
    <w:qFormat/>
    <w:rsid w:val="00182A95"/>
  </w:style>
  <w:style w:type="character" w:customStyle="1" w:styleId="apple-converted-space">
    <w:name w:val="apple-converted-space"/>
    <w:qFormat/>
    <w:rsid w:val="00182A95"/>
  </w:style>
  <w:style w:type="character" w:customStyle="1" w:styleId="TextodegloboCar">
    <w:name w:val="Texto de globo Car"/>
    <w:link w:val="Textodeglobo"/>
    <w:uiPriority w:val="99"/>
    <w:semiHidden/>
    <w:qFormat/>
    <w:rsid w:val="00182A95"/>
    <w:rPr>
      <w:rFonts w:ascii="Tahoma" w:eastAsia="MS Mincho" w:hAnsi="Tahoma" w:cs="Tahoma"/>
      <w:sz w:val="16"/>
      <w:szCs w:val="16"/>
      <w:lang w:val="es-CR" w:eastAsia="es-CR"/>
    </w:rPr>
  </w:style>
  <w:style w:type="character" w:customStyle="1" w:styleId="HTMLconformatoprevioCar">
    <w:name w:val="HTML con formato previo Car"/>
    <w:basedOn w:val="Fuentedeprrafopredeter"/>
    <w:link w:val="HTMLconformatoprevio"/>
    <w:uiPriority w:val="99"/>
    <w:qFormat/>
    <w:rsid w:val="00223964"/>
    <w:rPr>
      <w:rFonts w:ascii="Courier" w:hAnsi="Courier" w:cs="Courier"/>
    </w:rPr>
  </w:style>
  <w:style w:type="character" w:customStyle="1" w:styleId="SubttuloCar">
    <w:name w:val="Subtítulo Car"/>
    <w:basedOn w:val="Fuentedeprrafopredeter"/>
    <w:link w:val="Subttulo"/>
    <w:qFormat/>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qFormat/>
    <w:rsid w:val="004C4013"/>
    <w:rPr>
      <w:rFonts w:asciiTheme="majorHAnsi" w:eastAsiaTheme="majorEastAsia" w:hAnsiTheme="majorHAnsi" w:cstheme="majorBidi"/>
      <w:color w:val="365F91" w:themeColor="accent1" w:themeShade="BF"/>
      <w:kern w:val="2"/>
      <w:sz w:val="26"/>
      <w:szCs w:val="26"/>
      <w:lang w:val="es-ES" w:eastAsia="en-US"/>
    </w:rPr>
  </w:style>
  <w:style w:type="character" w:customStyle="1" w:styleId="Ttulo3Car">
    <w:name w:val="Título 3 Car"/>
    <w:basedOn w:val="Fuentedeprrafopredeter"/>
    <w:link w:val="Ttulo3"/>
    <w:uiPriority w:val="9"/>
    <w:qFormat/>
    <w:rsid w:val="004C4013"/>
    <w:rPr>
      <w:rFonts w:asciiTheme="majorHAnsi" w:eastAsiaTheme="majorEastAsia" w:hAnsiTheme="majorHAnsi" w:cstheme="majorBidi"/>
      <w:color w:val="243F60" w:themeColor="accent1" w:themeShade="7F"/>
      <w:kern w:val="2"/>
      <w:sz w:val="24"/>
      <w:szCs w:val="24"/>
      <w:lang w:val="es-ES" w:eastAsia="en-US"/>
    </w:rPr>
  </w:style>
  <w:style w:type="character" w:customStyle="1" w:styleId="TextonotaalfinalCar">
    <w:name w:val="Texto nota al final Car"/>
    <w:basedOn w:val="Fuentedeprrafopredeter"/>
    <w:link w:val="Textonotaalfinal"/>
    <w:semiHidden/>
    <w:qFormat/>
    <w:rsid w:val="004C4013"/>
    <w:rPr>
      <w:rFonts w:eastAsia="SimSun" w:cs="Calibri"/>
      <w:kern w:val="2"/>
      <w:lang w:val="es-CR" w:eastAsia="en-US"/>
    </w:rPr>
  </w:style>
  <w:style w:type="character" w:customStyle="1" w:styleId="Destacado">
    <w:name w:val="Destacado"/>
    <w:basedOn w:val="Fuentedeprrafopredeter"/>
    <w:uiPriority w:val="20"/>
    <w:qFormat/>
    <w:rsid w:val="004C4013"/>
    <w:rPr>
      <w:i/>
      <w:iCs/>
    </w:rPr>
  </w:style>
  <w:style w:type="character" w:customStyle="1" w:styleId="article-title">
    <w:name w:val="article-title"/>
    <w:basedOn w:val="Fuentedeprrafopredeter"/>
    <w:qFormat/>
    <w:rsid w:val="004C4013"/>
  </w:style>
  <w:style w:type="character" w:customStyle="1" w:styleId="Ancladenotafinal">
    <w:name w:val="Ancla de nota final"/>
    <w:rPr>
      <w:vertAlign w:val="superscript"/>
    </w:rPr>
  </w:style>
  <w:style w:type="character" w:customStyle="1" w:styleId="EndnoteCharacters">
    <w:name w:val="Endnote Characters"/>
    <w:basedOn w:val="Fuentedeprrafopredeter"/>
    <w:uiPriority w:val="99"/>
    <w:semiHidden/>
    <w:unhideWhenUsed/>
    <w:qFormat/>
    <w:rsid w:val="004C4013"/>
    <w:rPr>
      <w:vertAlign w:val="superscript"/>
    </w:rPr>
  </w:style>
  <w:style w:type="character" w:customStyle="1" w:styleId="SinespaciadoCar">
    <w:name w:val="Sin espaciado Car"/>
    <w:link w:val="Sinespaciado"/>
    <w:uiPriority w:val="1"/>
    <w:qFormat/>
    <w:rsid w:val="00F22DAC"/>
    <w:rPr>
      <w:rFonts w:asciiTheme="minorHAnsi" w:eastAsiaTheme="minorHAnsi" w:hAnsiTheme="minorHAnsi" w:cstheme="minorBidi"/>
      <w:sz w:val="22"/>
      <w:szCs w:val="22"/>
      <w:lang w:val="es-EC" w:eastAsia="en-US"/>
    </w:rPr>
  </w:style>
  <w:style w:type="character" w:customStyle="1" w:styleId="Mencinsinresolver1">
    <w:name w:val="Mención sin resolver1"/>
    <w:basedOn w:val="Fuentedeprrafopredeter"/>
    <w:uiPriority w:val="99"/>
    <w:semiHidden/>
    <w:unhideWhenUsed/>
    <w:qFormat/>
    <w:rsid w:val="000F2D51"/>
    <w:rPr>
      <w:color w:val="605E5C"/>
      <w:shd w:val="clear" w:color="auto" w:fill="E1DFDD"/>
    </w:rPr>
  </w:style>
  <w:style w:type="character" w:customStyle="1" w:styleId="5yl5">
    <w:name w:val="_5yl5"/>
    <w:basedOn w:val="Fuentedeprrafopredeter"/>
    <w:qFormat/>
    <w:rsid w:val="00E1624E"/>
  </w:style>
  <w:style w:type="character" w:customStyle="1" w:styleId="hps">
    <w:name w:val="hps"/>
    <w:basedOn w:val="Fuentedeprrafopredeter"/>
    <w:qFormat/>
    <w:rsid w:val="00E1624E"/>
  </w:style>
  <w:style w:type="character" w:customStyle="1" w:styleId="texto-imprimir">
    <w:name w:val="texto-imprimir"/>
    <w:basedOn w:val="Fuentedeprrafopredeter"/>
    <w:qFormat/>
    <w:rsid w:val="0051362D"/>
  </w:style>
  <w:style w:type="character" w:customStyle="1" w:styleId="TextocomentarioCar">
    <w:name w:val="Texto comentario Car"/>
    <w:basedOn w:val="Fuentedeprrafopredeter"/>
    <w:link w:val="Textocomentario"/>
    <w:uiPriority w:val="99"/>
    <w:semiHidden/>
    <w:qFormat/>
    <w:rsid w:val="0051362D"/>
    <w:rPr>
      <w:rFonts w:asciiTheme="minorHAnsi" w:eastAsiaTheme="minorHAnsi" w:hAnsiTheme="minorHAnsi" w:cstheme="minorBidi"/>
      <w:lang w:val="es-CR" w:eastAsia="en-US"/>
    </w:rPr>
  </w:style>
  <w:style w:type="character" w:customStyle="1" w:styleId="TextosinformatoCar">
    <w:name w:val="Texto sin formato Car"/>
    <w:basedOn w:val="Fuentedeprrafopredeter"/>
    <w:link w:val="Textosinformato"/>
    <w:qFormat/>
    <w:rsid w:val="0051362D"/>
    <w:rPr>
      <w:rFonts w:ascii="Consolas" w:eastAsia="Times New Roman" w:hAnsi="Consolas" w:cs="Consolas"/>
      <w:sz w:val="21"/>
      <w:szCs w:val="21"/>
      <w:lang w:val="es-CR" w:eastAsia="es-CR"/>
    </w:rPr>
  </w:style>
  <w:style w:type="character" w:customStyle="1" w:styleId="ilfuvd">
    <w:name w:val="ilfuvd"/>
    <w:basedOn w:val="Fuentedeprrafopredeter"/>
    <w:qFormat/>
    <w:rsid w:val="0051362D"/>
  </w:style>
  <w:style w:type="paragraph" w:styleId="Textoindependiente">
    <w:name w:val="Body Text"/>
    <w:basedOn w:val="Normal"/>
    <w:link w:val="TextoindependienteCar"/>
    <w:rsid w:val="0026055D"/>
    <w:pPr>
      <w:suppressAutoHyphens/>
      <w:jc w:val="both"/>
    </w:pPr>
    <w:rPr>
      <w:rFonts w:ascii="Times New Roman" w:hAnsi="Times New Roman"/>
      <w:color w:val="00000A"/>
      <w:kern w:val="2"/>
      <w:lang w:val="pt-BR" w:eastAsia="en-US"/>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notapie">
    <w:name w:val="footnote text"/>
    <w:basedOn w:val="Normal"/>
    <w:link w:val="TextonotapieCar"/>
    <w:uiPriority w:val="99"/>
    <w:unhideWhenUsed/>
    <w:rsid w:val="00D60CCC"/>
  </w:style>
  <w:style w:type="paragraph" w:customStyle="1" w:styleId="Cabeceraypie">
    <w:name w:val="Cabecera y pie"/>
    <w:basedOn w:val="Normal"/>
    <w:qFormat/>
  </w:style>
  <w:style w:type="paragraph" w:styleId="Piedepgina">
    <w:name w:val="footer"/>
    <w:basedOn w:val="Normal"/>
    <w:link w:val="PiedepginaCar"/>
    <w:uiPriority w:val="99"/>
    <w:unhideWhenUsed/>
    <w:rsid w:val="00D60CCC"/>
    <w:pPr>
      <w:tabs>
        <w:tab w:val="center" w:pos="4252"/>
        <w:tab w:val="right" w:pos="8504"/>
      </w:tabs>
    </w:pPr>
  </w:style>
  <w:style w:type="paragraph" w:styleId="Encabezado">
    <w:name w:val="header"/>
    <w:basedOn w:val="Normal"/>
    <w:link w:val="EncabezadoCar"/>
    <w:uiPriority w:val="99"/>
    <w:unhideWhenUsed/>
    <w:rsid w:val="00C70C19"/>
    <w:pPr>
      <w:tabs>
        <w:tab w:val="center" w:pos="4320"/>
        <w:tab w:val="right" w:pos="8640"/>
      </w:tabs>
    </w:pPr>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rPr>
  </w:style>
  <w:style w:type="paragraph" w:styleId="Textodeglobo">
    <w:name w:val="Balloon Text"/>
    <w:basedOn w:val="Normal"/>
    <w:link w:val="TextodegloboCar"/>
    <w:uiPriority w:val="99"/>
    <w:semiHidden/>
    <w:unhideWhenUsed/>
    <w:qFormat/>
    <w:rsid w:val="00182A95"/>
    <w:rPr>
      <w:rFonts w:ascii="Tahoma" w:eastAsia="MS Mincho" w:hAnsi="Tahoma" w:cs="Tahoma"/>
      <w:sz w:val="16"/>
      <w:szCs w:val="16"/>
      <w:lang w:val="es-CR"/>
    </w:rPr>
  </w:style>
  <w:style w:type="paragraph" w:customStyle="1" w:styleId="Standard">
    <w:name w:val="Standard"/>
    <w:qFormat/>
    <w:rsid w:val="00182A95"/>
    <w:pPr>
      <w:suppressAutoHyphens/>
      <w:spacing w:after="200" w:line="276" w:lineRule="auto"/>
    </w:pPr>
    <w:rPr>
      <w:rFonts w:eastAsia="SimSun" w:cs="Tahoma"/>
      <w:kern w:val="2"/>
      <w:sz w:val="22"/>
      <w:szCs w:val="22"/>
      <w:lang w:val="es-CR"/>
    </w:rPr>
  </w:style>
  <w:style w:type="paragraph" w:styleId="HTMLconformatoprevio">
    <w:name w:val="HTML Preformatted"/>
    <w:basedOn w:val="Normal"/>
    <w:link w:val="HTMLconformatoprevioCar"/>
    <w:uiPriority w:val="99"/>
    <w:unhideWhenUsed/>
    <w:qFormat/>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paragraph" w:styleId="Subttulo">
    <w:name w:val="Subtitle"/>
    <w:basedOn w:val="Normal"/>
    <w:next w:val="Normal"/>
    <w:link w:val="SubttuloCar"/>
    <w:uiPriority w:val="11"/>
    <w:qFormat/>
    <w:pPr>
      <w:keepNext/>
      <w:keepLines/>
      <w:spacing w:after="80"/>
      <w:jc w:val="both"/>
    </w:pPr>
    <w:rPr>
      <w:rFonts w:ascii="Alegreya" w:eastAsia="Alegreya" w:hAnsi="Alegreya" w:cs="Alegreya"/>
      <w:b/>
      <w:i/>
      <w:color w:val="990000"/>
    </w:rPr>
  </w:style>
  <w:style w:type="paragraph" w:styleId="Bibliografa">
    <w:name w:val="Bibliography"/>
    <w:basedOn w:val="Normal"/>
    <w:next w:val="Normal"/>
    <w:unhideWhenUsed/>
    <w:qFormat/>
    <w:rsid w:val="004C4013"/>
    <w:pPr>
      <w:widowControl w:val="0"/>
      <w:suppressAutoHyphens/>
      <w:spacing w:after="200" w:line="276" w:lineRule="auto"/>
    </w:pPr>
    <w:rPr>
      <w:rFonts w:eastAsia="SimSun" w:cs="Tahoma"/>
      <w:kern w:val="2"/>
      <w:sz w:val="22"/>
      <w:szCs w:val="22"/>
      <w:lang w:val="es-ES" w:eastAsia="en-US"/>
    </w:rPr>
  </w:style>
  <w:style w:type="paragraph" w:customStyle="1" w:styleId="Default">
    <w:name w:val="Default"/>
    <w:qFormat/>
    <w:rsid w:val="004C4013"/>
    <w:pPr>
      <w:suppressAutoHyphens/>
    </w:pPr>
    <w:rPr>
      <w:rFonts w:ascii="Frutiger 45 Light" w:eastAsia="SimSun" w:hAnsi="Frutiger 45 Light" w:cs="Frutiger 45 Light"/>
      <w:color w:val="000000"/>
      <w:kern w:val="2"/>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paragraph" w:customStyle="1" w:styleId="mce">
    <w:name w:val="mce"/>
    <w:basedOn w:val="Normal"/>
    <w:qFormat/>
    <w:rsid w:val="004C4013"/>
    <w:pPr>
      <w:spacing w:beforeAutospacing="1" w:afterAutospacing="1"/>
    </w:pPr>
    <w:rPr>
      <w:rFonts w:ascii="Times New Roman" w:hAnsi="Times New Roman"/>
      <w:lang w:val="es-ES"/>
    </w:rPr>
  </w:style>
  <w:style w:type="paragraph" w:styleId="TtuloTDC">
    <w:name w:val="TOC Heading"/>
    <w:basedOn w:val="Ttulo1"/>
    <w:next w:val="Normal"/>
    <w:uiPriority w:val="39"/>
    <w:unhideWhenUsed/>
    <w:qFormat/>
    <w:rsid w:val="004C4013"/>
    <w:pPr>
      <w:keepNext/>
      <w:keepLines/>
      <w:spacing w:before="240" w:beforeAutospacing="0" w:afterAutospacing="0" w:line="259" w:lineRule="auto"/>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spacing w:after="100" w:line="360" w:lineRule="auto"/>
    </w:pPr>
    <w:rPr>
      <w:rFonts w:eastAsia="SimSun" w:cs="Tahoma"/>
      <w:kern w:val="2"/>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spacing w:after="100" w:line="480" w:lineRule="auto"/>
      <w:ind w:left="220"/>
    </w:pPr>
    <w:rPr>
      <w:rFonts w:eastAsia="SimSun" w:cs="Tahoma"/>
      <w:kern w:val="2"/>
      <w:sz w:val="22"/>
      <w:szCs w:val="22"/>
      <w:lang w:val="es-ES" w:eastAsia="en-US"/>
    </w:rPr>
  </w:style>
  <w:style w:type="paragraph" w:styleId="TDC3">
    <w:name w:val="toc 3"/>
    <w:basedOn w:val="Normal"/>
    <w:next w:val="Normal"/>
    <w:autoRedefine/>
    <w:uiPriority w:val="39"/>
    <w:unhideWhenUsed/>
    <w:rsid w:val="004C4013"/>
    <w:pPr>
      <w:widowControl w:val="0"/>
      <w:suppressAutoHyphens/>
      <w:spacing w:after="100" w:line="276" w:lineRule="auto"/>
      <w:ind w:left="440"/>
    </w:pPr>
    <w:rPr>
      <w:rFonts w:eastAsia="SimSun" w:cs="Tahoma"/>
      <w:kern w:val="2"/>
      <w:sz w:val="22"/>
      <w:szCs w:val="22"/>
      <w:lang w:val="es-ES" w:eastAsia="en-US"/>
    </w:rPr>
  </w:style>
  <w:style w:type="paragraph" w:customStyle="1" w:styleId="Pa0">
    <w:name w:val="Pa0"/>
    <w:basedOn w:val="Default"/>
    <w:next w:val="Default"/>
    <w:uiPriority w:val="99"/>
    <w:qFormat/>
    <w:rsid w:val="004C4013"/>
    <w:pPr>
      <w:suppressAutoHyphens w:val="0"/>
      <w:spacing w:line="281" w:lineRule="atLeast"/>
    </w:pPr>
    <w:rPr>
      <w:rFonts w:ascii="Times New Roman" w:eastAsiaTheme="minorHAnsi" w:hAnsi="Times New Roman" w:cs="Times New Roman"/>
      <w:color w:val="auto"/>
      <w:kern w:val="0"/>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51362D"/>
    <w:pPr>
      <w:spacing w:beforeAutospacing="1" w:afterAutospacing="1"/>
    </w:pPr>
    <w:rPr>
      <w:rFonts w:ascii="Times New Roman" w:hAnsi="Times New Roman"/>
      <w:lang w:val="es-CR"/>
    </w:rPr>
  </w:style>
  <w:style w:type="paragraph" w:styleId="Textocomentario">
    <w:name w:val="annotation text"/>
    <w:basedOn w:val="Normal"/>
    <w:link w:val="TextocomentarioCar"/>
    <w:uiPriority w:val="99"/>
    <w:semiHidden/>
    <w:unhideWhenUsed/>
    <w:qFormat/>
    <w:rsid w:val="0051362D"/>
    <w:pPr>
      <w:spacing w:after="200"/>
    </w:pPr>
    <w:rPr>
      <w:rFonts w:asciiTheme="minorHAnsi" w:eastAsiaTheme="minorHAnsi" w:hAnsiTheme="minorHAnsi" w:cstheme="minorBidi"/>
      <w:sz w:val="20"/>
      <w:szCs w:val="20"/>
      <w:lang w:val="es-CR" w:eastAsia="en-US"/>
    </w:rPr>
  </w:style>
  <w:style w:type="paragraph" w:customStyle="1" w:styleId="Estilo">
    <w:name w:val="Estilo"/>
    <w:qFormat/>
    <w:rsid w:val="0051362D"/>
    <w:pPr>
      <w:widowControl w:val="0"/>
    </w:pPr>
    <w:rPr>
      <w:rFonts w:ascii="Courier New" w:eastAsiaTheme="minorEastAsia" w:hAnsi="Courier New" w:cs="Courier New"/>
      <w:lang w:val="es-ES"/>
    </w:rPr>
  </w:style>
  <w:style w:type="paragraph" w:customStyle="1" w:styleId="Body">
    <w:name w:val="Body"/>
    <w:qFormat/>
    <w:rsid w:val="0051362D"/>
    <w:pPr>
      <w:widowControl w:val="0"/>
      <w:spacing w:line="240" w:lineRule="atLeast"/>
    </w:pPr>
    <w:rPr>
      <w:rFonts w:ascii="American Typewriter Light" w:eastAsia="Times New Roman" w:hAnsi="American Typewriter Light"/>
      <w:color w:val="000000"/>
      <w:lang w:val="es-ES"/>
    </w:rPr>
  </w:style>
  <w:style w:type="paragraph" w:customStyle="1" w:styleId="HTMLBody">
    <w:name w:val="HTML Body"/>
    <w:qFormat/>
    <w:rsid w:val="0051362D"/>
    <w:rPr>
      <w:rFonts w:ascii="Arial" w:eastAsia="Times New Roman" w:hAnsi="Arial" w:cs="Arial"/>
      <w:lang w:val="es-ES"/>
    </w:rPr>
  </w:style>
  <w:style w:type="paragraph" w:styleId="Textosinformato">
    <w:name w:val="Plain Text"/>
    <w:basedOn w:val="Normal"/>
    <w:link w:val="TextosinformatoCar"/>
    <w:unhideWhenUsed/>
    <w:qFormat/>
    <w:rsid w:val="0051362D"/>
    <w:rPr>
      <w:rFonts w:ascii="Consolas" w:hAnsi="Consolas" w:cs="Consolas"/>
      <w:sz w:val="21"/>
      <w:szCs w:val="21"/>
      <w:lang w:val="es-CR"/>
    </w:rPr>
  </w:style>
  <w:style w:type="paragraph" w:customStyle="1" w:styleId="Contenidodelmarco">
    <w:name w:val="Contenido del marco"/>
    <w:basedOn w:val="Normal"/>
    <w:qFormat/>
  </w:style>
  <w:style w:type="character" w:styleId="Refdecomentario">
    <w:name w:val="annotation reference"/>
    <w:basedOn w:val="Fuentedeprrafopredeter"/>
    <w:uiPriority w:val="99"/>
    <w:semiHidden/>
    <w:unhideWhenUsed/>
    <w:rsid w:val="00AD62B4"/>
    <w:rPr>
      <w:sz w:val="16"/>
      <w:szCs w:val="16"/>
    </w:rPr>
  </w:style>
  <w:style w:type="paragraph" w:styleId="Asuntodelcomentario">
    <w:name w:val="annotation subject"/>
    <w:basedOn w:val="Textocomentario"/>
    <w:next w:val="Textocomentario"/>
    <w:link w:val="AsuntodelcomentarioCar"/>
    <w:uiPriority w:val="99"/>
    <w:semiHidden/>
    <w:unhideWhenUsed/>
    <w:rsid w:val="00AD62B4"/>
    <w:pPr>
      <w:spacing w:after="0"/>
    </w:pPr>
    <w:rPr>
      <w:rFonts w:ascii="Calibri" w:eastAsia="Times New Roman" w:hAnsi="Calibri" w:cs="Times New Roman"/>
      <w:b/>
      <w:bCs/>
      <w:lang w:val="es-PE" w:eastAsia="es-ES"/>
    </w:rPr>
  </w:style>
  <w:style w:type="character" w:customStyle="1" w:styleId="AsuntodelcomentarioCar">
    <w:name w:val="Asunto del comentario Car"/>
    <w:basedOn w:val="TextocomentarioCar"/>
    <w:link w:val="Asuntodelcomentario"/>
    <w:uiPriority w:val="99"/>
    <w:semiHidden/>
    <w:rsid w:val="00AD62B4"/>
    <w:rPr>
      <w:rFonts w:asciiTheme="minorHAnsi" w:eastAsia="Times New Roman" w:hAnsiTheme="minorHAnsi" w:cstheme="minorBidi"/>
      <w:b/>
      <w:bCs/>
      <w:lang w:val="es-PE" w:eastAsia="en-US"/>
    </w:rPr>
  </w:style>
  <w:style w:type="character" w:styleId="Hipervnculo">
    <w:name w:val="Hyperlink"/>
    <w:basedOn w:val="Fuentedeprrafopredeter"/>
    <w:uiPriority w:val="99"/>
    <w:unhideWhenUsed/>
    <w:rsid w:val="00FB4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rojassaenz@ucr.ac.cr" TargetMode="External"/><Relationship Id="rId13" Type="http://schemas.openxmlformats.org/officeDocument/2006/relationships/hyperlink" Target="https://www.museocostarica.go.cr/divulgacion/articulos-educativos/petrograbados-en-el-rio-gener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a.garitacordero@ucr.ac.cr"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mrojass@museocostarica.go.c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lENrrZEvkLxYMBCzqpzeHZBCaQ==">AMUW2mXf5xSBy1rEk1AerQ0SIuw1WHv0/ZKhE4DEvjLEhP+OdUlvjUc21kYUACIz0kGBMTwpje7uYrETaI3FzJKRLrXg0ii9NR+FXVqxggNGLFp9mnlWDXDGTq0n7/ybIPBmYENvgg6w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3280</Words>
  <Characters>18046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Corrente</dc:creator>
  <cp:lastModifiedBy>patricia aguilar araya</cp:lastModifiedBy>
  <cp:revision>3</cp:revision>
  <cp:lastPrinted>2022-01-27T05:03:00Z</cp:lastPrinted>
  <dcterms:created xsi:type="dcterms:W3CDTF">2022-01-27T22:21:00Z</dcterms:created>
  <dcterms:modified xsi:type="dcterms:W3CDTF">2022-01-27T22:23:00Z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