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833DA2" w14:textId="7CFE0BDB" w:rsidR="00734126" w:rsidRPr="000A3FCF" w:rsidRDefault="00734126" w:rsidP="003256B6">
      <w:pPr>
        <w:widowControl w:val="0"/>
        <w:autoSpaceDE w:val="0"/>
        <w:autoSpaceDN w:val="0"/>
        <w:adjustRightInd w:val="0"/>
        <w:jc w:val="center"/>
        <w:rPr>
          <w:rFonts w:ascii="Avenir Next" w:eastAsiaTheme="minorHAnsi" w:hAnsi="Avenir Next" w:cs="Arial"/>
          <w:b/>
          <w:lang w:val="es-EC"/>
        </w:rPr>
      </w:pPr>
      <w:bookmarkStart w:id="0" w:name="_Hlk109581029"/>
      <w:proofErr w:type="spellStart"/>
      <w:r w:rsidRPr="000A3FCF">
        <w:rPr>
          <w:rFonts w:ascii="Avenir Next" w:eastAsiaTheme="minorHAnsi" w:hAnsi="Avenir Next" w:cs="Arial"/>
          <w:b/>
          <w:lang w:val="es-EC"/>
        </w:rPr>
        <w:t>Literacidad</w:t>
      </w:r>
      <w:proofErr w:type="spellEnd"/>
      <w:r w:rsidRPr="000A3FCF">
        <w:rPr>
          <w:rFonts w:ascii="Avenir Next" w:eastAsiaTheme="minorHAnsi" w:hAnsi="Avenir Next" w:cs="Arial"/>
          <w:b/>
          <w:lang w:val="es-EC"/>
        </w:rPr>
        <w:t xml:space="preserve"> crítica en contextos interculturales: el caso de la </w:t>
      </w:r>
      <w:r w:rsidR="00242A10">
        <w:rPr>
          <w:rFonts w:ascii="Avenir Next" w:eastAsiaTheme="minorHAnsi" w:hAnsi="Avenir Next" w:cs="Arial"/>
          <w:b/>
          <w:lang w:val="es-EC"/>
        </w:rPr>
        <w:t>E</w:t>
      </w:r>
      <w:r w:rsidRPr="000A3FCF">
        <w:rPr>
          <w:rFonts w:ascii="Avenir Next" w:eastAsiaTheme="minorHAnsi" w:hAnsi="Avenir Next" w:cs="Arial"/>
          <w:b/>
          <w:lang w:val="es-EC"/>
        </w:rPr>
        <w:t xml:space="preserve">scuela </w:t>
      </w:r>
      <w:r w:rsidR="00242A10">
        <w:rPr>
          <w:rFonts w:ascii="Avenir Next" w:eastAsiaTheme="minorHAnsi" w:hAnsi="Avenir Next" w:cs="Arial"/>
          <w:b/>
          <w:lang w:val="es-EC"/>
        </w:rPr>
        <w:t>P</w:t>
      </w:r>
      <w:r w:rsidRPr="000A3FCF">
        <w:rPr>
          <w:rFonts w:ascii="Avenir Next" w:eastAsiaTheme="minorHAnsi" w:hAnsi="Avenir Next" w:cs="Arial"/>
          <w:b/>
          <w:lang w:val="es-EC"/>
        </w:rPr>
        <w:t xml:space="preserve">rimaria </w:t>
      </w:r>
      <w:r w:rsidR="00242A10">
        <w:rPr>
          <w:rFonts w:ascii="Avenir Next" w:eastAsiaTheme="minorHAnsi" w:hAnsi="Avenir Next" w:cs="Arial"/>
          <w:b/>
          <w:lang w:val="es-EC"/>
        </w:rPr>
        <w:t>B</w:t>
      </w:r>
      <w:r w:rsidRPr="000A3FCF">
        <w:rPr>
          <w:rFonts w:ascii="Avenir Next" w:eastAsiaTheme="minorHAnsi" w:hAnsi="Avenir Next" w:cs="Arial"/>
          <w:b/>
          <w:lang w:val="es-EC"/>
        </w:rPr>
        <w:t>ilingüe Emiliano Zapata</w:t>
      </w:r>
    </w:p>
    <w:bookmarkEnd w:id="0"/>
    <w:p w14:paraId="2E53A814" w14:textId="77777777" w:rsidR="00734126" w:rsidRPr="000A3FCF" w:rsidRDefault="00734126" w:rsidP="00734126">
      <w:pPr>
        <w:widowControl w:val="0"/>
        <w:autoSpaceDE w:val="0"/>
        <w:autoSpaceDN w:val="0"/>
        <w:adjustRightInd w:val="0"/>
        <w:ind w:left="426"/>
        <w:jc w:val="center"/>
        <w:rPr>
          <w:rFonts w:ascii="Avenir Next" w:hAnsi="Avenir Next" w:cs="Arial"/>
          <w:sz w:val="22"/>
          <w:szCs w:val="22"/>
          <w:lang w:val="es-EC"/>
        </w:rPr>
      </w:pPr>
    </w:p>
    <w:p w14:paraId="32E05142" w14:textId="2B769C87" w:rsidR="00734126" w:rsidRDefault="00734126" w:rsidP="00734126">
      <w:pPr>
        <w:pStyle w:val="Textoindependiente"/>
        <w:tabs>
          <w:tab w:val="left" w:pos="993"/>
          <w:tab w:val="left" w:pos="1418"/>
        </w:tabs>
        <w:jc w:val="center"/>
        <w:rPr>
          <w:rFonts w:ascii="Avenir Next" w:hAnsi="Avenir Next" w:cs="Arial"/>
          <w:b/>
          <w:bCs/>
          <w:color w:val="auto"/>
          <w:sz w:val="22"/>
          <w:szCs w:val="22"/>
          <w:lang w:val="en-US"/>
        </w:rPr>
      </w:pPr>
      <w:r w:rsidRPr="000936E6">
        <w:rPr>
          <w:rFonts w:ascii="Avenir Next" w:hAnsi="Avenir Next" w:cs="Arial"/>
          <w:b/>
          <w:bCs/>
          <w:color w:val="auto"/>
          <w:sz w:val="22"/>
          <w:szCs w:val="22"/>
          <w:lang w:val="en-US"/>
        </w:rPr>
        <w:t xml:space="preserve">Critical literacy in intercultural contexts: the case of the </w:t>
      </w:r>
      <w:r w:rsidR="00242A10">
        <w:rPr>
          <w:rFonts w:ascii="Avenir Next" w:hAnsi="Avenir Next" w:cs="Arial"/>
          <w:b/>
          <w:bCs/>
          <w:color w:val="auto"/>
          <w:sz w:val="22"/>
          <w:szCs w:val="22"/>
          <w:lang w:val="en-US"/>
        </w:rPr>
        <w:t>B</w:t>
      </w:r>
      <w:r w:rsidRPr="000936E6">
        <w:rPr>
          <w:rFonts w:ascii="Avenir Next" w:hAnsi="Avenir Next" w:cs="Arial"/>
          <w:b/>
          <w:bCs/>
          <w:color w:val="auto"/>
          <w:sz w:val="22"/>
          <w:szCs w:val="22"/>
          <w:lang w:val="en-US"/>
        </w:rPr>
        <w:t xml:space="preserve">ilingual </w:t>
      </w:r>
      <w:r w:rsidR="00242A10">
        <w:rPr>
          <w:rFonts w:ascii="Avenir Next" w:hAnsi="Avenir Next" w:cs="Arial"/>
          <w:b/>
          <w:bCs/>
          <w:color w:val="auto"/>
          <w:sz w:val="22"/>
          <w:szCs w:val="22"/>
          <w:lang w:val="en-US"/>
        </w:rPr>
        <w:t>P</w:t>
      </w:r>
      <w:r w:rsidRPr="000936E6">
        <w:rPr>
          <w:rFonts w:ascii="Avenir Next" w:hAnsi="Avenir Next" w:cs="Arial"/>
          <w:b/>
          <w:bCs/>
          <w:color w:val="auto"/>
          <w:sz w:val="22"/>
          <w:szCs w:val="22"/>
          <w:lang w:val="en-US"/>
        </w:rPr>
        <w:t xml:space="preserve">rimary </w:t>
      </w:r>
      <w:r w:rsidR="00242A10">
        <w:rPr>
          <w:rFonts w:ascii="Avenir Next" w:hAnsi="Avenir Next" w:cs="Arial"/>
          <w:b/>
          <w:bCs/>
          <w:color w:val="auto"/>
          <w:sz w:val="22"/>
          <w:szCs w:val="22"/>
          <w:lang w:val="en-US"/>
        </w:rPr>
        <w:t>S</w:t>
      </w:r>
      <w:r w:rsidRPr="000936E6">
        <w:rPr>
          <w:rFonts w:ascii="Avenir Next" w:hAnsi="Avenir Next" w:cs="Arial"/>
          <w:b/>
          <w:bCs/>
          <w:color w:val="auto"/>
          <w:sz w:val="22"/>
          <w:szCs w:val="22"/>
          <w:lang w:val="en-US"/>
        </w:rPr>
        <w:t>chool Emiliano Zapata</w:t>
      </w:r>
    </w:p>
    <w:p w14:paraId="63D2AF11" w14:textId="77777777" w:rsidR="00E32953" w:rsidRDefault="00E32953" w:rsidP="00734126">
      <w:pPr>
        <w:pStyle w:val="Textoindependiente"/>
        <w:tabs>
          <w:tab w:val="left" w:pos="993"/>
          <w:tab w:val="left" w:pos="1418"/>
        </w:tabs>
        <w:jc w:val="center"/>
        <w:rPr>
          <w:rFonts w:ascii="Avenir Next" w:hAnsi="Avenir Next" w:cs="Arial"/>
          <w:b/>
          <w:bCs/>
          <w:color w:val="auto"/>
          <w:sz w:val="22"/>
          <w:szCs w:val="22"/>
          <w:lang w:val="en-US"/>
        </w:rPr>
      </w:pPr>
    </w:p>
    <w:p w14:paraId="2493024F" w14:textId="1BF9DD6D" w:rsidR="00E32953" w:rsidRPr="00D70E8C" w:rsidRDefault="00D70E8C" w:rsidP="00D70E8C">
      <w:pPr>
        <w:pStyle w:val="Textoindependiente"/>
        <w:tabs>
          <w:tab w:val="left" w:pos="993"/>
          <w:tab w:val="left" w:pos="1418"/>
        </w:tabs>
        <w:jc w:val="right"/>
        <w:rPr>
          <w:rFonts w:ascii="Avenir Next" w:hAnsi="Avenir Next" w:cs="Arial"/>
          <w:bCs/>
          <w:color w:val="auto"/>
          <w:szCs w:val="22"/>
          <w:lang w:val="es-CR"/>
        </w:rPr>
      </w:pPr>
      <w:bookmarkStart w:id="1" w:name="_Hlk123676037"/>
      <w:r w:rsidRPr="00D70E8C">
        <w:rPr>
          <w:rFonts w:ascii="Avenir Next" w:hAnsi="Avenir Next" w:cs="Arial"/>
          <w:bCs/>
          <w:color w:val="auto"/>
          <w:szCs w:val="22"/>
          <w:lang w:val="es-CR"/>
        </w:rPr>
        <w:t xml:space="preserve">María Andrea Vázquez </w:t>
      </w:r>
      <w:r w:rsidR="00E32953" w:rsidRPr="00D70E8C">
        <w:rPr>
          <w:rFonts w:ascii="Avenir Next" w:hAnsi="Avenir Next" w:cs="Arial"/>
          <w:bCs/>
          <w:color w:val="auto"/>
          <w:szCs w:val="22"/>
          <w:lang w:val="es-CR"/>
        </w:rPr>
        <w:t>Ahumada</w:t>
      </w:r>
    </w:p>
    <w:p w14:paraId="43BEDA22" w14:textId="58A76D03" w:rsidR="00734126" w:rsidRDefault="003256B6" w:rsidP="003256B6">
      <w:pPr>
        <w:pStyle w:val="Textoindependiente"/>
        <w:tabs>
          <w:tab w:val="left" w:pos="993"/>
          <w:tab w:val="left" w:pos="1418"/>
        </w:tabs>
        <w:jc w:val="right"/>
        <w:rPr>
          <w:rFonts w:ascii="Avenir Next" w:hAnsi="Avenir Next" w:cs="Arial"/>
          <w:bCs/>
          <w:i/>
          <w:color w:val="auto"/>
          <w:szCs w:val="22"/>
          <w:lang w:val="es-CR"/>
        </w:rPr>
      </w:pPr>
      <w:r>
        <w:rPr>
          <w:rFonts w:ascii="Avenir Next" w:hAnsi="Avenir Next" w:cs="Arial"/>
          <w:bCs/>
          <w:i/>
          <w:color w:val="auto"/>
          <w:szCs w:val="22"/>
          <w:lang w:val="es-CR"/>
        </w:rPr>
        <w:t xml:space="preserve">Posgrado en Ciencias del Lenguaje del </w:t>
      </w:r>
      <w:r w:rsidR="00D70E8C" w:rsidRPr="00D70E8C">
        <w:rPr>
          <w:rFonts w:ascii="Avenir Next" w:hAnsi="Avenir Next" w:cs="Arial"/>
          <w:bCs/>
          <w:i/>
          <w:color w:val="auto"/>
          <w:szCs w:val="22"/>
          <w:lang w:val="es-CR"/>
        </w:rPr>
        <w:t>Instituto de Ciencias Sociales y Humanidades, Benemérita Universidad Autónoma de Puebla, Puebla, México</w:t>
      </w:r>
    </w:p>
    <w:p w14:paraId="3F933ECD" w14:textId="5B5CC85D" w:rsidR="00D70E8C" w:rsidRPr="00D70E8C" w:rsidRDefault="008C24C7" w:rsidP="00D70E8C">
      <w:pPr>
        <w:jc w:val="right"/>
        <w:rPr>
          <w:rFonts w:ascii="Avenir Next" w:hAnsi="Avenir Next"/>
          <w:color w:val="0000FF"/>
          <w:lang w:val="es-CR"/>
        </w:rPr>
      </w:pPr>
      <w:hyperlink r:id="rId8" w:history="1">
        <w:r w:rsidR="00D70E8C" w:rsidRPr="00D70E8C">
          <w:rPr>
            <w:rStyle w:val="Hipervnculo"/>
            <w:rFonts w:ascii="Avenir Next" w:hAnsi="Avenir Next"/>
            <w:color w:val="0000FF"/>
            <w:lang w:val="es-CR"/>
          </w:rPr>
          <w:t>andrea.icsyh20@gmail.com</w:t>
        </w:r>
      </w:hyperlink>
      <w:bookmarkEnd w:id="1"/>
      <w:r w:rsidR="00D70E8C" w:rsidRPr="00D70E8C">
        <w:rPr>
          <w:rFonts w:ascii="Avenir Next" w:hAnsi="Avenir Next"/>
          <w:color w:val="0000FF"/>
          <w:lang w:val="es-CR"/>
        </w:rPr>
        <w:t xml:space="preserve"> </w:t>
      </w:r>
    </w:p>
    <w:p w14:paraId="4BCD2A07" w14:textId="49CA12E8" w:rsidR="00D70E8C" w:rsidRDefault="008C24C7" w:rsidP="00D70E8C">
      <w:pPr>
        <w:jc w:val="right"/>
        <w:rPr>
          <w:rFonts w:ascii="Avenir Next" w:hAnsi="Avenir Next"/>
          <w:color w:val="0000FF"/>
          <w:lang w:val="es-CR"/>
        </w:rPr>
      </w:pPr>
      <w:hyperlink r:id="rId9" w:history="1">
        <w:r w:rsidR="00D70E8C" w:rsidRPr="00D70E8C">
          <w:rPr>
            <w:rStyle w:val="Hipervnculo"/>
            <w:rFonts w:ascii="Avenir Next" w:hAnsi="Avenir Next"/>
            <w:color w:val="0000FF"/>
            <w:lang w:val="es-CR"/>
          </w:rPr>
          <w:t>https://orcid.org/0000-0003-4146-0962</w:t>
        </w:r>
      </w:hyperlink>
    </w:p>
    <w:p w14:paraId="46C3C07A" w14:textId="77777777" w:rsidR="003256B6" w:rsidRDefault="003256B6" w:rsidP="00D70E8C">
      <w:pPr>
        <w:jc w:val="right"/>
        <w:rPr>
          <w:rFonts w:ascii="Avenir Next" w:hAnsi="Avenir Next"/>
          <w:color w:val="0000FF"/>
          <w:lang w:val="es-CR"/>
        </w:rPr>
      </w:pPr>
    </w:p>
    <w:p w14:paraId="6844268B" w14:textId="2B6E7C6B" w:rsidR="003256B6" w:rsidRDefault="003256B6" w:rsidP="00D70E8C">
      <w:pPr>
        <w:jc w:val="right"/>
        <w:rPr>
          <w:rFonts w:ascii="Avenir Next" w:hAnsi="Avenir Next"/>
          <w:lang w:val="es-CR"/>
        </w:rPr>
      </w:pPr>
      <w:r w:rsidRPr="003256B6">
        <w:rPr>
          <w:rFonts w:ascii="Avenir Next" w:hAnsi="Avenir Next"/>
          <w:lang w:val="es-CR"/>
        </w:rPr>
        <w:t>Ana Lucía Zamudio</w:t>
      </w:r>
    </w:p>
    <w:p w14:paraId="48A7D41C" w14:textId="444B91D7" w:rsidR="003256B6" w:rsidRDefault="003256B6" w:rsidP="003256B6">
      <w:pPr>
        <w:jc w:val="right"/>
        <w:rPr>
          <w:rFonts w:ascii="Avenir Next" w:hAnsi="Avenir Next"/>
          <w:i/>
          <w:lang w:val="es-CR"/>
        </w:rPr>
      </w:pPr>
      <w:r w:rsidRPr="003256B6">
        <w:rPr>
          <w:rFonts w:ascii="Avenir Next" w:hAnsi="Avenir Next"/>
          <w:i/>
          <w:lang w:val="es-CR"/>
        </w:rPr>
        <w:t xml:space="preserve">Secretaría de Educación Pública, Escuela Primaria </w:t>
      </w:r>
      <w:r w:rsidR="00BC4F08">
        <w:rPr>
          <w:rFonts w:ascii="Avenir Next" w:hAnsi="Avenir Next"/>
          <w:i/>
          <w:lang w:val="es-CR"/>
        </w:rPr>
        <w:t xml:space="preserve">Bilingüe </w:t>
      </w:r>
      <w:r w:rsidRPr="003256B6">
        <w:rPr>
          <w:rFonts w:ascii="Avenir Next" w:hAnsi="Avenir Next"/>
          <w:i/>
          <w:lang w:val="es-CR"/>
        </w:rPr>
        <w:t>Emiliano Zapata, Puebla, México</w:t>
      </w:r>
    </w:p>
    <w:p w14:paraId="591675B8" w14:textId="7A2ABEC3" w:rsidR="003256B6" w:rsidRDefault="008C24C7" w:rsidP="003256B6">
      <w:pPr>
        <w:jc w:val="right"/>
        <w:rPr>
          <w:rFonts w:ascii="Avenir Next" w:hAnsi="Avenir Next"/>
          <w:color w:val="0000FF"/>
          <w:lang w:val="es-CR"/>
        </w:rPr>
      </w:pPr>
      <w:hyperlink r:id="rId10" w:history="1">
        <w:r w:rsidR="003256B6" w:rsidRPr="003256B6">
          <w:rPr>
            <w:rStyle w:val="Hipervnculo"/>
            <w:rFonts w:ascii="Avenir Next" w:hAnsi="Avenir Next"/>
            <w:color w:val="0000FF"/>
            <w:lang w:val="es-CR"/>
          </w:rPr>
          <w:t>anluzag@gmail.com</w:t>
        </w:r>
      </w:hyperlink>
      <w:r w:rsidR="003256B6" w:rsidRPr="003256B6">
        <w:rPr>
          <w:rFonts w:ascii="Avenir Next" w:hAnsi="Avenir Next"/>
          <w:color w:val="0000FF"/>
          <w:lang w:val="es-CR"/>
        </w:rPr>
        <w:t xml:space="preserve"> </w:t>
      </w:r>
    </w:p>
    <w:p w14:paraId="5EBBDFFC" w14:textId="77777777" w:rsidR="003256B6" w:rsidRDefault="003256B6" w:rsidP="003256B6">
      <w:pPr>
        <w:jc w:val="right"/>
        <w:rPr>
          <w:rFonts w:ascii="Avenir Next" w:hAnsi="Avenir Next"/>
          <w:color w:val="0000FF"/>
          <w:lang w:val="es-CR"/>
        </w:rPr>
      </w:pPr>
    </w:p>
    <w:p w14:paraId="542A7246" w14:textId="25119CDE" w:rsidR="003256B6" w:rsidRDefault="003256B6" w:rsidP="003256B6">
      <w:pPr>
        <w:jc w:val="right"/>
        <w:rPr>
          <w:rFonts w:ascii="Avenir Next" w:hAnsi="Avenir Next"/>
          <w:lang w:val="es-CR"/>
        </w:rPr>
      </w:pPr>
      <w:r>
        <w:rPr>
          <w:rFonts w:ascii="Avenir Next" w:hAnsi="Avenir Next"/>
          <w:lang w:val="es-CR"/>
        </w:rPr>
        <w:t xml:space="preserve">Elizabeth Martínez </w:t>
      </w:r>
      <w:proofErr w:type="spellStart"/>
      <w:r w:rsidRPr="003256B6">
        <w:rPr>
          <w:rFonts w:ascii="Avenir Next" w:hAnsi="Avenir Next"/>
          <w:lang w:val="es-CR"/>
        </w:rPr>
        <w:t>Buenabad</w:t>
      </w:r>
      <w:proofErr w:type="spellEnd"/>
    </w:p>
    <w:p w14:paraId="73B9CC18" w14:textId="3ABDAF65" w:rsidR="003256B6" w:rsidRDefault="003256B6" w:rsidP="003256B6">
      <w:pPr>
        <w:pStyle w:val="Textoindependiente"/>
        <w:tabs>
          <w:tab w:val="left" w:pos="993"/>
          <w:tab w:val="left" w:pos="1418"/>
        </w:tabs>
        <w:jc w:val="right"/>
        <w:rPr>
          <w:rFonts w:ascii="Avenir Next" w:hAnsi="Avenir Next" w:cs="Arial"/>
          <w:bCs/>
          <w:i/>
          <w:color w:val="auto"/>
          <w:szCs w:val="22"/>
          <w:lang w:val="es-CR"/>
        </w:rPr>
      </w:pPr>
      <w:r>
        <w:rPr>
          <w:rFonts w:ascii="Avenir Next" w:hAnsi="Avenir Next" w:cs="Arial"/>
          <w:bCs/>
          <w:i/>
          <w:color w:val="auto"/>
          <w:szCs w:val="22"/>
          <w:lang w:val="es-CR"/>
        </w:rPr>
        <w:t xml:space="preserve">Posgrado en Antropología Sociocultural del </w:t>
      </w:r>
      <w:r w:rsidRPr="00D70E8C">
        <w:rPr>
          <w:rFonts w:ascii="Avenir Next" w:hAnsi="Avenir Next" w:cs="Arial"/>
          <w:bCs/>
          <w:i/>
          <w:color w:val="auto"/>
          <w:szCs w:val="22"/>
          <w:lang w:val="es-CR"/>
        </w:rPr>
        <w:t>Instituto de C</w:t>
      </w:r>
      <w:r w:rsidR="00665B19">
        <w:rPr>
          <w:rFonts w:ascii="Avenir Next" w:hAnsi="Avenir Next" w:cs="Arial"/>
          <w:bCs/>
          <w:i/>
          <w:color w:val="auto"/>
          <w:szCs w:val="22"/>
          <w:lang w:val="es-CR"/>
        </w:rPr>
        <w:t xml:space="preserve">iencias Sociales y Humanidades, </w:t>
      </w:r>
      <w:r w:rsidRPr="00D70E8C">
        <w:rPr>
          <w:rFonts w:ascii="Avenir Next" w:hAnsi="Avenir Next" w:cs="Arial"/>
          <w:bCs/>
          <w:i/>
          <w:color w:val="auto"/>
          <w:szCs w:val="22"/>
          <w:lang w:val="es-CR"/>
        </w:rPr>
        <w:t>Benemérita Universidad Autónoma de Puebla, Puebla, México</w:t>
      </w:r>
    </w:p>
    <w:p w14:paraId="688CB451" w14:textId="54EB0F34" w:rsidR="003256B6" w:rsidRDefault="008C24C7" w:rsidP="005C4404">
      <w:pPr>
        <w:jc w:val="right"/>
        <w:rPr>
          <w:rFonts w:ascii="Avenir Next" w:hAnsi="Avenir Next"/>
          <w:lang w:val="es-CR"/>
        </w:rPr>
      </w:pPr>
      <w:hyperlink r:id="rId11" w:history="1">
        <w:r w:rsidR="003256B6" w:rsidRPr="003256B6">
          <w:rPr>
            <w:rStyle w:val="Hipervnculo"/>
            <w:rFonts w:ascii="Avenir Next" w:hAnsi="Avenir Next"/>
            <w:color w:val="0000FF"/>
            <w:lang w:val="es-CR"/>
          </w:rPr>
          <w:t>buenabad27@hotmail.com</w:t>
        </w:r>
      </w:hyperlink>
      <w:r w:rsidR="003256B6">
        <w:rPr>
          <w:rFonts w:ascii="Avenir Next" w:hAnsi="Avenir Next"/>
          <w:lang w:val="es-CR"/>
        </w:rPr>
        <w:t xml:space="preserve"> </w:t>
      </w:r>
    </w:p>
    <w:p w14:paraId="58B3109C" w14:textId="77777777" w:rsidR="005C4404" w:rsidRPr="003256B6" w:rsidRDefault="005C4404" w:rsidP="005C4404">
      <w:pPr>
        <w:jc w:val="right"/>
        <w:rPr>
          <w:rFonts w:ascii="Avenir Next" w:hAnsi="Avenir Next"/>
          <w:lang w:val="es-CR"/>
        </w:rPr>
      </w:pPr>
    </w:p>
    <w:p w14:paraId="0BC3112A" w14:textId="548F7654" w:rsidR="00734126" w:rsidRPr="000A3FCF" w:rsidRDefault="00734126" w:rsidP="00734126">
      <w:pPr>
        <w:pStyle w:val="Sinespaciado"/>
        <w:rPr>
          <w:rFonts w:ascii="Avenir Next" w:hAnsi="Avenir Next"/>
          <w:b/>
          <w:sz w:val="18"/>
          <w:lang w:val="es-CR"/>
        </w:rPr>
      </w:pPr>
      <w:r w:rsidRPr="000A3FCF">
        <w:rPr>
          <w:rFonts w:ascii="Avenir Next" w:hAnsi="Avenir Next"/>
          <w:b/>
          <w:sz w:val="18"/>
          <w:lang w:val="es-CR"/>
        </w:rPr>
        <w:t>Recibido:</w:t>
      </w:r>
      <w:r w:rsidRPr="000A3FCF">
        <w:rPr>
          <w:rFonts w:ascii="Avenir Next" w:hAnsi="Avenir Next"/>
          <w:sz w:val="18"/>
          <w:lang w:val="es-CR"/>
        </w:rPr>
        <w:t xml:space="preserve"> </w:t>
      </w:r>
      <w:r w:rsidR="00471AB4" w:rsidRPr="000A3FCF">
        <w:rPr>
          <w:rFonts w:ascii="Avenir Next" w:hAnsi="Avenir Next"/>
          <w:sz w:val="18"/>
          <w:lang w:val="es-CR"/>
        </w:rPr>
        <w:t>2</w:t>
      </w:r>
      <w:r w:rsidRPr="000A3FCF">
        <w:rPr>
          <w:rFonts w:ascii="Avenir Next" w:hAnsi="Avenir Next"/>
          <w:sz w:val="18"/>
          <w:lang w:val="es-CR"/>
        </w:rPr>
        <w:t>6 de ma</w:t>
      </w:r>
      <w:r w:rsidR="00471AB4" w:rsidRPr="000A3FCF">
        <w:rPr>
          <w:rFonts w:ascii="Avenir Next" w:hAnsi="Avenir Next"/>
          <w:sz w:val="18"/>
          <w:lang w:val="es-CR"/>
        </w:rPr>
        <w:t>rzo</w:t>
      </w:r>
      <w:r w:rsidRPr="000A3FCF">
        <w:rPr>
          <w:rFonts w:ascii="Avenir Next" w:hAnsi="Avenir Next"/>
          <w:sz w:val="18"/>
          <w:lang w:val="es-CR"/>
        </w:rPr>
        <w:t xml:space="preserve"> de 2022.</w:t>
      </w:r>
    </w:p>
    <w:p w14:paraId="55761E52" w14:textId="24892B6C" w:rsidR="00734126" w:rsidRPr="000A3FCF" w:rsidRDefault="00627734" w:rsidP="00734126">
      <w:pPr>
        <w:pStyle w:val="Sinespaciado"/>
        <w:rPr>
          <w:rFonts w:ascii="Avenir Next" w:hAnsi="Avenir Next"/>
          <w:sz w:val="18"/>
          <w:lang w:val="es-CR"/>
        </w:rPr>
      </w:pPr>
      <w:r w:rsidRPr="000A3FCF">
        <w:rPr>
          <w:rFonts w:ascii="Liberation Serif" w:hAnsi="Liberation Serif" w:cs="Mangal"/>
          <w:noProof/>
          <w:sz w:val="24"/>
          <w:szCs w:val="24"/>
          <w:lang w:val="es-CR" w:eastAsia="es-CR"/>
        </w:rPr>
        <mc:AlternateContent>
          <mc:Choice Requires="wps">
            <w:drawing>
              <wp:anchor distT="0" distB="0" distL="114300" distR="114300" simplePos="0" relativeHeight="251659264" behindDoc="0" locked="0" layoutInCell="1" allowOverlap="1" wp14:anchorId="522ADE97" wp14:editId="4D18C6DF">
                <wp:simplePos x="0" y="0"/>
                <wp:positionH relativeFrom="margin">
                  <wp:posOffset>-323850</wp:posOffset>
                </wp:positionH>
                <wp:positionV relativeFrom="paragraph">
                  <wp:posOffset>196215</wp:posOffset>
                </wp:positionV>
                <wp:extent cx="2268220" cy="3133725"/>
                <wp:effectExtent l="0" t="0" r="0" b="9525"/>
                <wp:wrapThrough wrapText="bothSides">
                  <wp:wrapPolygon edited="0">
                    <wp:start x="0" y="0"/>
                    <wp:lineTo x="0" y="21534"/>
                    <wp:lineTo x="21406" y="21534"/>
                    <wp:lineTo x="21406" y="0"/>
                    <wp:lineTo x="0" y="0"/>
                  </wp:wrapPolygon>
                </wp:wrapThrough>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8220" cy="313372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24553" w14:textId="7CE6C295" w:rsidR="003256B6" w:rsidRDefault="003256B6" w:rsidP="003256B6">
                            <w:pPr>
                              <w:jc w:val="both"/>
                              <w:rPr>
                                <w:rFonts w:ascii="Avenir Next" w:hAnsi="Avenir Next"/>
                                <w:sz w:val="18"/>
                                <w:szCs w:val="18"/>
                                <w:lang w:val="es-CR"/>
                              </w:rPr>
                            </w:pPr>
                            <w:r w:rsidRPr="003256B6">
                              <w:rPr>
                                <w:rFonts w:ascii="Avenir Next" w:hAnsi="Avenir Next"/>
                                <w:sz w:val="18"/>
                                <w:szCs w:val="18"/>
                                <w:lang w:val="es-CR"/>
                              </w:rPr>
                              <w:t>María Andrea Vázquez Ahumada</w:t>
                            </w:r>
                            <w:r>
                              <w:rPr>
                                <w:rFonts w:ascii="Avenir Next" w:hAnsi="Avenir Next"/>
                                <w:sz w:val="18"/>
                                <w:szCs w:val="18"/>
                                <w:lang w:val="es-CR"/>
                              </w:rPr>
                              <w:t>.</w:t>
                            </w:r>
                          </w:p>
                          <w:p w14:paraId="2B48DFFE" w14:textId="1603E57C" w:rsidR="00734126" w:rsidRDefault="003256B6" w:rsidP="003256B6">
                            <w:pPr>
                              <w:jc w:val="both"/>
                              <w:rPr>
                                <w:rFonts w:ascii="Avenir Next" w:hAnsi="Avenir Next"/>
                                <w:sz w:val="18"/>
                                <w:szCs w:val="18"/>
                                <w:lang w:val="es-CR"/>
                              </w:rPr>
                            </w:pPr>
                            <w:r>
                              <w:rPr>
                                <w:rFonts w:ascii="Avenir Next" w:hAnsi="Avenir Next"/>
                                <w:sz w:val="18"/>
                                <w:szCs w:val="18"/>
                                <w:lang w:val="es-CR"/>
                              </w:rPr>
                              <w:t xml:space="preserve">Doctora en Ciencias Sociales, de la Educación y </w:t>
                            </w:r>
                            <w:r w:rsidRPr="003256B6">
                              <w:rPr>
                                <w:rFonts w:ascii="Avenir Next" w:hAnsi="Avenir Next"/>
                                <w:sz w:val="18"/>
                                <w:szCs w:val="18"/>
                                <w:lang w:val="es-CR"/>
                              </w:rPr>
                              <w:t>de la Salud</w:t>
                            </w:r>
                            <w:r>
                              <w:rPr>
                                <w:rFonts w:ascii="Avenir Next" w:hAnsi="Avenir Next"/>
                                <w:sz w:val="18"/>
                                <w:szCs w:val="18"/>
                                <w:lang w:val="es-CR"/>
                              </w:rPr>
                              <w:t xml:space="preserve">. Es Profesora investigadora y </w:t>
                            </w:r>
                            <w:r w:rsidR="005C4404">
                              <w:rPr>
                                <w:rFonts w:ascii="Avenir Next" w:hAnsi="Avenir Next"/>
                                <w:sz w:val="18"/>
                                <w:szCs w:val="18"/>
                                <w:lang w:val="es-CR"/>
                              </w:rPr>
                              <w:t>labora</w:t>
                            </w:r>
                            <w:r>
                              <w:rPr>
                                <w:rFonts w:ascii="Avenir Next" w:hAnsi="Avenir Next"/>
                                <w:sz w:val="18"/>
                                <w:szCs w:val="18"/>
                                <w:lang w:val="es-CR"/>
                              </w:rPr>
                              <w:t xml:space="preserve"> en el</w:t>
                            </w:r>
                            <w:r w:rsidRPr="003256B6">
                              <w:rPr>
                                <w:lang w:val="es-CR"/>
                              </w:rPr>
                              <w:t xml:space="preserve"> </w:t>
                            </w:r>
                            <w:r>
                              <w:rPr>
                                <w:rFonts w:ascii="Avenir Next" w:hAnsi="Avenir Next"/>
                                <w:sz w:val="18"/>
                                <w:szCs w:val="18"/>
                                <w:lang w:val="es-CR"/>
                              </w:rPr>
                              <w:t xml:space="preserve">Posgrado en Ciencias del Lenguaje del Instituto de Ciencias Sociales y Humanidades de la Benemérita Universidad </w:t>
                            </w:r>
                            <w:r w:rsidRPr="003256B6">
                              <w:rPr>
                                <w:rFonts w:ascii="Avenir Next" w:hAnsi="Avenir Next"/>
                                <w:sz w:val="18"/>
                                <w:szCs w:val="18"/>
                                <w:lang w:val="es-CR"/>
                              </w:rPr>
                              <w:t>Autónoma de Puebla</w:t>
                            </w:r>
                            <w:r>
                              <w:rPr>
                                <w:rFonts w:ascii="Avenir Next" w:hAnsi="Avenir Next"/>
                                <w:sz w:val="18"/>
                                <w:szCs w:val="18"/>
                                <w:lang w:val="es-CR"/>
                              </w:rPr>
                              <w:t>, México.</w:t>
                            </w:r>
                          </w:p>
                          <w:p w14:paraId="0EF503D1" w14:textId="77777777" w:rsidR="005C4404" w:rsidRDefault="005C4404" w:rsidP="003256B6">
                            <w:pPr>
                              <w:jc w:val="both"/>
                              <w:rPr>
                                <w:rFonts w:ascii="Avenir Next" w:hAnsi="Avenir Next"/>
                                <w:sz w:val="18"/>
                                <w:szCs w:val="18"/>
                                <w:lang w:val="es-CR"/>
                              </w:rPr>
                            </w:pPr>
                          </w:p>
                          <w:p w14:paraId="68A023AB" w14:textId="2150B7D7" w:rsidR="005C4404" w:rsidRDefault="005C4404" w:rsidP="003256B6">
                            <w:pPr>
                              <w:jc w:val="both"/>
                              <w:rPr>
                                <w:rFonts w:ascii="Avenir Next" w:hAnsi="Avenir Next"/>
                                <w:sz w:val="18"/>
                                <w:szCs w:val="18"/>
                                <w:lang w:val="es-CR"/>
                              </w:rPr>
                            </w:pPr>
                            <w:r w:rsidRPr="005C4404">
                              <w:rPr>
                                <w:rFonts w:ascii="Avenir Next" w:hAnsi="Avenir Next"/>
                                <w:sz w:val="18"/>
                                <w:szCs w:val="18"/>
                                <w:lang w:val="es-CR"/>
                              </w:rPr>
                              <w:t>Ana Lucía Zamudio</w:t>
                            </w:r>
                            <w:r>
                              <w:rPr>
                                <w:rFonts w:ascii="Avenir Next" w:hAnsi="Avenir Next"/>
                                <w:sz w:val="18"/>
                                <w:szCs w:val="18"/>
                                <w:lang w:val="es-CR"/>
                              </w:rPr>
                              <w:t>.</w:t>
                            </w:r>
                          </w:p>
                          <w:p w14:paraId="7A649161" w14:textId="7AA503F9" w:rsidR="005C4404" w:rsidRDefault="005C4404" w:rsidP="005C4404">
                            <w:pPr>
                              <w:jc w:val="both"/>
                              <w:rPr>
                                <w:rFonts w:ascii="Avenir Next" w:hAnsi="Avenir Next"/>
                                <w:sz w:val="18"/>
                                <w:szCs w:val="18"/>
                                <w:lang w:val="es-CR"/>
                              </w:rPr>
                            </w:pPr>
                            <w:r>
                              <w:rPr>
                                <w:rFonts w:ascii="Avenir Next" w:hAnsi="Avenir Next"/>
                                <w:sz w:val="18"/>
                                <w:szCs w:val="18"/>
                                <w:lang w:val="es-CR"/>
                              </w:rPr>
                              <w:t xml:space="preserve">Especialista en Gestión </w:t>
                            </w:r>
                            <w:r w:rsidRPr="005C4404">
                              <w:rPr>
                                <w:rFonts w:ascii="Avenir Next" w:hAnsi="Avenir Next"/>
                                <w:sz w:val="18"/>
                                <w:szCs w:val="18"/>
                                <w:lang w:val="es-CR"/>
                              </w:rPr>
                              <w:t>Educativa</w:t>
                            </w:r>
                            <w:r>
                              <w:rPr>
                                <w:rFonts w:ascii="Avenir Next" w:hAnsi="Avenir Next"/>
                                <w:sz w:val="18"/>
                                <w:szCs w:val="18"/>
                                <w:lang w:val="es-CR"/>
                              </w:rPr>
                              <w:t xml:space="preserve">. Es Profesora de aula de </w:t>
                            </w:r>
                            <w:r w:rsidRPr="005C4404">
                              <w:rPr>
                                <w:rFonts w:ascii="Avenir Next" w:hAnsi="Avenir Next"/>
                                <w:sz w:val="18"/>
                                <w:szCs w:val="18"/>
                                <w:lang w:val="es-CR"/>
                              </w:rPr>
                              <w:t>medios</w:t>
                            </w:r>
                            <w:r>
                              <w:rPr>
                                <w:rFonts w:ascii="Avenir Next" w:hAnsi="Avenir Next"/>
                                <w:sz w:val="18"/>
                                <w:szCs w:val="18"/>
                                <w:lang w:val="es-CR"/>
                              </w:rPr>
                              <w:t xml:space="preserve"> y labora en la Secretaría de Educación Pública de la </w:t>
                            </w:r>
                            <w:r w:rsidRPr="005C4404">
                              <w:rPr>
                                <w:rFonts w:ascii="Avenir Next" w:hAnsi="Avenir Next"/>
                                <w:sz w:val="18"/>
                                <w:szCs w:val="18"/>
                                <w:lang w:val="es-CR"/>
                              </w:rPr>
                              <w:t>Es</w:t>
                            </w:r>
                            <w:r>
                              <w:rPr>
                                <w:rFonts w:ascii="Avenir Next" w:hAnsi="Avenir Next"/>
                                <w:sz w:val="18"/>
                                <w:szCs w:val="18"/>
                                <w:lang w:val="es-CR"/>
                              </w:rPr>
                              <w:t xml:space="preserve">cuela Primaria </w:t>
                            </w:r>
                            <w:r w:rsidRPr="00E50B48">
                              <w:rPr>
                                <w:rFonts w:ascii="Avenir Next" w:hAnsi="Avenir Next"/>
                                <w:iCs/>
                                <w:sz w:val="18"/>
                                <w:szCs w:val="18"/>
                                <w:lang w:val="es-CR"/>
                              </w:rPr>
                              <w:t>Emiliano Zapata</w:t>
                            </w:r>
                            <w:r>
                              <w:rPr>
                                <w:rFonts w:ascii="Avenir Next" w:hAnsi="Avenir Next"/>
                                <w:sz w:val="18"/>
                                <w:szCs w:val="18"/>
                                <w:lang w:val="es-CR"/>
                              </w:rPr>
                              <w:t xml:space="preserve"> de </w:t>
                            </w:r>
                            <w:r w:rsidRPr="005C4404">
                              <w:rPr>
                                <w:rFonts w:ascii="Avenir Next" w:hAnsi="Avenir Next"/>
                                <w:sz w:val="18"/>
                                <w:szCs w:val="18"/>
                                <w:lang w:val="es-CR"/>
                              </w:rPr>
                              <w:t>Puebla,</w:t>
                            </w:r>
                            <w:r>
                              <w:rPr>
                                <w:rFonts w:ascii="Avenir Next" w:hAnsi="Avenir Next"/>
                                <w:sz w:val="18"/>
                                <w:szCs w:val="18"/>
                                <w:lang w:val="es-CR"/>
                              </w:rPr>
                              <w:t xml:space="preserve"> México.</w:t>
                            </w:r>
                          </w:p>
                          <w:p w14:paraId="0D86EF14" w14:textId="77777777" w:rsidR="005C4404" w:rsidRDefault="005C4404" w:rsidP="005C4404">
                            <w:pPr>
                              <w:jc w:val="both"/>
                              <w:rPr>
                                <w:rFonts w:ascii="Avenir Next" w:hAnsi="Avenir Next"/>
                                <w:sz w:val="18"/>
                                <w:szCs w:val="18"/>
                                <w:lang w:val="es-CR"/>
                              </w:rPr>
                            </w:pPr>
                          </w:p>
                          <w:p w14:paraId="0C8E9BB3" w14:textId="4C537B56" w:rsidR="005C4404" w:rsidRDefault="005C4404" w:rsidP="005C4404">
                            <w:pPr>
                              <w:jc w:val="both"/>
                              <w:rPr>
                                <w:rFonts w:ascii="Avenir Next" w:hAnsi="Avenir Next"/>
                                <w:sz w:val="18"/>
                                <w:szCs w:val="18"/>
                                <w:lang w:val="es-CR"/>
                              </w:rPr>
                            </w:pPr>
                            <w:r w:rsidRPr="005C4404">
                              <w:rPr>
                                <w:rFonts w:ascii="Avenir Next" w:hAnsi="Avenir Next"/>
                                <w:sz w:val="18"/>
                                <w:szCs w:val="18"/>
                                <w:lang w:val="es-CR"/>
                              </w:rPr>
                              <w:t xml:space="preserve">Elizabeth Martínez </w:t>
                            </w:r>
                            <w:proofErr w:type="spellStart"/>
                            <w:r w:rsidRPr="005C4404">
                              <w:rPr>
                                <w:rFonts w:ascii="Avenir Next" w:hAnsi="Avenir Next"/>
                                <w:sz w:val="18"/>
                                <w:szCs w:val="18"/>
                                <w:lang w:val="es-CR"/>
                              </w:rPr>
                              <w:t>Buenabad</w:t>
                            </w:r>
                            <w:proofErr w:type="spellEnd"/>
                            <w:r>
                              <w:rPr>
                                <w:rFonts w:ascii="Avenir Next" w:hAnsi="Avenir Next"/>
                                <w:sz w:val="18"/>
                                <w:szCs w:val="18"/>
                                <w:lang w:val="es-CR"/>
                              </w:rPr>
                              <w:t>.</w:t>
                            </w:r>
                          </w:p>
                          <w:p w14:paraId="27964EA3" w14:textId="084F5EEA" w:rsidR="005C4404" w:rsidRPr="000420AD" w:rsidRDefault="005C4404" w:rsidP="005C4404">
                            <w:pPr>
                              <w:jc w:val="both"/>
                              <w:rPr>
                                <w:rFonts w:ascii="Avenir Next" w:hAnsi="Avenir Next"/>
                                <w:sz w:val="18"/>
                                <w:szCs w:val="18"/>
                                <w:lang w:val="es-CR"/>
                              </w:rPr>
                            </w:pPr>
                            <w:bookmarkStart w:id="2" w:name="_GoBack"/>
                            <w:r w:rsidRPr="005C4404">
                              <w:rPr>
                                <w:rFonts w:ascii="Avenir Next" w:hAnsi="Avenir Next"/>
                                <w:sz w:val="18"/>
                                <w:szCs w:val="18"/>
                                <w:lang w:val="es-CR"/>
                              </w:rPr>
                              <w:t>Doctora en Antropología</w:t>
                            </w:r>
                            <w:r>
                              <w:rPr>
                                <w:rFonts w:ascii="Avenir Next" w:hAnsi="Avenir Next"/>
                                <w:sz w:val="18"/>
                                <w:szCs w:val="18"/>
                                <w:lang w:val="es-CR"/>
                              </w:rPr>
                              <w:t xml:space="preserve">. Es Profesora investigadora y labora en el </w:t>
                            </w:r>
                            <w:r w:rsidRPr="005C4404">
                              <w:rPr>
                                <w:rFonts w:ascii="Avenir Next" w:hAnsi="Avenir Next"/>
                                <w:sz w:val="18"/>
                                <w:szCs w:val="18"/>
                                <w:lang w:val="es-CR"/>
                              </w:rPr>
                              <w:t>Posgrado en Antropolog</w:t>
                            </w:r>
                            <w:r>
                              <w:rPr>
                                <w:rFonts w:ascii="Avenir Next" w:hAnsi="Avenir Next"/>
                                <w:sz w:val="18"/>
                                <w:szCs w:val="18"/>
                                <w:lang w:val="es-CR"/>
                              </w:rPr>
                              <w:t xml:space="preserve">ía Sociocultural del Instituto de Ciencias Sociales y </w:t>
                            </w:r>
                            <w:r w:rsidRPr="005C4404">
                              <w:rPr>
                                <w:rFonts w:ascii="Avenir Next" w:hAnsi="Avenir Next"/>
                                <w:sz w:val="18"/>
                                <w:szCs w:val="18"/>
                                <w:lang w:val="es-CR"/>
                              </w:rPr>
                              <w:t>Humanidades de la</w:t>
                            </w:r>
                            <w:r w:rsidR="00665B19">
                              <w:rPr>
                                <w:rFonts w:ascii="Avenir Next" w:hAnsi="Avenir Next"/>
                                <w:sz w:val="18"/>
                                <w:szCs w:val="18"/>
                                <w:lang w:val="es-CR"/>
                              </w:rPr>
                              <w:t xml:space="preserve"> </w:t>
                            </w:r>
                            <w:r>
                              <w:rPr>
                                <w:rFonts w:ascii="Avenir Next" w:hAnsi="Avenir Next"/>
                                <w:sz w:val="18"/>
                                <w:szCs w:val="18"/>
                                <w:lang w:val="es-CR"/>
                              </w:rPr>
                              <w:t>Benemérita Universidad Autónoma de Puebla, México.</w:t>
                            </w:r>
                            <w:bookmarkEnd w:id="2"/>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ADE97" id="_x0000_t202" coordsize="21600,21600" o:spt="202" path="m,l,21600r21600,l21600,xe">
                <v:stroke joinstyle="miter"/>
                <v:path gradientshapeok="t" o:connecttype="rect"/>
              </v:shapetype>
              <v:shape id="Cuadro de texto 8" o:spid="_x0000_s1026" type="#_x0000_t202" style="position:absolute;margin-left:-25.5pt;margin-top:15.45pt;width:178.6pt;height:24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colQIAADYFAAAOAAAAZHJzL2Uyb0RvYy54bWysVG1v2yAQ/j5p/wHxPfVLnTS26lRru0yT&#10;uhep2w/AgGM0DB6Q2F21/74DkjTZvkzTvtjccTzcc/cc1zdTL9GOGyu0qnF2kWLEFdVMqE2Nv35Z&#10;z5YYWUcUI1IrXuMnbvHN6vWr63GoeK47LRk3CECUrcahxp1zQ5Uklna8J/ZCD1zBZqtNTxyYZpMw&#10;Q0ZA72WSp+kiGbVhg9GUWwve+7iJVwG/bTl1n9rWcodkjSE3F74mfBv/TVbXpNoYMnSC7tMg/5BF&#10;T4SCS49Q98QRtDXiD6heUKOtbt0F1X2i21ZQHjgAmyz9jc1jRwYeuEBx7HAsk/1/sPTj7rNBgtUY&#10;GqVIDy262xJmNGIcOT45jZa+SONgK4h9HCDaTbd6gmYHwnZ40PSbhZDkJCYesD66GT9oBrBk63Q4&#10;MbWm96UC8ghgoCtPx07AhYiCM88XyzyHLQp7l9nl5VU+92kkpDocH4x177jukV/U2ECrAzzZPVgX&#10;Qw8h/jarpWBrIWUwvLz4nTRoR0AYzSZykdseco2+cp6me3mAG0QU3cEFWQSBeoSQ0xm4VP4Kpf1l&#10;MY/oAW6Qmd/zLIM4nsssL9LbvJytF8urWbEu5rPyKl3O0qy8LRdpURb365+eVlZUnWCMqweh+EGo&#10;WfF3QtiPTJRYkCoaa1zOoaahGmelMZvmWBgowb4KnvJpWC8czK0UPQjnGESqjhP2VjGgTSpHhIzr&#10;5Dz9UDKoweEfqhLU4wUTpeOmZgIUL6lGsyfQkdHQZVAEPDaw6LT5gdEIg1tj+31LDMdIvlcwGWVW&#10;FH7STw1zajSnBlEUoGrsMIrLOxdfh+1gxKaDm6I0lH4D+m1FUNZLVkDBGzCcgcz+IfHTf2qHqJfn&#10;bvULAAD//wMAUEsDBBQABgAIAAAAIQA2UK/m4QAAAAoBAAAPAAAAZHJzL2Rvd25yZXYueG1sTI8x&#10;b8IwFIT3Sv0P1qvUDWwCSUuaF1Q1QiwdKGVgNPFrEojtyDaQ/vu6Uzue7nT3XbEadc+u5HxnDcJs&#10;KoCRqa3qTIOw/1xPnoH5II2SvTWE8E0eVuX9XSFzZW/mg6670LBYYnwuEdoQhpxzX7ekpZ/agUz0&#10;vqzTMkTpGq6cvMVy3fNEiIxr2Zm40MqB3lqqz7uLRtgsK+fOh0pvuvT0/jSsT26bVYiPD+PrC7BA&#10;Y/gLwy9+RIcyMh3txSjPeoRJOotfAsJcLIHFwFxkCbAjQposFsDLgv+/UP4AAAD//wMAUEsBAi0A&#10;FAAGAAgAAAAhALaDOJL+AAAA4QEAABMAAAAAAAAAAAAAAAAAAAAAAFtDb250ZW50X1R5cGVzXS54&#10;bWxQSwECLQAUAAYACAAAACEAOP0h/9YAAACUAQAACwAAAAAAAAAAAAAAAAAvAQAAX3JlbHMvLnJl&#10;bHNQSwECLQAUAAYACAAAACEAEyO3KJUCAAA2BQAADgAAAAAAAAAAAAAAAAAuAgAAZHJzL2Uyb0Rv&#10;Yy54bWxQSwECLQAUAAYACAAAACEANlCv5uEAAAAKAQAADwAAAAAAAAAAAAAAAADvBAAAZHJzL2Rv&#10;d25yZXYueG1sUEsFBgAAAAAEAAQA8wAAAP0FAAAAAA==&#10;" fillcolor="#f2f2f2 [3052]" stroked="f">
                <v:path arrowok="t"/>
                <v:textbox inset=",7.2pt,,7.2pt">
                  <w:txbxContent>
                    <w:p w14:paraId="1FB24553" w14:textId="7CE6C295" w:rsidR="003256B6" w:rsidRDefault="003256B6" w:rsidP="003256B6">
                      <w:pPr>
                        <w:jc w:val="both"/>
                        <w:rPr>
                          <w:rFonts w:ascii="Avenir Next" w:hAnsi="Avenir Next"/>
                          <w:sz w:val="18"/>
                          <w:szCs w:val="18"/>
                          <w:lang w:val="es-CR"/>
                        </w:rPr>
                      </w:pPr>
                      <w:r w:rsidRPr="003256B6">
                        <w:rPr>
                          <w:rFonts w:ascii="Avenir Next" w:hAnsi="Avenir Next"/>
                          <w:sz w:val="18"/>
                          <w:szCs w:val="18"/>
                          <w:lang w:val="es-CR"/>
                        </w:rPr>
                        <w:t>María Andrea Vázquez Ahumada</w:t>
                      </w:r>
                      <w:r>
                        <w:rPr>
                          <w:rFonts w:ascii="Avenir Next" w:hAnsi="Avenir Next"/>
                          <w:sz w:val="18"/>
                          <w:szCs w:val="18"/>
                          <w:lang w:val="es-CR"/>
                        </w:rPr>
                        <w:t>.</w:t>
                      </w:r>
                    </w:p>
                    <w:p w14:paraId="2B48DFFE" w14:textId="1603E57C" w:rsidR="00734126" w:rsidRDefault="003256B6" w:rsidP="003256B6">
                      <w:pPr>
                        <w:jc w:val="both"/>
                        <w:rPr>
                          <w:rFonts w:ascii="Avenir Next" w:hAnsi="Avenir Next"/>
                          <w:sz w:val="18"/>
                          <w:szCs w:val="18"/>
                          <w:lang w:val="es-CR"/>
                        </w:rPr>
                      </w:pPr>
                      <w:r>
                        <w:rPr>
                          <w:rFonts w:ascii="Avenir Next" w:hAnsi="Avenir Next"/>
                          <w:sz w:val="18"/>
                          <w:szCs w:val="18"/>
                          <w:lang w:val="es-CR"/>
                        </w:rPr>
                        <w:t xml:space="preserve">Doctora en Ciencias Sociales, de la Educación y </w:t>
                      </w:r>
                      <w:r w:rsidRPr="003256B6">
                        <w:rPr>
                          <w:rFonts w:ascii="Avenir Next" w:hAnsi="Avenir Next"/>
                          <w:sz w:val="18"/>
                          <w:szCs w:val="18"/>
                          <w:lang w:val="es-CR"/>
                        </w:rPr>
                        <w:t>de la Salud</w:t>
                      </w:r>
                      <w:r>
                        <w:rPr>
                          <w:rFonts w:ascii="Avenir Next" w:hAnsi="Avenir Next"/>
                          <w:sz w:val="18"/>
                          <w:szCs w:val="18"/>
                          <w:lang w:val="es-CR"/>
                        </w:rPr>
                        <w:t xml:space="preserve">. Es Profesora investigadora y </w:t>
                      </w:r>
                      <w:r w:rsidR="005C4404">
                        <w:rPr>
                          <w:rFonts w:ascii="Avenir Next" w:hAnsi="Avenir Next"/>
                          <w:sz w:val="18"/>
                          <w:szCs w:val="18"/>
                          <w:lang w:val="es-CR"/>
                        </w:rPr>
                        <w:t>labora</w:t>
                      </w:r>
                      <w:r>
                        <w:rPr>
                          <w:rFonts w:ascii="Avenir Next" w:hAnsi="Avenir Next"/>
                          <w:sz w:val="18"/>
                          <w:szCs w:val="18"/>
                          <w:lang w:val="es-CR"/>
                        </w:rPr>
                        <w:t xml:space="preserve"> en el</w:t>
                      </w:r>
                      <w:r w:rsidRPr="003256B6">
                        <w:rPr>
                          <w:lang w:val="es-CR"/>
                        </w:rPr>
                        <w:t xml:space="preserve"> </w:t>
                      </w:r>
                      <w:r>
                        <w:rPr>
                          <w:rFonts w:ascii="Avenir Next" w:hAnsi="Avenir Next"/>
                          <w:sz w:val="18"/>
                          <w:szCs w:val="18"/>
                          <w:lang w:val="es-CR"/>
                        </w:rPr>
                        <w:t xml:space="preserve">Posgrado en Ciencias del Lenguaje del Instituto de Ciencias Sociales y Humanidades de la Benemérita Universidad </w:t>
                      </w:r>
                      <w:r w:rsidRPr="003256B6">
                        <w:rPr>
                          <w:rFonts w:ascii="Avenir Next" w:hAnsi="Avenir Next"/>
                          <w:sz w:val="18"/>
                          <w:szCs w:val="18"/>
                          <w:lang w:val="es-CR"/>
                        </w:rPr>
                        <w:t>Autónoma de Puebla</w:t>
                      </w:r>
                      <w:r>
                        <w:rPr>
                          <w:rFonts w:ascii="Avenir Next" w:hAnsi="Avenir Next"/>
                          <w:sz w:val="18"/>
                          <w:szCs w:val="18"/>
                          <w:lang w:val="es-CR"/>
                        </w:rPr>
                        <w:t>, México.</w:t>
                      </w:r>
                    </w:p>
                    <w:p w14:paraId="0EF503D1" w14:textId="77777777" w:rsidR="005C4404" w:rsidRDefault="005C4404" w:rsidP="003256B6">
                      <w:pPr>
                        <w:jc w:val="both"/>
                        <w:rPr>
                          <w:rFonts w:ascii="Avenir Next" w:hAnsi="Avenir Next"/>
                          <w:sz w:val="18"/>
                          <w:szCs w:val="18"/>
                          <w:lang w:val="es-CR"/>
                        </w:rPr>
                      </w:pPr>
                    </w:p>
                    <w:p w14:paraId="68A023AB" w14:textId="2150B7D7" w:rsidR="005C4404" w:rsidRDefault="005C4404" w:rsidP="003256B6">
                      <w:pPr>
                        <w:jc w:val="both"/>
                        <w:rPr>
                          <w:rFonts w:ascii="Avenir Next" w:hAnsi="Avenir Next"/>
                          <w:sz w:val="18"/>
                          <w:szCs w:val="18"/>
                          <w:lang w:val="es-CR"/>
                        </w:rPr>
                      </w:pPr>
                      <w:r w:rsidRPr="005C4404">
                        <w:rPr>
                          <w:rFonts w:ascii="Avenir Next" w:hAnsi="Avenir Next"/>
                          <w:sz w:val="18"/>
                          <w:szCs w:val="18"/>
                          <w:lang w:val="es-CR"/>
                        </w:rPr>
                        <w:t>Ana Lucía Zamudio</w:t>
                      </w:r>
                      <w:r>
                        <w:rPr>
                          <w:rFonts w:ascii="Avenir Next" w:hAnsi="Avenir Next"/>
                          <w:sz w:val="18"/>
                          <w:szCs w:val="18"/>
                          <w:lang w:val="es-CR"/>
                        </w:rPr>
                        <w:t>.</w:t>
                      </w:r>
                    </w:p>
                    <w:p w14:paraId="7A649161" w14:textId="7AA503F9" w:rsidR="005C4404" w:rsidRDefault="005C4404" w:rsidP="005C4404">
                      <w:pPr>
                        <w:jc w:val="both"/>
                        <w:rPr>
                          <w:rFonts w:ascii="Avenir Next" w:hAnsi="Avenir Next"/>
                          <w:sz w:val="18"/>
                          <w:szCs w:val="18"/>
                          <w:lang w:val="es-CR"/>
                        </w:rPr>
                      </w:pPr>
                      <w:r>
                        <w:rPr>
                          <w:rFonts w:ascii="Avenir Next" w:hAnsi="Avenir Next"/>
                          <w:sz w:val="18"/>
                          <w:szCs w:val="18"/>
                          <w:lang w:val="es-CR"/>
                        </w:rPr>
                        <w:t xml:space="preserve">Especialista en Gestión </w:t>
                      </w:r>
                      <w:r w:rsidRPr="005C4404">
                        <w:rPr>
                          <w:rFonts w:ascii="Avenir Next" w:hAnsi="Avenir Next"/>
                          <w:sz w:val="18"/>
                          <w:szCs w:val="18"/>
                          <w:lang w:val="es-CR"/>
                        </w:rPr>
                        <w:t>Educativa</w:t>
                      </w:r>
                      <w:r>
                        <w:rPr>
                          <w:rFonts w:ascii="Avenir Next" w:hAnsi="Avenir Next"/>
                          <w:sz w:val="18"/>
                          <w:szCs w:val="18"/>
                          <w:lang w:val="es-CR"/>
                        </w:rPr>
                        <w:t xml:space="preserve">. Es Profesora de aula de </w:t>
                      </w:r>
                      <w:r w:rsidRPr="005C4404">
                        <w:rPr>
                          <w:rFonts w:ascii="Avenir Next" w:hAnsi="Avenir Next"/>
                          <w:sz w:val="18"/>
                          <w:szCs w:val="18"/>
                          <w:lang w:val="es-CR"/>
                        </w:rPr>
                        <w:t>medios</w:t>
                      </w:r>
                      <w:r>
                        <w:rPr>
                          <w:rFonts w:ascii="Avenir Next" w:hAnsi="Avenir Next"/>
                          <w:sz w:val="18"/>
                          <w:szCs w:val="18"/>
                          <w:lang w:val="es-CR"/>
                        </w:rPr>
                        <w:t xml:space="preserve"> y labora en la Secretaría de Educación Pública de la </w:t>
                      </w:r>
                      <w:r w:rsidRPr="005C4404">
                        <w:rPr>
                          <w:rFonts w:ascii="Avenir Next" w:hAnsi="Avenir Next"/>
                          <w:sz w:val="18"/>
                          <w:szCs w:val="18"/>
                          <w:lang w:val="es-CR"/>
                        </w:rPr>
                        <w:t>Es</w:t>
                      </w:r>
                      <w:r>
                        <w:rPr>
                          <w:rFonts w:ascii="Avenir Next" w:hAnsi="Avenir Next"/>
                          <w:sz w:val="18"/>
                          <w:szCs w:val="18"/>
                          <w:lang w:val="es-CR"/>
                        </w:rPr>
                        <w:t xml:space="preserve">cuela Primaria </w:t>
                      </w:r>
                      <w:r w:rsidRPr="00E50B48">
                        <w:rPr>
                          <w:rFonts w:ascii="Avenir Next" w:hAnsi="Avenir Next"/>
                          <w:iCs/>
                          <w:sz w:val="18"/>
                          <w:szCs w:val="18"/>
                          <w:lang w:val="es-CR"/>
                        </w:rPr>
                        <w:t>Emiliano Zapata</w:t>
                      </w:r>
                      <w:r>
                        <w:rPr>
                          <w:rFonts w:ascii="Avenir Next" w:hAnsi="Avenir Next"/>
                          <w:sz w:val="18"/>
                          <w:szCs w:val="18"/>
                          <w:lang w:val="es-CR"/>
                        </w:rPr>
                        <w:t xml:space="preserve"> de </w:t>
                      </w:r>
                      <w:r w:rsidRPr="005C4404">
                        <w:rPr>
                          <w:rFonts w:ascii="Avenir Next" w:hAnsi="Avenir Next"/>
                          <w:sz w:val="18"/>
                          <w:szCs w:val="18"/>
                          <w:lang w:val="es-CR"/>
                        </w:rPr>
                        <w:t>Puebla,</w:t>
                      </w:r>
                      <w:r>
                        <w:rPr>
                          <w:rFonts w:ascii="Avenir Next" w:hAnsi="Avenir Next"/>
                          <w:sz w:val="18"/>
                          <w:szCs w:val="18"/>
                          <w:lang w:val="es-CR"/>
                        </w:rPr>
                        <w:t xml:space="preserve"> México.</w:t>
                      </w:r>
                    </w:p>
                    <w:p w14:paraId="0D86EF14" w14:textId="77777777" w:rsidR="005C4404" w:rsidRDefault="005C4404" w:rsidP="005C4404">
                      <w:pPr>
                        <w:jc w:val="both"/>
                        <w:rPr>
                          <w:rFonts w:ascii="Avenir Next" w:hAnsi="Avenir Next"/>
                          <w:sz w:val="18"/>
                          <w:szCs w:val="18"/>
                          <w:lang w:val="es-CR"/>
                        </w:rPr>
                      </w:pPr>
                    </w:p>
                    <w:p w14:paraId="0C8E9BB3" w14:textId="4C537B56" w:rsidR="005C4404" w:rsidRDefault="005C4404" w:rsidP="005C4404">
                      <w:pPr>
                        <w:jc w:val="both"/>
                        <w:rPr>
                          <w:rFonts w:ascii="Avenir Next" w:hAnsi="Avenir Next"/>
                          <w:sz w:val="18"/>
                          <w:szCs w:val="18"/>
                          <w:lang w:val="es-CR"/>
                        </w:rPr>
                      </w:pPr>
                      <w:r w:rsidRPr="005C4404">
                        <w:rPr>
                          <w:rFonts w:ascii="Avenir Next" w:hAnsi="Avenir Next"/>
                          <w:sz w:val="18"/>
                          <w:szCs w:val="18"/>
                          <w:lang w:val="es-CR"/>
                        </w:rPr>
                        <w:t xml:space="preserve">Elizabeth Martínez </w:t>
                      </w:r>
                      <w:proofErr w:type="spellStart"/>
                      <w:r w:rsidRPr="005C4404">
                        <w:rPr>
                          <w:rFonts w:ascii="Avenir Next" w:hAnsi="Avenir Next"/>
                          <w:sz w:val="18"/>
                          <w:szCs w:val="18"/>
                          <w:lang w:val="es-CR"/>
                        </w:rPr>
                        <w:t>Buenabad</w:t>
                      </w:r>
                      <w:proofErr w:type="spellEnd"/>
                      <w:r>
                        <w:rPr>
                          <w:rFonts w:ascii="Avenir Next" w:hAnsi="Avenir Next"/>
                          <w:sz w:val="18"/>
                          <w:szCs w:val="18"/>
                          <w:lang w:val="es-CR"/>
                        </w:rPr>
                        <w:t>.</w:t>
                      </w:r>
                    </w:p>
                    <w:p w14:paraId="27964EA3" w14:textId="084F5EEA" w:rsidR="005C4404" w:rsidRPr="000420AD" w:rsidRDefault="005C4404" w:rsidP="005C4404">
                      <w:pPr>
                        <w:jc w:val="both"/>
                        <w:rPr>
                          <w:rFonts w:ascii="Avenir Next" w:hAnsi="Avenir Next"/>
                          <w:sz w:val="18"/>
                          <w:szCs w:val="18"/>
                          <w:lang w:val="es-CR"/>
                        </w:rPr>
                      </w:pPr>
                      <w:bookmarkStart w:id="3" w:name="_GoBack"/>
                      <w:r w:rsidRPr="005C4404">
                        <w:rPr>
                          <w:rFonts w:ascii="Avenir Next" w:hAnsi="Avenir Next"/>
                          <w:sz w:val="18"/>
                          <w:szCs w:val="18"/>
                          <w:lang w:val="es-CR"/>
                        </w:rPr>
                        <w:t>Doctora en Antropología</w:t>
                      </w:r>
                      <w:r>
                        <w:rPr>
                          <w:rFonts w:ascii="Avenir Next" w:hAnsi="Avenir Next"/>
                          <w:sz w:val="18"/>
                          <w:szCs w:val="18"/>
                          <w:lang w:val="es-CR"/>
                        </w:rPr>
                        <w:t xml:space="preserve">. Es Profesora investigadora y labora en el </w:t>
                      </w:r>
                      <w:r w:rsidRPr="005C4404">
                        <w:rPr>
                          <w:rFonts w:ascii="Avenir Next" w:hAnsi="Avenir Next"/>
                          <w:sz w:val="18"/>
                          <w:szCs w:val="18"/>
                          <w:lang w:val="es-CR"/>
                        </w:rPr>
                        <w:t>Posgrado en Antropolog</w:t>
                      </w:r>
                      <w:r>
                        <w:rPr>
                          <w:rFonts w:ascii="Avenir Next" w:hAnsi="Avenir Next"/>
                          <w:sz w:val="18"/>
                          <w:szCs w:val="18"/>
                          <w:lang w:val="es-CR"/>
                        </w:rPr>
                        <w:t xml:space="preserve">ía Sociocultural del Instituto de Ciencias Sociales y </w:t>
                      </w:r>
                      <w:r w:rsidRPr="005C4404">
                        <w:rPr>
                          <w:rFonts w:ascii="Avenir Next" w:hAnsi="Avenir Next"/>
                          <w:sz w:val="18"/>
                          <w:szCs w:val="18"/>
                          <w:lang w:val="es-CR"/>
                        </w:rPr>
                        <w:t>Humanidades de la</w:t>
                      </w:r>
                      <w:r w:rsidR="00665B19">
                        <w:rPr>
                          <w:rFonts w:ascii="Avenir Next" w:hAnsi="Avenir Next"/>
                          <w:sz w:val="18"/>
                          <w:szCs w:val="18"/>
                          <w:lang w:val="es-CR"/>
                        </w:rPr>
                        <w:t xml:space="preserve"> </w:t>
                      </w:r>
                      <w:r>
                        <w:rPr>
                          <w:rFonts w:ascii="Avenir Next" w:hAnsi="Avenir Next"/>
                          <w:sz w:val="18"/>
                          <w:szCs w:val="18"/>
                          <w:lang w:val="es-CR"/>
                        </w:rPr>
                        <w:t>Benemérita Universidad Autónoma de Puebla, México.</w:t>
                      </w:r>
                      <w:bookmarkEnd w:id="3"/>
                    </w:p>
                  </w:txbxContent>
                </v:textbox>
                <w10:wrap type="through" anchorx="margin"/>
              </v:shape>
            </w:pict>
          </mc:Fallback>
        </mc:AlternateContent>
      </w:r>
      <w:r w:rsidR="00734126" w:rsidRPr="000A3FCF">
        <w:rPr>
          <w:rFonts w:ascii="Avenir Next" w:hAnsi="Avenir Next"/>
          <w:b/>
          <w:sz w:val="18"/>
          <w:lang w:val="es-CR"/>
        </w:rPr>
        <w:t>Aprobado:</w:t>
      </w:r>
      <w:r w:rsidR="00965D5E">
        <w:rPr>
          <w:rFonts w:ascii="Avenir Next" w:hAnsi="Avenir Next"/>
          <w:sz w:val="18"/>
          <w:lang w:val="es-CR"/>
        </w:rPr>
        <w:t xml:space="preserve"> 29 de diciembre de 2022.</w:t>
      </w:r>
      <w:r w:rsidR="00734126" w:rsidRPr="000A3FCF">
        <w:rPr>
          <w:rFonts w:ascii="Avenir Next" w:hAnsi="Avenir Next" w:cs="Arial"/>
          <w:b/>
          <w:sz w:val="18"/>
          <w:szCs w:val="18"/>
          <w:lang w:val="es-ES"/>
        </w:rPr>
        <w:t xml:space="preserve">                 </w:t>
      </w:r>
    </w:p>
    <w:p w14:paraId="2F76141F" w14:textId="64BE0038" w:rsidR="00734126" w:rsidRPr="000A3FCF" w:rsidRDefault="00734126" w:rsidP="00734126">
      <w:pPr>
        <w:widowControl w:val="0"/>
        <w:autoSpaceDE w:val="0"/>
        <w:autoSpaceDN w:val="0"/>
        <w:adjustRightInd w:val="0"/>
        <w:jc w:val="both"/>
        <w:rPr>
          <w:rFonts w:ascii="Avenir Next" w:hAnsi="Avenir Next" w:cs="Arial"/>
          <w:b/>
          <w:sz w:val="18"/>
          <w:szCs w:val="18"/>
          <w:lang w:val="es-ES"/>
        </w:rPr>
      </w:pPr>
      <w:r w:rsidRPr="000A3FCF">
        <w:rPr>
          <w:rFonts w:ascii="Avenir Next" w:hAnsi="Avenir Next" w:cs="Arial"/>
          <w:b/>
          <w:sz w:val="18"/>
          <w:szCs w:val="18"/>
          <w:lang w:val="es-ES"/>
        </w:rPr>
        <w:t>RESUMEN</w:t>
      </w:r>
    </w:p>
    <w:p w14:paraId="1D07E7D9" w14:textId="17C6F169" w:rsidR="0093039F" w:rsidRPr="0093039F" w:rsidRDefault="0093039F" w:rsidP="0093039F">
      <w:pPr>
        <w:widowControl w:val="0"/>
        <w:autoSpaceDE w:val="0"/>
        <w:autoSpaceDN w:val="0"/>
        <w:adjustRightInd w:val="0"/>
        <w:jc w:val="both"/>
        <w:rPr>
          <w:rFonts w:ascii="Avenir Next" w:eastAsia="TimesNewRomanPS" w:hAnsi="Avenir Next" w:cs="Arial" w:hint="eastAsia"/>
          <w:bCs/>
          <w:sz w:val="18"/>
          <w:szCs w:val="18"/>
          <w:lang w:val="es-EC"/>
        </w:rPr>
      </w:pPr>
      <w:r w:rsidRPr="0093039F">
        <w:rPr>
          <w:rFonts w:ascii="Avenir Next" w:eastAsia="TimesNewRomanPS" w:hAnsi="Avenir Next" w:cs="Arial"/>
          <w:bCs/>
          <w:sz w:val="18"/>
          <w:szCs w:val="18"/>
          <w:lang w:val="es-EC"/>
        </w:rPr>
        <w:t xml:space="preserve">El presente trabajo describe la experiencia del proyecto </w:t>
      </w:r>
      <w:r w:rsidRPr="00F72CD4">
        <w:rPr>
          <w:rFonts w:ascii="Avenir Next" w:eastAsia="TimesNewRomanPS" w:hAnsi="Avenir Next" w:cs="Arial"/>
          <w:bCs/>
          <w:i/>
          <w:iCs/>
          <w:sz w:val="18"/>
          <w:szCs w:val="18"/>
          <w:lang w:val="es-EC"/>
        </w:rPr>
        <w:t xml:space="preserve">Los siete ratones ciegos dan la vuelta al mundo </w:t>
      </w:r>
      <w:r w:rsidRPr="0093039F">
        <w:rPr>
          <w:rFonts w:ascii="Avenir Next" w:eastAsia="TimesNewRomanPS" w:hAnsi="Avenir Next" w:cs="Arial"/>
          <w:bCs/>
          <w:sz w:val="18"/>
          <w:szCs w:val="18"/>
          <w:lang w:val="es-EC"/>
        </w:rPr>
        <w:t>desarrollado en la Escuela Primaria</w:t>
      </w:r>
      <w:r w:rsidR="00F93531">
        <w:rPr>
          <w:rFonts w:ascii="Avenir Next" w:eastAsia="TimesNewRomanPS" w:hAnsi="Avenir Next" w:cs="Arial"/>
          <w:bCs/>
          <w:sz w:val="18"/>
          <w:szCs w:val="18"/>
          <w:lang w:val="es-EC"/>
        </w:rPr>
        <w:t xml:space="preserve"> Bilingüe</w:t>
      </w:r>
      <w:r w:rsidRPr="0093039F">
        <w:rPr>
          <w:rFonts w:ascii="Avenir Next" w:eastAsia="TimesNewRomanPS" w:hAnsi="Avenir Next" w:cs="Arial"/>
          <w:bCs/>
          <w:sz w:val="18"/>
          <w:szCs w:val="18"/>
          <w:lang w:val="es-EC"/>
        </w:rPr>
        <w:t xml:space="preserve"> Emiliano Zapata del Sector 02 de Educación Indígena del estado de Puebla, México, y cómo profesores, alumnos y alumnas</w:t>
      </w:r>
      <w:r w:rsidR="00C01281">
        <w:rPr>
          <w:rFonts w:ascii="Avenir Next" w:eastAsia="TimesNewRomanPS" w:hAnsi="Avenir Next" w:cs="Arial"/>
          <w:bCs/>
          <w:sz w:val="18"/>
          <w:szCs w:val="18"/>
          <w:lang w:val="es-EC"/>
        </w:rPr>
        <w:t>, madres y padres,</w:t>
      </w:r>
      <w:r w:rsidRPr="0093039F">
        <w:rPr>
          <w:rFonts w:ascii="Avenir Next" w:eastAsia="TimesNewRomanPS" w:hAnsi="Avenir Next" w:cs="Arial"/>
          <w:bCs/>
          <w:sz w:val="18"/>
          <w:szCs w:val="18"/>
          <w:lang w:val="es-EC"/>
        </w:rPr>
        <w:t xml:space="preserve"> así como colaboradoras y colaboradores de todos los rincones del mundo, se unieron para celebrar el Día Internac</w:t>
      </w:r>
      <w:r>
        <w:rPr>
          <w:rFonts w:ascii="Avenir Next" w:eastAsia="TimesNewRomanPS" w:hAnsi="Avenir Next" w:cs="Arial"/>
          <w:bCs/>
          <w:sz w:val="18"/>
          <w:szCs w:val="18"/>
          <w:lang w:val="es-EC"/>
        </w:rPr>
        <w:t>ional de las Lenguas Maternas.</w:t>
      </w:r>
    </w:p>
    <w:p w14:paraId="0E60F02B" w14:textId="6A612B27" w:rsidR="00AD7F05" w:rsidRDefault="0093039F" w:rsidP="0093039F">
      <w:pPr>
        <w:widowControl w:val="0"/>
        <w:autoSpaceDE w:val="0"/>
        <w:autoSpaceDN w:val="0"/>
        <w:adjustRightInd w:val="0"/>
        <w:jc w:val="both"/>
        <w:rPr>
          <w:rFonts w:ascii="Avenir Next" w:eastAsia="TimesNewRomanPS" w:hAnsi="Avenir Next" w:cs="Arial" w:hint="eastAsia"/>
          <w:bCs/>
          <w:sz w:val="18"/>
          <w:szCs w:val="18"/>
          <w:lang w:val="es-EC"/>
        </w:rPr>
      </w:pPr>
      <w:r w:rsidRPr="0093039F">
        <w:rPr>
          <w:rFonts w:ascii="Avenir Next" w:eastAsia="TimesNewRomanPS" w:hAnsi="Avenir Next" w:cs="Arial"/>
          <w:bCs/>
          <w:sz w:val="18"/>
          <w:szCs w:val="18"/>
          <w:lang w:val="es-EC"/>
        </w:rPr>
        <w:t xml:space="preserve">Igualmente propone una reflexión acerca de las implicaciones tanto pedagógicas como interculturales y humanas de un ejercicio colectivo. Desde la perspectiva crítica tanto de la </w:t>
      </w:r>
      <w:proofErr w:type="spellStart"/>
      <w:r w:rsidRPr="0093039F">
        <w:rPr>
          <w:rFonts w:ascii="Avenir Next" w:eastAsia="TimesNewRomanPS" w:hAnsi="Avenir Next" w:cs="Arial"/>
          <w:bCs/>
          <w:sz w:val="18"/>
          <w:szCs w:val="18"/>
          <w:lang w:val="es-EC"/>
        </w:rPr>
        <w:t>literacidad</w:t>
      </w:r>
      <w:proofErr w:type="spellEnd"/>
      <w:r w:rsidRPr="0093039F">
        <w:rPr>
          <w:rFonts w:ascii="Avenir Next" w:eastAsia="TimesNewRomanPS" w:hAnsi="Avenir Next" w:cs="Arial"/>
          <w:bCs/>
          <w:sz w:val="18"/>
          <w:szCs w:val="18"/>
          <w:lang w:val="es-EC"/>
        </w:rPr>
        <w:t xml:space="preserve"> como del análisis del discurso y de la diversidad lingüística, se da cuenta de cómo se articula lo escolar-académico, lo literario y lo personal e </w:t>
      </w:r>
      <w:proofErr w:type="spellStart"/>
      <w:r w:rsidRPr="0093039F">
        <w:rPr>
          <w:rFonts w:ascii="Avenir Next" w:eastAsia="TimesNewRomanPS" w:hAnsi="Avenir Next" w:cs="Arial"/>
          <w:bCs/>
          <w:sz w:val="18"/>
          <w:szCs w:val="18"/>
          <w:lang w:val="es-EC"/>
        </w:rPr>
        <w:t>identitario</w:t>
      </w:r>
      <w:proofErr w:type="spellEnd"/>
      <w:r w:rsidRPr="0093039F">
        <w:rPr>
          <w:rFonts w:ascii="Avenir Next" w:eastAsia="TimesNewRomanPS" w:hAnsi="Avenir Next" w:cs="Arial"/>
          <w:bCs/>
          <w:sz w:val="18"/>
          <w:szCs w:val="18"/>
          <w:lang w:val="es-EC"/>
        </w:rPr>
        <w:t>, así como lo emotivo, en un ejercicio horizontal y transversal de construcción de saberes dentro de la educación intercultural. A través del ejercicio pedagógico descrito se logró que los estudiantes indígenas de esta escuela conformaran su identidad desde el valor de su primera lengua en el diálogo con otras lenguas y no desde la concepción de grupo vulnerable.</w:t>
      </w:r>
    </w:p>
    <w:p w14:paraId="7E0532BD" w14:textId="77777777" w:rsidR="0093039F" w:rsidRPr="000A3FCF" w:rsidRDefault="0093039F" w:rsidP="0093039F">
      <w:pPr>
        <w:widowControl w:val="0"/>
        <w:autoSpaceDE w:val="0"/>
        <w:autoSpaceDN w:val="0"/>
        <w:adjustRightInd w:val="0"/>
        <w:jc w:val="both"/>
        <w:rPr>
          <w:rFonts w:ascii="Avenir Next" w:eastAsia="TimesNewRomanPS" w:hAnsi="Avenir Next" w:cs="Arial" w:hint="eastAsia"/>
          <w:bCs/>
          <w:sz w:val="18"/>
          <w:szCs w:val="18"/>
          <w:lang w:val="es-EC"/>
        </w:rPr>
      </w:pPr>
    </w:p>
    <w:p w14:paraId="1E83AE80" w14:textId="2FC28813" w:rsidR="000B6CD5" w:rsidRPr="005C4404" w:rsidRDefault="00AD7F05" w:rsidP="005C4404">
      <w:pPr>
        <w:widowControl w:val="0"/>
        <w:autoSpaceDE w:val="0"/>
        <w:autoSpaceDN w:val="0"/>
        <w:adjustRightInd w:val="0"/>
        <w:jc w:val="both"/>
        <w:rPr>
          <w:rFonts w:ascii="Avenir Next" w:hAnsi="Avenir Next" w:cs="Arial"/>
          <w:lang w:val="es-EC"/>
        </w:rPr>
      </w:pPr>
      <w:r w:rsidRPr="000A3FCF">
        <w:rPr>
          <w:rFonts w:ascii="Avenir Next" w:eastAsia="TimesNewRomanPS" w:hAnsi="Avenir Next" w:cs="Arial"/>
          <w:b/>
          <w:sz w:val="18"/>
          <w:szCs w:val="18"/>
          <w:lang w:val="es-EC"/>
        </w:rPr>
        <w:t>Palabras clave:</w:t>
      </w:r>
      <w:r w:rsidRPr="000A3FCF">
        <w:rPr>
          <w:rFonts w:ascii="Avenir Next" w:eastAsia="TimesNewRomanPS" w:hAnsi="Avenir Next" w:cs="Arial"/>
          <w:bCs/>
          <w:sz w:val="18"/>
          <w:szCs w:val="18"/>
          <w:lang w:val="es-EC"/>
        </w:rPr>
        <w:t xml:space="preserve"> lengua materna; interculturalidad; educación indígena; </w:t>
      </w:r>
      <w:proofErr w:type="spellStart"/>
      <w:r w:rsidRPr="000A3FCF">
        <w:rPr>
          <w:rFonts w:ascii="Avenir Next" w:eastAsia="TimesNewRomanPS" w:hAnsi="Avenir Next" w:cs="Arial"/>
          <w:bCs/>
          <w:sz w:val="18"/>
          <w:szCs w:val="18"/>
          <w:lang w:val="es-EC"/>
        </w:rPr>
        <w:t>literacidad</w:t>
      </w:r>
      <w:proofErr w:type="spellEnd"/>
      <w:r w:rsidRPr="000A3FCF">
        <w:rPr>
          <w:rFonts w:ascii="Avenir Next" w:eastAsia="TimesNewRomanPS" w:hAnsi="Avenir Next" w:cs="Arial"/>
          <w:bCs/>
          <w:sz w:val="18"/>
          <w:szCs w:val="18"/>
          <w:lang w:val="es-EC"/>
        </w:rPr>
        <w:t xml:space="preserve"> crítica; saberes transversales.</w:t>
      </w:r>
    </w:p>
    <w:p w14:paraId="307090A2" w14:textId="77777777" w:rsidR="003256B6" w:rsidRPr="000A3FCF" w:rsidRDefault="003256B6" w:rsidP="000B6CD5">
      <w:pPr>
        <w:jc w:val="center"/>
        <w:rPr>
          <w:b/>
          <w:bCs/>
          <w:sz w:val="18"/>
          <w:szCs w:val="18"/>
          <w:lang w:val="es-ES"/>
        </w:rPr>
      </w:pPr>
    </w:p>
    <w:p w14:paraId="68911EE4" w14:textId="77777777" w:rsidR="005C4404" w:rsidRPr="0093039F" w:rsidRDefault="005C4404" w:rsidP="00AD7F0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center"/>
        <w:rPr>
          <w:rStyle w:val="Ninguno"/>
          <w:rFonts w:ascii="Avenir Next" w:hAnsi="Avenir Next"/>
          <w:b/>
          <w:bCs/>
          <w:color w:val="auto"/>
          <w:sz w:val="18"/>
          <w:szCs w:val="18"/>
          <w:u w:color="000000"/>
          <w:lang w:val="es-CR"/>
        </w:rPr>
      </w:pPr>
    </w:p>
    <w:p w14:paraId="225AF216" w14:textId="77777777" w:rsidR="005C4404" w:rsidRPr="0093039F" w:rsidRDefault="005C4404" w:rsidP="00AD7F0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center"/>
        <w:rPr>
          <w:rStyle w:val="Ninguno"/>
          <w:rFonts w:ascii="Avenir Next" w:hAnsi="Avenir Next"/>
          <w:b/>
          <w:bCs/>
          <w:color w:val="auto"/>
          <w:sz w:val="18"/>
          <w:szCs w:val="18"/>
          <w:u w:color="000000"/>
          <w:lang w:val="es-CR"/>
        </w:rPr>
      </w:pPr>
    </w:p>
    <w:p w14:paraId="160606FE" w14:textId="77777777" w:rsidR="005C4404" w:rsidRPr="0093039F" w:rsidRDefault="005C4404" w:rsidP="00AD7F0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center"/>
        <w:rPr>
          <w:rStyle w:val="Ninguno"/>
          <w:rFonts w:ascii="Avenir Next" w:hAnsi="Avenir Next"/>
          <w:b/>
          <w:bCs/>
          <w:color w:val="auto"/>
          <w:sz w:val="18"/>
          <w:szCs w:val="18"/>
          <w:u w:color="000000"/>
          <w:lang w:val="es-CR"/>
        </w:rPr>
      </w:pPr>
    </w:p>
    <w:p w14:paraId="0046FF51" w14:textId="77777777" w:rsidR="005C4404" w:rsidRPr="0093039F" w:rsidRDefault="005C4404" w:rsidP="00AD7F0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center"/>
        <w:rPr>
          <w:rStyle w:val="Ninguno"/>
          <w:rFonts w:ascii="Avenir Next" w:hAnsi="Avenir Next"/>
          <w:b/>
          <w:bCs/>
          <w:color w:val="auto"/>
          <w:sz w:val="18"/>
          <w:szCs w:val="18"/>
          <w:u w:color="000000"/>
          <w:lang w:val="es-CR"/>
        </w:rPr>
      </w:pPr>
    </w:p>
    <w:p w14:paraId="6ED4A6E2" w14:textId="77777777" w:rsidR="005C4404" w:rsidRDefault="005C4404" w:rsidP="00D11479">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rPr>
          <w:rStyle w:val="Ninguno"/>
          <w:rFonts w:ascii="Avenir Next" w:hAnsi="Avenir Next"/>
          <w:b/>
          <w:bCs/>
          <w:color w:val="auto"/>
          <w:sz w:val="18"/>
          <w:szCs w:val="18"/>
          <w:u w:color="000000"/>
          <w:lang w:val="es-CR"/>
        </w:rPr>
      </w:pPr>
    </w:p>
    <w:p w14:paraId="7654FF37" w14:textId="77777777" w:rsidR="001846D7" w:rsidRPr="0093039F" w:rsidRDefault="001846D7" w:rsidP="00AD7F0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center"/>
        <w:rPr>
          <w:rStyle w:val="Ninguno"/>
          <w:rFonts w:ascii="Avenir Next" w:hAnsi="Avenir Next"/>
          <w:b/>
          <w:bCs/>
          <w:color w:val="auto"/>
          <w:sz w:val="18"/>
          <w:szCs w:val="18"/>
          <w:u w:color="000000"/>
          <w:lang w:val="es-CR"/>
        </w:rPr>
      </w:pPr>
    </w:p>
    <w:p w14:paraId="5ABA58DB" w14:textId="17C49E25" w:rsidR="00763C09" w:rsidRPr="000A3FCF" w:rsidRDefault="00AD7F05" w:rsidP="00AD7F05">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center"/>
        <w:rPr>
          <w:rStyle w:val="Ninguno"/>
          <w:rFonts w:ascii="Avenir Next" w:eastAsia="Arial" w:hAnsi="Avenir Next" w:cs="Arial"/>
          <w:b/>
          <w:bCs/>
          <w:color w:val="auto"/>
          <w:sz w:val="18"/>
          <w:szCs w:val="18"/>
          <w:u w:color="000000"/>
          <w:lang w:val="en-US"/>
        </w:rPr>
      </w:pPr>
      <w:r w:rsidRPr="000A3FCF">
        <w:rPr>
          <w:rStyle w:val="Ninguno"/>
          <w:rFonts w:ascii="Avenir Next" w:hAnsi="Avenir Next"/>
          <w:b/>
          <w:bCs/>
          <w:color w:val="auto"/>
          <w:sz w:val="18"/>
          <w:szCs w:val="18"/>
          <w:u w:color="000000"/>
          <w:lang w:val="en-US"/>
        </w:rPr>
        <w:lastRenderedPageBreak/>
        <w:t>ABSTRACT</w:t>
      </w:r>
    </w:p>
    <w:p w14:paraId="1417D95B" w14:textId="1D1EBC1A" w:rsidR="001846D7" w:rsidRDefault="001846D7" w:rsidP="003256B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Style w:val="Ninguno"/>
          <w:rFonts w:ascii="Avenir Next" w:hAnsi="Avenir Next"/>
          <w:color w:val="auto"/>
          <w:sz w:val="18"/>
          <w:szCs w:val="18"/>
          <w:u w:color="000000"/>
          <w:lang w:val="en-US"/>
        </w:rPr>
      </w:pPr>
      <w:r w:rsidRPr="001846D7">
        <w:rPr>
          <w:rStyle w:val="Ninguno"/>
          <w:rFonts w:ascii="Avenir Next" w:hAnsi="Avenir Next"/>
          <w:color w:val="auto"/>
          <w:sz w:val="18"/>
          <w:szCs w:val="18"/>
          <w:u w:color="000000"/>
          <w:lang w:val="en-US"/>
        </w:rPr>
        <w:t xml:space="preserve">This paper describes the experience of the project </w:t>
      </w:r>
      <w:r w:rsidRPr="00153E98">
        <w:rPr>
          <w:rStyle w:val="Ninguno"/>
          <w:rFonts w:ascii="Avenir Next" w:hAnsi="Avenir Next"/>
          <w:i/>
          <w:iCs/>
          <w:color w:val="auto"/>
          <w:sz w:val="18"/>
          <w:szCs w:val="18"/>
          <w:u w:color="000000"/>
          <w:lang w:val="en-US"/>
        </w:rPr>
        <w:t xml:space="preserve">Los </w:t>
      </w:r>
      <w:proofErr w:type="spellStart"/>
      <w:r w:rsidRPr="00153E98">
        <w:rPr>
          <w:rStyle w:val="Ninguno"/>
          <w:rFonts w:ascii="Avenir Next" w:hAnsi="Avenir Next"/>
          <w:i/>
          <w:iCs/>
          <w:color w:val="auto"/>
          <w:sz w:val="18"/>
          <w:szCs w:val="18"/>
          <w:u w:color="000000"/>
          <w:lang w:val="en-US"/>
        </w:rPr>
        <w:t>siete</w:t>
      </w:r>
      <w:proofErr w:type="spellEnd"/>
      <w:r w:rsidRPr="00153E98">
        <w:rPr>
          <w:rStyle w:val="Ninguno"/>
          <w:rFonts w:ascii="Avenir Next" w:hAnsi="Avenir Next"/>
          <w:i/>
          <w:iCs/>
          <w:color w:val="auto"/>
          <w:sz w:val="18"/>
          <w:szCs w:val="18"/>
          <w:u w:color="000000"/>
          <w:lang w:val="en-US"/>
        </w:rPr>
        <w:t xml:space="preserve"> </w:t>
      </w:r>
      <w:proofErr w:type="spellStart"/>
      <w:r w:rsidRPr="00153E98">
        <w:rPr>
          <w:rStyle w:val="Ninguno"/>
          <w:rFonts w:ascii="Avenir Next" w:hAnsi="Avenir Next"/>
          <w:i/>
          <w:iCs/>
          <w:color w:val="auto"/>
          <w:sz w:val="18"/>
          <w:szCs w:val="18"/>
          <w:u w:color="000000"/>
          <w:lang w:val="en-US"/>
        </w:rPr>
        <w:t>ratones</w:t>
      </w:r>
      <w:proofErr w:type="spellEnd"/>
      <w:r w:rsidRPr="00153E98">
        <w:rPr>
          <w:rStyle w:val="Ninguno"/>
          <w:rFonts w:ascii="Avenir Next" w:hAnsi="Avenir Next"/>
          <w:i/>
          <w:iCs/>
          <w:color w:val="auto"/>
          <w:sz w:val="18"/>
          <w:szCs w:val="18"/>
          <w:u w:color="000000"/>
          <w:lang w:val="en-US"/>
        </w:rPr>
        <w:t xml:space="preserve"> </w:t>
      </w:r>
      <w:proofErr w:type="spellStart"/>
      <w:r w:rsidRPr="00153E98">
        <w:rPr>
          <w:rStyle w:val="Ninguno"/>
          <w:rFonts w:ascii="Avenir Next" w:hAnsi="Avenir Next"/>
          <w:i/>
          <w:iCs/>
          <w:color w:val="auto"/>
          <w:sz w:val="18"/>
          <w:szCs w:val="18"/>
          <w:u w:color="000000"/>
          <w:lang w:val="en-US"/>
        </w:rPr>
        <w:t>ciegos</w:t>
      </w:r>
      <w:proofErr w:type="spellEnd"/>
      <w:r w:rsidRPr="00153E98">
        <w:rPr>
          <w:rStyle w:val="Ninguno"/>
          <w:rFonts w:ascii="Avenir Next" w:hAnsi="Avenir Next"/>
          <w:i/>
          <w:iCs/>
          <w:color w:val="auto"/>
          <w:sz w:val="18"/>
          <w:szCs w:val="18"/>
          <w:u w:color="000000"/>
          <w:lang w:val="en-US"/>
        </w:rPr>
        <w:t xml:space="preserve"> </w:t>
      </w:r>
      <w:proofErr w:type="spellStart"/>
      <w:r w:rsidRPr="00153E98">
        <w:rPr>
          <w:rStyle w:val="Ninguno"/>
          <w:rFonts w:ascii="Avenir Next" w:hAnsi="Avenir Next"/>
          <w:i/>
          <w:iCs/>
          <w:color w:val="auto"/>
          <w:sz w:val="18"/>
          <w:szCs w:val="18"/>
          <w:u w:color="000000"/>
          <w:lang w:val="en-US"/>
        </w:rPr>
        <w:t>dan</w:t>
      </w:r>
      <w:proofErr w:type="spellEnd"/>
      <w:r w:rsidRPr="00153E98">
        <w:rPr>
          <w:rStyle w:val="Ninguno"/>
          <w:rFonts w:ascii="Avenir Next" w:hAnsi="Avenir Next"/>
          <w:i/>
          <w:iCs/>
          <w:color w:val="auto"/>
          <w:sz w:val="18"/>
          <w:szCs w:val="18"/>
          <w:u w:color="000000"/>
          <w:lang w:val="en-US"/>
        </w:rPr>
        <w:t xml:space="preserve"> la </w:t>
      </w:r>
      <w:proofErr w:type="spellStart"/>
      <w:r w:rsidRPr="00153E98">
        <w:rPr>
          <w:rStyle w:val="Ninguno"/>
          <w:rFonts w:ascii="Avenir Next" w:hAnsi="Avenir Next"/>
          <w:i/>
          <w:iCs/>
          <w:color w:val="auto"/>
          <w:sz w:val="18"/>
          <w:szCs w:val="18"/>
          <w:u w:color="000000"/>
          <w:lang w:val="en-US"/>
        </w:rPr>
        <w:t>vuelta</w:t>
      </w:r>
      <w:proofErr w:type="spellEnd"/>
      <w:r w:rsidRPr="00153E98">
        <w:rPr>
          <w:rStyle w:val="Ninguno"/>
          <w:rFonts w:ascii="Avenir Next" w:hAnsi="Avenir Next"/>
          <w:i/>
          <w:iCs/>
          <w:color w:val="auto"/>
          <w:sz w:val="18"/>
          <w:szCs w:val="18"/>
          <w:u w:color="000000"/>
          <w:lang w:val="en-US"/>
        </w:rPr>
        <w:t xml:space="preserve"> al </w:t>
      </w:r>
      <w:proofErr w:type="spellStart"/>
      <w:r w:rsidRPr="00153E98">
        <w:rPr>
          <w:rStyle w:val="Ninguno"/>
          <w:rFonts w:ascii="Avenir Next" w:hAnsi="Avenir Next"/>
          <w:i/>
          <w:iCs/>
          <w:color w:val="auto"/>
          <w:sz w:val="18"/>
          <w:szCs w:val="18"/>
          <w:u w:color="000000"/>
          <w:lang w:val="en-US"/>
        </w:rPr>
        <w:t>mundo</w:t>
      </w:r>
      <w:proofErr w:type="spellEnd"/>
      <w:r w:rsidRPr="001846D7">
        <w:rPr>
          <w:rStyle w:val="Ninguno"/>
          <w:rFonts w:ascii="Avenir Next" w:hAnsi="Avenir Next"/>
          <w:color w:val="auto"/>
          <w:sz w:val="18"/>
          <w:szCs w:val="18"/>
          <w:u w:color="000000"/>
          <w:lang w:val="en-US"/>
        </w:rPr>
        <w:t xml:space="preserve">, developed in the </w:t>
      </w:r>
      <w:r w:rsidR="00F93531">
        <w:rPr>
          <w:rStyle w:val="Ninguno"/>
          <w:rFonts w:ascii="Avenir Next" w:hAnsi="Avenir Next"/>
          <w:color w:val="auto"/>
          <w:sz w:val="18"/>
          <w:szCs w:val="18"/>
          <w:u w:color="000000"/>
          <w:lang w:val="en-US"/>
        </w:rPr>
        <w:t>Bilingual Elementary</w:t>
      </w:r>
      <w:r w:rsidRPr="001846D7">
        <w:rPr>
          <w:rStyle w:val="Ninguno"/>
          <w:rFonts w:ascii="Avenir Next" w:hAnsi="Avenir Next"/>
          <w:color w:val="auto"/>
          <w:sz w:val="18"/>
          <w:szCs w:val="18"/>
          <w:u w:color="000000"/>
          <w:lang w:val="en-US"/>
        </w:rPr>
        <w:t xml:space="preserve"> School Emiliano Zapata of Sector 02 of the Indigenous Education System from Puebla state (Mexico), and also how teachers, students, mothers and fathers, as well as collaborators from all over the world </w:t>
      </w:r>
      <w:r w:rsidR="003A5B91">
        <w:rPr>
          <w:rStyle w:val="Ninguno"/>
          <w:rFonts w:ascii="Avenir Next" w:hAnsi="Avenir Next"/>
          <w:color w:val="auto"/>
          <w:sz w:val="18"/>
          <w:szCs w:val="18"/>
          <w:u w:color="000000"/>
          <w:lang w:val="en-US"/>
        </w:rPr>
        <w:t>gather</w:t>
      </w:r>
      <w:r w:rsidRPr="001846D7">
        <w:rPr>
          <w:rStyle w:val="Ninguno"/>
          <w:rFonts w:ascii="Avenir Next" w:hAnsi="Avenir Next"/>
          <w:color w:val="auto"/>
          <w:sz w:val="18"/>
          <w:szCs w:val="18"/>
          <w:u w:color="000000"/>
          <w:lang w:val="en-US"/>
        </w:rPr>
        <w:t>ed to celebrate International Mother Language Day. At the same time, we propose a reflection on the implications both pedagogic and intercultural, as well as human</w:t>
      </w:r>
      <w:r w:rsidR="00C01281">
        <w:rPr>
          <w:rStyle w:val="Ninguno"/>
          <w:rFonts w:ascii="Avenir Next" w:hAnsi="Avenir Next"/>
          <w:color w:val="auto"/>
          <w:sz w:val="18"/>
          <w:szCs w:val="18"/>
          <w:u w:color="000000"/>
          <w:lang w:val="en-US"/>
        </w:rPr>
        <w:t>,</w:t>
      </w:r>
      <w:r w:rsidRPr="001846D7">
        <w:rPr>
          <w:rStyle w:val="Ninguno"/>
          <w:rFonts w:ascii="Avenir Next" w:hAnsi="Avenir Next"/>
          <w:color w:val="auto"/>
          <w:sz w:val="18"/>
          <w:szCs w:val="18"/>
          <w:u w:color="000000"/>
          <w:lang w:val="en-US"/>
        </w:rPr>
        <w:t xml:space="preserve"> of a collective exercise. From the critical perspective of both literacy and discourse studies and linguistic diversity studies, we account how the school-academic, the literary and the personal identity, as well as the emotional, are articulated in a horizontal and transversal exercise of knowledge construction within intercultural education. Through the pedagogical exercise described, it was possible for the indigenous students of this school to shape their identity from the value of their first language in dialogue with other languages and not from the conception of a vulnerable group.</w:t>
      </w:r>
    </w:p>
    <w:p w14:paraId="46805F32" w14:textId="77777777" w:rsidR="001846D7" w:rsidRDefault="001846D7" w:rsidP="003256B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Style w:val="Ninguno"/>
          <w:rFonts w:ascii="Avenir Next" w:hAnsi="Avenir Next"/>
          <w:color w:val="auto"/>
          <w:sz w:val="18"/>
          <w:szCs w:val="18"/>
          <w:u w:color="000000"/>
          <w:lang w:val="en-US"/>
        </w:rPr>
      </w:pPr>
    </w:p>
    <w:p w14:paraId="62E17729" w14:textId="432CF1AF" w:rsidR="000A3FCF" w:rsidRDefault="00731315" w:rsidP="003256B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Style w:val="Ninguno"/>
          <w:rFonts w:ascii="Avenir Next" w:hAnsi="Avenir Next"/>
          <w:color w:val="auto"/>
          <w:sz w:val="18"/>
          <w:szCs w:val="18"/>
          <w:u w:color="000000"/>
          <w:lang w:val="en-US"/>
        </w:rPr>
      </w:pPr>
      <w:r w:rsidRPr="000A3FCF">
        <w:rPr>
          <w:rStyle w:val="Ninguno"/>
          <w:rFonts w:ascii="Avenir Next" w:hAnsi="Avenir Next"/>
          <w:b/>
          <w:bCs/>
          <w:color w:val="auto"/>
          <w:sz w:val="18"/>
          <w:szCs w:val="18"/>
          <w:u w:color="000000"/>
          <w:lang w:val="en-US"/>
        </w:rPr>
        <w:t>Keywords</w:t>
      </w:r>
      <w:r w:rsidRPr="000A3FCF">
        <w:rPr>
          <w:rStyle w:val="Ninguno"/>
          <w:rFonts w:ascii="Avenir Next" w:hAnsi="Avenir Next"/>
          <w:color w:val="auto"/>
          <w:sz w:val="18"/>
          <w:szCs w:val="18"/>
          <w:u w:color="000000"/>
          <w:lang w:val="en-US"/>
        </w:rPr>
        <w:t>: mother language</w:t>
      </w:r>
      <w:r w:rsidR="00AD7F05" w:rsidRPr="000A3FCF">
        <w:rPr>
          <w:rStyle w:val="Ninguno"/>
          <w:rFonts w:ascii="Avenir Next" w:hAnsi="Avenir Next"/>
          <w:color w:val="auto"/>
          <w:sz w:val="18"/>
          <w:szCs w:val="18"/>
          <w:u w:color="000000"/>
          <w:lang w:val="en-US"/>
        </w:rPr>
        <w:t>;</w:t>
      </w:r>
      <w:r w:rsidRPr="000A3FCF">
        <w:rPr>
          <w:rStyle w:val="Ninguno"/>
          <w:rFonts w:ascii="Avenir Next" w:hAnsi="Avenir Next"/>
          <w:color w:val="auto"/>
          <w:sz w:val="18"/>
          <w:szCs w:val="18"/>
          <w:u w:color="000000"/>
          <w:lang w:val="en-US"/>
        </w:rPr>
        <w:t xml:space="preserve"> intercultural</w:t>
      </w:r>
      <w:r w:rsidR="00AD7F05" w:rsidRPr="000A3FCF">
        <w:rPr>
          <w:rStyle w:val="Ninguno"/>
          <w:rFonts w:ascii="Avenir Next" w:hAnsi="Avenir Next"/>
          <w:color w:val="auto"/>
          <w:sz w:val="18"/>
          <w:szCs w:val="18"/>
          <w:u w:color="000000"/>
          <w:lang w:val="en-US"/>
        </w:rPr>
        <w:t>;</w:t>
      </w:r>
      <w:r w:rsidRPr="000A3FCF">
        <w:rPr>
          <w:rStyle w:val="Ninguno"/>
          <w:rFonts w:ascii="Avenir Next" w:hAnsi="Avenir Next"/>
          <w:color w:val="auto"/>
          <w:sz w:val="18"/>
          <w:szCs w:val="18"/>
          <w:u w:color="000000"/>
          <w:lang w:val="en-US"/>
        </w:rPr>
        <w:t xml:space="preserve"> indigenous education</w:t>
      </w:r>
      <w:r w:rsidR="00AD7F05" w:rsidRPr="000A3FCF">
        <w:rPr>
          <w:rStyle w:val="Ninguno"/>
          <w:rFonts w:ascii="Avenir Next" w:hAnsi="Avenir Next"/>
          <w:color w:val="auto"/>
          <w:sz w:val="18"/>
          <w:szCs w:val="18"/>
          <w:u w:color="000000"/>
          <w:lang w:val="en-US"/>
        </w:rPr>
        <w:t>;</w:t>
      </w:r>
      <w:r w:rsidRPr="000A3FCF">
        <w:rPr>
          <w:rStyle w:val="Ninguno"/>
          <w:rFonts w:ascii="Avenir Next" w:hAnsi="Avenir Next"/>
          <w:color w:val="auto"/>
          <w:sz w:val="18"/>
          <w:szCs w:val="18"/>
          <w:u w:color="000000"/>
          <w:lang w:val="en-US"/>
        </w:rPr>
        <w:t xml:space="preserve"> critical literacy</w:t>
      </w:r>
      <w:r w:rsidR="00AD7F05" w:rsidRPr="000A3FCF">
        <w:rPr>
          <w:rStyle w:val="Ninguno"/>
          <w:rFonts w:ascii="Avenir Next" w:hAnsi="Avenir Next"/>
          <w:color w:val="auto"/>
          <w:sz w:val="18"/>
          <w:szCs w:val="18"/>
          <w:u w:color="000000"/>
          <w:lang w:val="en-US"/>
        </w:rPr>
        <w:t>;</w:t>
      </w:r>
      <w:r w:rsidRPr="000A3FCF">
        <w:rPr>
          <w:rStyle w:val="Ninguno"/>
          <w:rFonts w:ascii="Avenir Next" w:hAnsi="Avenir Next"/>
          <w:color w:val="auto"/>
          <w:sz w:val="18"/>
          <w:szCs w:val="18"/>
          <w:u w:color="000000"/>
          <w:lang w:val="en-US"/>
        </w:rPr>
        <w:t xml:space="preserve"> transversal knowledge</w:t>
      </w:r>
      <w:r w:rsidR="00AD7F05" w:rsidRPr="000A3FCF">
        <w:rPr>
          <w:rStyle w:val="Ninguno"/>
          <w:rFonts w:ascii="Avenir Next" w:hAnsi="Avenir Next"/>
          <w:color w:val="auto"/>
          <w:sz w:val="18"/>
          <w:szCs w:val="18"/>
          <w:u w:color="000000"/>
          <w:lang w:val="en-US"/>
        </w:rPr>
        <w:t>.</w:t>
      </w:r>
    </w:p>
    <w:p w14:paraId="6F130C15" w14:textId="77777777" w:rsidR="005C4404" w:rsidRDefault="005C4404" w:rsidP="003256B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Style w:val="Ninguno"/>
          <w:rFonts w:ascii="Avenir Next" w:hAnsi="Avenir Next"/>
          <w:color w:val="auto"/>
          <w:sz w:val="18"/>
          <w:szCs w:val="18"/>
          <w:u w:color="000000"/>
          <w:lang w:val="en-US"/>
        </w:rPr>
      </w:pPr>
    </w:p>
    <w:p w14:paraId="48C375B1" w14:textId="77777777" w:rsidR="005C4404" w:rsidRPr="003256B6" w:rsidRDefault="005C4404" w:rsidP="003256B6">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Avenir Next" w:hAnsi="Avenir Next"/>
          <w:color w:val="auto"/>
          <w:sz w:val="18"/>
          <w:szCs w:val="18"/>
          <w:u w:color="000000"/>
          <w:lang w:val="en-US"/>
        </w:rPr>
      </w:pPr>
    </w:p>
    <w:p w14:paraId="5ABA58DF" w14:textId="77777777" w:rsidR="00763C09" w:rsidRPr="000A3FCF" w:rsidRDefault="00731315" w:rsidP="008156AC">
      <w:pPr>
        <w:pStyle w:val="Predeterminado"/>
        <w:spacing w:before="0" w:line="360" w:lineRule="auto"/>
        <w:jc w:val="right"/>
        <w:rPr>
          <w:rFonts w:ascii="Avenir Next" w:eastAsia="Arial" w:hAnsi="Avenir Next" w:cs="Arial"/>
          <w:i/>
          <w:iCs/>
          <w:color w:val="auto"/>
        </w:rPr>
      </w:pPr>
      <w:r w:rsidRPr="000A3FCF">
        <w:rPr>
          <w:rFonts w:ascii="Avenir Next" w:hAnsi="Avenir Next"/>
          <w:i/>
          <w:iCs/>
          <w:color w:val="auto"/>
        </w:rPr>
        <w:t>Convertirse en sujeto</w:t>
      </w:r>
    </w:p>
    <w:p w14:paraId="5ABA58E0" w14:textId="77777777" w:rsidR="00763C09" w:rsidRPr="000A3FCF" w:rsidRDefault="00731315" w:rsidP="008156AC">
      <w:pPr>
        <w:pStyle w:val="Predeterminado"/>
        <w:spacing w:before="0" w:line="360" w:lineRule="auto"/>
        <w:jc w:val="right"/>
        <w:rPr>
          <w:rFonts w:ascii="Avenir Next" w:eastAsia="Arial" w:hAnsi="Avenir Next" w:cs="Arial"/>
          <w:i/>
          <w:iCs/>
          <w:color w:val="auto"/>
        </w:rPr>
      </w:pPr>
      <w:proofErr w:type="gramStart"/>
      <w:r w:rsidRPr="000A3FCF">
        <w:rPr>
          <w:rFonts w:ascii="Avenir Next" w:hAnsi="Avenir Next"/>
          <w:i/>
          <w:iCs/>
          <w:color w:val="auto"/>
        </w:rPr>
        <w:t>letrado</w:t>
      </w:r>
      <w:proofErr w:type="gramEnd"/>
      <w:r w:rsidRPr="000A3FCF">
        <w:rPr>
          <w:rFonts w:ascii="Avenir Next" w:hAnsi="Avenir Next"/>
          <w:i/>
          <w:iCs/>
          <w:color w:val="auto"/>
        </w:rPr>
        <w:t xml:space="preserve"> tiene, por tanto, un </w:t>
      </w:r>
      <w:proofErr w:type="spellStart"/>
      <w:r w:rsidRPr="000A3FCF">
        <w:rPr>
          <w:rFonts w:ascii="Avenir Next" w:hAnsi="Avenir Next"/>
          <w:i/>
          <w:iCs/>
          <w:color w:val="auto"/>
        </w:rPr>
        <w:t>cará</w:t>
      </w:r>
      <w:r w:rsidRPr="000A3FCF">
        <w:rPr>
          <w:rFonts w:ascii="Avenir Next" w:hAnsi="Avenir Next"/>
          <w:i/>
          <w:iCs/>
          <w:color w:val="auto"/>
          <w:lang w:val="es-ES"/>
        </w:rPr>
        <w:t>cter</w:t>
      </w:r>
      <w:proofErr w:type="spellEnd"/>
      <w:r w:rsidRPr="000A3FCF">
        <w:rPr>
          <w:rFonts w:ascii="Avenir Next" w:hAnsi="Avenir Next"/>
          <w:i/>
          <w:iCs/>
          <w:color w:val="auto"/>
          <w:lang w:val="es-ES"/>
        </w:rPr>
        <w:t xml:space="preserve"> </w:t>
      </w:r>
      <w:proofErr w:type="spellStart"/>
      <w:r w:rsidRPr="000A3FCF">
        <w:rPr>
          <w:rFonts w:ascii="Avenir Next" w:hAnsi="Avenir Next"/>
          <w:i/>
          <w:iCs/>
          <w:color w:val="auto"/>
          <w:lang w:val="es-ES"/>
        </w:rPr>
        <w:t>ideol</w:t>
      </w:r>
      <w:r w:rsidRPr="000A3FCF">
        <w:rPr>
          <w:rFonts w:ascii="Avenir Next" w:hAnsi="Avenir Next"/>
          <w:i/>
          <w:iCs/>
          <w:color w:val="auto"/>
        </w:rPr>
        <w:t>ógico</w:t>
      </w:r>
      <w:proofErr w:type="spellEnd"/>
      <w:r w:rsidRPr="000A3FCF">
        <w:rPr>
          <w:rFonts w:ascii="Avenir Next" w:hAnsi="Avenir Next"/>
          <w:i/>
          <w:iCs/>
          <w:color w:val="auto"/>
        </w:rPr>
        <w:t xml:space="preserve"> y</w:t>
      </w:r>
    </w:p>
    <w:p w14:paraId="5ABA58E1" w14:textId="135360DB" w:rsidR="00763C09" w:rsidRPr="007B6BFF" w:rsidRDefault="00731315" w:rsidP="007B6BFF">
      <w:pPr>
        <w:pStyle w:val="Predeterminado"/>
        <w:tabs>
          <w:tab w:val="left" w:pos="5245"/>
        </w:tabs>
        <w:spacing w:before="0" w:line="360" w:lineRule="auto"/>
        <w:jc w:val="right"/>
        <w:rPr>
          <w:rFonts w:ascii="Avenir Next" w:eastAsia="Arial" w:hAnsi="Avenir Next" w:cs="Arial"/>
          <w:i/>
          <w:iCs/>
          <w:color w:val="auto"/>
        </w:rPr>
      </w:pPr>
      <w:r w:rsidRPr="007B6BFF">
        <w:rPr>
          <w:rFonts w:ascii="Avenir Next" w:hAnsi="Avenir Next"/>
          <w:i/>
          <w:iCs/>
          <w:color w:val="auto"/>
          <w:lang w:val="it-IT"/>
        </w:rPr>
        <w:t>no solo</w:t>
      </w:r>
      <w:r w:rsidR="007B6BFF" w:rsidRPr="007B6BFF">
        <w:rPr>
          <w:rFonts w:ascii="Avenir Next" w:hAnsi="Avenir Next" w:cs="Arial"/>
          <w:color w:val="202124"/>
          <w:shd w:val="clear" w:color="auto" w:fill="FFFFFF"/>
        </w:rPr>
        <w:t xml:space="preserve"> lingüístico</w:t>
      </w:r>
      <w:r w:rsidRPr="007B6BFF">
        <w:rPr>
          <w:rFonts w:ascii="Avenir Next" w:hAnsi="Avenir Next"/>
          <w:i/>
          <w:iCs/>
          <w:color w:val="auto"/>
        </w:rPr>
        <w:t>-cognitivo, pues las prácticas</w:t>
      </w:r>
    </w:p>
    <w:p w14:paraId="5ABA58E2" w14:textId="77777777" w:rsidR="00763C09" w:rsidRPr="007B6BFF" w:rsidRDefault="00731315" w:rsidP="007B6BFF">
      <w:pPr>
        <w:pStyle w:val="Predeterminado"/>
        <w:tabs>
          <w:tab w:val="left" w:pos="5245"/>
        </w:tabs>
        <w:spacing w:before="0" w:line="360" w:lineRule="auto"/>
        <w:jc w:val="right"/>
        <w:rPr>
          <w:rFonts w:ascii="Avenir Next" w:eastAsia="Arial" w:hAnsi="Avenir Next" w:cs="Arial"/>
          <w:i/>
          <w:iCs/>
          <w:color w:val="auto"/>
        </w:rPr>
      </w:pPr>
      <w:proofErr w:type="gramStart"/>
      <w:r w:rsidRPr="007B6BFF">
        <w:rPr>
          <w:rFonts w:ascii="Avenir Next" w:hAnsi="Avenir Next"/>
          <w:i/>
          <w:iCs/>
          <w:color w:val="auto"/>
        </w:rPr>
        <w:t>letradas</w:t>
      </w:r>
      <w:proofErr w:type="gramEnd"/>
      <w:r w:rsidRPr="007B6BFF">
        <w:rPr>
          <w:rFonts w:ascii="Avenir Next" w:hAnsi="Avenir Next"/>
          <w:i/>
          <w:iCs/>
          <w:color w:val="auto"/>
        </w:rPr>
        <w:t xml:space="preserve"> son parte de la reproducción o la contestación</w:t>
      </w:r>
    </w:p>
    <w:p w14:paraId="5ABA58E3" w14:textId="77777777" w:rsidR="00763C09" w:rsidRPr="007B6BFF" w:rsidRDefault="00731315" w:rsidP="007B6BFF">
      <w:pPr>
        <w:pStyle w:val="Predeterminado"/>
        <w:tabs>
          <w:tab w:val="left" w:pos="5245"/>
        </w:tabs>
        <w:spacing w:before="0" w:line="360" w:lineRule="auto"/>
        <w:jc w:val="right"/>
        <w:rPr>
          <w:rFonts w:ascii="Avenir Next" w:eastAsia="Arial" w:hAnsi="Avenir Next" w:cs="Arial"/>
          <w:i/>
          <w:iCs/>
          <w:color w:val="auto"/>
        </w:rPr>
      </w:pPr>
      <w:proofErr w:type="gramStart"/>
      <w:r w:rsidRPr="007B6BFF">
        <w:rPr>
          <w:rFonts w:ascii="Avenir Next" w:hAnsi="Avenir Next"/>
          <w:i/>
          <w:iCs/>
          <w:color w:val="auto"/>
        </w:rPr>
        <w:t>del</w:t>
      </w:r>
      <w:proofErr w:type="gramEnd"/>
      <w:r w:rsidRPr="007B6BFF">
        <w:rPr>
          <w:rFonts w:ascii="Avenir Next" w:hAnsi="Avenir Next"/>
          <w:i/>
          <w:iCs/>
          <w:color w:val="auto"/>
        </w:rPr>
        <w:t xml:space="preserve"> poder y la dominación.</w:t>
      </w:r>
    </w:p>
    <w:p w14:paraId="5ABA58E4" w14:textId="77777777" w:rsidR="00763C09" w:rsidRPr="000A3FCF" w:rsidRDefault="00763C09" w:rsidP="008156AC">
      <w:pPr>
        <w:pStyle w:val="Predeterminado"/>
        <w:spacing w:before="0" w:line="360" w:lineRule="auto"/>
        <w:jc w:val="right"/>
        <w:rPr>
          <w:rFonts w:ascii="Avenir Next" w:eastAsia="Arial" w:hAnsi="Avenir Next" w:cs="Arial"/>
          <w:i/>
          <w:iCs/>
          <w:color w:val="auto"/>
        </w:rPr>
      </w:pPr>
    </w:p>
    <w:p w14:paraId="5ABA58E5" w14:textId="77777777" w:rsidR="00763C09" w:rsidRPr="000A3FCF" w:rsidRDefault="00731315" w:rsidP="008156AC">
      <w:pPr>
        <w:pStyle w:val="Predeterminado"/>
        <w:spacing w:before="0" w:line="360" w:lineRule="auto"/>
        <w:jc w:val="right"/>
        <w:rPr>
          <w:rFonts w:ascii="Avenir Next" w:eastAsia="Arial" w:hAnsi="Avenir Next" w:cs="Arial"/>
          <w:color w:val="auto"/>
        </w:rPr>
      </w:pPr>
      <w:r w:rsidRPr="000A3FCF">
        <w:rPr>
          <w:rFonts w:ascii="Avenir Next" w:hAnsi="Avenir Next"/>
          <w:color w:val="auto"/>
        </w:rPr>
        <w:t>—Gregorio Hernández, 2019.</w:t>
      </w:r>
    </w:p>
    <w:p w14:paraId="1E4F4F20" w14:textId="77777777" w:rsidR="006D21D7" w:rsidRDefault="006D21D7" w:rsidP="00981EEC">
      <w:pPr>
        <w:spacing w:line="360" w:lineRule="auto"/>
        <w:rPr>
          <w:rFonts w:ascii="Avenir Next" w:hAnsi="Avenir Next"/>
          <w:b/>
          <w:bCs/>
          <w:lang w:val="es-CR"/>
        </w:rPr>
      </w:pPr>
    </w:p>
    <w:p w14:paraId="777A4335" w14:textId="639B3A1E" w:rsidR="00AD7F05" w:rsidRPr="003F713E" w:rsidRDefault="00731315" w:rsidP="006D21D7">
      <w:pPr>
        <w:spacing w:line="360" w:lineRule="auto"/>
        <w:rPr>
          <w:rFonts w:ascii="Avenir Next" w:hAnsi="Avenir Next"/>
          <w:b/>
          <w:bCs/>
          <w:lang w:val="es-ES"/>
        </w:rPr>
      </w:pPr>
      <w:r w:rsidRPr="003F713E">
        <w:rPr>
          <w:rFonts w:ascii="Avenir Next" w:hAnsi="Avenir Next"/>
          <w:b/>
          <w:bCs/>
          <w:lang w:val="es-CR"/>
        </w:rPr>
        <w:t>Introducción</w:t>
      </w:r>
    </w:p>
    <w:p w14:paraId="47939580" w14:textId="3875C641" w:rsidR="003F6AEA" w:rsidRPr="003F713E" w:rsidRDefault="003F6AEA" w:rsidP="003F713E">
      <w:pPr>
        <w:spacing w:line="360" w:lineRule="auto"/>
        <w:ind w:firstLine="567"/>
        <w:jc w:val="both"/>
        <w:rPr>
          <w:rStyle w:val="Ninguno"/>
          <w:rFonts w:ascii="Avenir Next" w:hAnsi="Avenir Next"/>
          <w:lang w:val="es-MX"/>
        </w:rPr>
      </w:pPr>
      <w:r w:rsidRPr="003F713E">
        <w:rPr>
          <w:rStyle w:val="Ninguno"/>
          <w:rFonts w:ascii="Avenir Next" w:hAnsi="Avenir Next" w:cs="Arial Unicode MS"/>
          <w:kern w:val="24"/>
          <w:u w:color="333333"/>
          <w:lang w:val="es-MX"/>
          <w14:textOutline w14:w="0" w14:cap="flat" w14:cmpd="sng" w14:algn="ctr">
            <w14:noFill/>
            <w14:prstDash w14:val="solid"/>
            <w14:bevel/>
          </w14:textOutline>
        </w:rPr>
        <w:t xml:space="preserve">Dado que </w:t>
      </w:r>
      <w:r w:rsidRPr="003F713E">
        <w:rPr>
          <w:rFonts w:ascii="Avenir Next" w:hAnsi="Avenir Next" w:cs="Arial"/>
        </w:rPr>
        <w:t>la UNESCO reconoce a la lengua materna como el principal vehículo para mantener vivo el patrimonio intangible</w:t>
      </w:r>
      <w:r w:rsidRPr="003F713E">
        <w:rPr>
          <w:rStyle w:val="Refdenotaalpie"/>
          <w:rFonts w:ascii="Avenir Next" w:hAnsi="Avenir Next" w:cs="Arial"/>
        </w:rPr>
        <w:footnoteReference w:id="2"/>
      </w:r>
      <w:r w:rsidRPr="003F713E">
        <w:rPr>
          <w:rFonts w:ascii="Avenir Next" w:hAnsi="Avenir Next" w:cs="Arial"/>
        </w:rPr>
        <w:t xml:space="preserve"> y </w:t>
      </w:r>
      <w:r w:rsidRPr="003F713E">
        <w:rPr>
          <w:rStyle w:val="Ninguno"/>
          <w:rFonts w:ascii="Avenir Next" w:hAnsi="Avenir Next" w:cs="Arial Unicode MS"/>
          <w:kern w:val="24"/>
          <w:u w:color="333333"/>
          <w:lang w:val="es-MX"/>
          <w14:textOutline w14:w="0" w14:cap="flat" w14:cmpd="sng" w14:algn="ctr">
            <w14:noFill/>
            <w14:prstDash w14:val="solid"/>
            <w14:bevel/>
          </w14:textOutline>
        </w:rPr>
        <w:t>con el fin de poner en relieve la preservación de la riqueza lingüística y generar medidas a nivel mundial, la</w:t>
      </w:r>
      <w:r w:rsidR="00773E8F" w:rsidRPr="003F713E">
        <w:rPr>
          <w:rStyle w:val="Ninguno"/>
          <w:rFonts w:ascii="Avenir Next" w:hAnsi="Avenir Next" w:cs="Arial Unicode MS"/>
          <w:kern w:val="24"/>
          <w:u w:color="333333"/>
          <w:lang w:val="es-MX"/>
          <w14:textOutline w14:w="0" w14:cap="flat" w14:cmpd="sng" w14:algn="ctr">
            <w14:noFill/>
            <w14:prstDash w14:val="solid"/>
            <w14:bevel/>
          </w14:textOutline>
        </w:rPr>
        <w:t xml:space="preserve"> Organización de las </w:t>
      </w:r>
      <w:r w:rsidRPr="003F713E">
        <w:rPr>
          <w:rStyle w:val="Ninguno"/>
          <w:rFonts w:ascii="Avenir Next" w:hAnsi="Avenir Next" w:cs="Arial Unicode MS"/>
          <w:kern w:val="24"/>
          <w:u w:color="333333"/>
          <w:lang w:val="es-MX"/>
          <w14:textOutline w14:w="0" w14:cap="flat" w14:cmpd="sng" w14:algn="ctr">
            <w14:noFill/>
            <w14:prstDash w14:val="solid"/>
            <w14:bevel/>
          </w14:textOutline>
        </w:rPr>
        <w:t xml:space="preserve">Naciones Unidas </w:t>
      </w:r>
      <w:proofErr w:type="gramStart"/>
      <w:r w:rsidRPr="003F713E">
        <w:rPr>
          <w:rStyle w:val="Ninguno"/>
          <w:rFonts w:ascii="Avenir Next" w:hAnsi="Avenir Next" w:cs="Arial Unicode MS"/>
          <w:kern w:val="24"/>
          <w:u w:color="000000"/>
          <w:lang w:val="es-MX"/>
          <w14:textOutline w14:w="0" w14:cap="flat" w14:cmpd="sng" w14:algn="ctr">
            <w14:noFill/>
            <w14:prstDash w14:val="solid"/>
            <w14:bevel/>
          </w14:textOutline>
        </w:rPr>
        <w:t>declararon</w:t>
      </w:r>
      <w:proofErr w:type="gramEnd"/>
      <w:r w:rsidRPr="003F713E">
        <w:rPr>
          <w:rStyle w:val="Ninguno"/>
          <w:rFonts w:ascii="Avenir Next" w:hAnsi="Avenir Next" w:cs="Arial Unicode MS"/>
          <w:kern w:val="24"/>
          <w:u w:color="000000"/>
          <w:lang w:val="es-MX"/>
          <w14:textOutline w14:w="0" w14:cap="flat" w14:cmpd="sng" w14:algn="ctr">
            <w14:noFill/>
            <w14:prstDash w14:val="solid"/>
            <w14:bevel/>
          </w14:textOutline>
        </w:rPr>
        <w:t xml:space="preserve"> el 2019 como Año Internacional de las Lenguas Indígenas.  El propósito fue crear conciencia sobre la importancia de la diversidad lingüística existente en todos los continentes. Esta declaración tuvo distintos impactos en </w:t>
      </w:r>
      <w:r w:rsidR="00F93531">
        <w:rPr>
          <w:rStyle w:val="Ninguno"/>
          <w:rFonts w:ascii="Avenir Next" w:hAnsi="Avenir Next" w:cs="Arial Unicode MS"/>
          <w:kern w:val="24"/>
          <w:u w:color="000000"/>
          <w:lang w:val="es-MX"/>
          <w14:textOutline w14:w="0" w14:cap="flat" w14:cmpd="sng" w14:algn="ctr">
            <w14:noFill/>
            <w14:prstDash w14:val="solid"/>
            <w14:bevel/>
          </w14:textOutline>
        </w:rPr>
        <w:t>vari</w:t>
      </w:r>
      <w:r w:rsidRPr="003F713E">
        <w:rPr>
          <w:rStyle w:val="Ninguno"/>
          <w:rFonts w:ascii="Avenir Next" w:hAnsi="Avenir Next" w:cs="Arial Unicode MS"/>
          <w:kern w:val="24"/>
          <w:u w:color="000000"/>
          <w:lang w:val="es-MX"/>
          <w14:textOutline w14:w="0" w14:cap="flat" w14:cmpd="sng" w14:algn="ctr">
            <w14:noFill/>
            <w14:prstDash w14:val="solid"/>
            <w14:bevel/>
          </w14:textOutline>
        </w:rPr>
        <w:t xml:space="preserve">os países, así como en instituciones oficiales. En </w:t>
      </w:r>
      <w:r w:rsidRPr="003F713E">
        <w:rPr>
          <w:rStyle w:val="Ninguno"/>
          <w:rFonts w:ascii="Avenir Next" w:hAnsi="Avenir Next" w:cs="Arial Unicode MS"/>
          <w:kern w:val="24"/>
          <w:u w:color="000000"/>
          <w:lang w:val="es-MX"/>
          <w14:textOutline w14:w="0" w14:cap="flat" w14:cmpd="sng" w14:algn="ctr">
            <w14:noFill/>
            <w14:prstDash w14:val="solid"/>
            <w14:bevel/>
          </w14:textOutline>
        </w:rPr>
        <w:lastRenderedPageBreak/>
        <w:t xml:space="preserve">México, sobresalen la Secretaría de Educación Pública, el Instituto Nacional de Lenguas Indígenas, la Comisión Nacional para el Desarrollo de los Pueblos Indígenas, entre otras. Para el caso concreto que nos ocupa en este manuscrito y su vínculo con la celebración de esta fecha, nos ubicaremos en la </w:t>
      </w:r>
      <w:r w:rsidRPr="003F713E">
        <w:rPr>
          <w:rStyle w:val="Ninguno"/>
          <w:rFonts w:ascii="Avenir Next" w:hAnsi="Avenir Next" w:cs="Arial Unicode MS"/>
          <w:u w:color="202020"/>
          <w:lang w:val="es-MX"/>
          <w14:textOutline w14:w="0" w14:cap="flat" w14:cmpd="sng" w14:algn="ctr">
            <w14:noFill/>
            <w14:prstDash w14:val="solid"/>
            <w14:bevel/>
          </w14:textOutline>
        </w:rPr>
        <w:t xml:space="preserve">Escuela Primaria Bilingüe Emiliano Zapata, que pertenece al sistema de Educación Indígena, ubicada en una colonia periférica de la ciudad de Puebla, Puebla, México. La característica principal de esta institución es la multiculturalidad y el multilingüismo existentes; es un espacio donde convergen distintas lenguas, principalmente el español, el mazateco, el náhuatl y el </w:t>
      </w:r>
      <w:proofErr w:type="spellStart"/>
      <w:r w:rsidRPr="003F713E">
        <w:rPr>
          <w:rStyle w:val="Ninguno"/>
          <w:rFonts w:ascii="Avenir Next" w:hAnsi="Avenir Next" w:cs="Arial Unicode MS"/>
          <w:u w:color="202020"/>
          <w:lang w:val="es-MX"/>
          <w14:textOutline w14:w="0" w14:cap="flat" w14:cmpd="sng" w14:algn="ctr">
            <w14:noFill/>
            <w14:prstDash w14:val="solid"/>
            <w14:bevel/>
          </w14:textOutline>
        </w:rPr>
        <w:t>tutunakú</w:t>
      </w:r>
      <w:proofErr w:type="spellEnd"/>
      <w:r w:rsidR="00441341">
        <w:rPr>
          <w:rStyle w:val="Ninguno"/>
          <w:rFonts w:ascii="Avenir Next" w:hAnsi="Avenir Next" w:cs="Arial Unicode MS"/>
          <w:u w:color="202020"/>
          <w:lang w:val="es-MX"/>
          <w14:textOutline w14:w="0" w14:cap="flat" w14:cmpd="sng" w14:algn="ctr">
            <w14:noFill/>
            <w14:prstDash w14:val="solid"/>
            <w14:bevel/>
          </w14:textOutline>
        </w:rPr>
        <w:t>,</w:t>
      </w:r>
      <w:r w:rsidRPr="003F713E">
        <w:rPr>
          <w:rStyle w:val="Ninguno"/>
          <w:rFonts w:ascii="Avenir Next" w:hAnsi="Avenir Next" w:cs="Arial Unicode MS"/>
          <w:u w:color="202020"/>
          <w:lang w:val="es-MX"/>
          <w14:textOutline w14:w="0" w14:cap="flat" w14:cmpd="sng" w14:algn="ctr">
            <w14:noFill/>
            <w14:prstDash w14:val="solid"/>
            <w14:bevel/>
          </w14:textOutline>
        </w:rPr>
        <w:t xml:space="preserve"> donde los proyectos desarrollados en los últimos años se han convertido en ejes transversales para el trabajo no solo dentro del aula, sino para la inclusión de la comunidad y en este caso específicamente, de varios niveles educativos, docentes de otras regiones, programas institucionales y agentes externos que, en el caso del proyecto que aquí describiremos, han participado.</w:t>
      </w:r>
    </w:p>
    <w:p w14:paraId="03DB31A9" w14:textId="75907570" w:rsidR="003F6AEA" w:rsidRPr="003F713E" w:rsidRDefault="003F6AEA" w:rsidP="003F713E">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eastAsia="Arial" w:hAnsi="Avenir Next" w:cs="Arial"/>
          <w:color w:val="auto"/>
          <w:u w:color="202020"/>
          <w:lang w:val="es-MX"/>
        </w:rPr>
      </w:pPr>
      <w:r w:rsidRPr="003F713E">
        <w:rPr>
          <w:rStyle w:val="Ninguno"/>
          <w:rFonts w:ascii="Avenir Next" w:eastAsia="Arial" w:hAnsi="Avenir Next" w:cs="Arial"/>
          <w:color w:val="auto"/>
          <w:u w:color="202020"/>
          <w:lang w:val="es-MX"/>
        </w:rPr>
        <w:tab/>
      </w:r>
      <w:r w:rsidRPr="003F713E">
        <w:rPr>
          <w:rStyle w:val="Ninguno"/>
          <w:rFonts w:ascii="Avenir Next" w:hAnsi="Avenir Next"/>
          <w:color w:val="auto"/>
          <w:u w:color="202020"/>
          <w:lang w:val="es-MX"/>
        </w:rPr>
        <w:t xml:space="preserve">El objetivo del Proyecto </w:t>
      </w:r>
      <w:r w:rsidRPr="003F713E">
        <w:rPr>
          <w:rStyle w:val="Ninguno"/>
          <w:rFonts w:ascii="Avenir Next" w:hAnsi="Avenir Next"/>
          <w:i/>
          <w:iCs/>
          <w:color w:val="auto"/>
          <w:u w:color="202020"/>
          <w:lang w:val="es-MX"/>
        </w:rPr>
        <w:t>Los siete ratones ciegos dan la vuelta al mundo</w:t>
      </w:r>
      <w:r w:rsidRPr="003F713E">
        <w:rPr>
          <w:rStyle w:val="Ninguno"/>
          <w:rFonts w:ascii="Avenir Next" w:hAnsi="Avenir Next"/>
          <w:color w:val="auto"/>
          <w:u w:color="202020"/>
          <w:lang w:val="es-MX"/>
        </w:rPr>
        <w:t>, al igual que en años anteriores, en que se celebra el Día Internacional de la Lengua Materna, fue el de desarrollar una serie de actividades para fortalecer la identidad y l</w:t>
      </w:r>
      <w:r w:rsidR="00C35D11">
        <w:rPr>
          <w:rStyle w:val="Ninguno"/>
          <w:rFonts w:ascii="Avenir Next" w:hAnsi="Avenir Next"/>
          <w:color w:val="auto"/>
          <w:u w:color="202020"/>
          <w:lang w:val="es-MX"/>
        </w:rPr>
        <w:t>os idiomas</w:t>
      </w:r>
      <w:r w:rsidRPr="003F713E">
        <w:rPr>
          <w:rStyle w:val="Ninguno"/>
          <w:rFonts w:ascii="Avenir Next" w:hAnsi="Avenir Next"/>
          <w:color w:val="auto"/>
          <w:u w:color="202020"/>
          <w:lang w:val="es-MX"/>
        </w:rPr>
        <w:t xml:space="preserve"> matern</w:t>
      </w:r>
      <w:r w:rsidR="00C35D11">
        <w:rPr>
          <w:rStyle w:val="Ninguno"/>
          <w:rFonts w:ascii="Avenir Next" w:hAnsi="Avenir Next"/>
          <w:color w:val="auto"/>
          <w:u w:color="202020"/>
          <w:lang w:val="es-MX"/>
        </w:rPr>
        <w:t>o</w:t>
      </w:r>
      <w:r w:rsidRPr="003F713E">
        <w:rPr>
          <w:rStyle w:val="Ninguno"/>
          <w:rFonts w:ascii="Avenir Next" w:hAnsi="Avenir Next"/>
          <w:color w:val="auto"/>
          <w:u w:color="202020"/>
          <w:lang w:val="es-MX"/>
        </w:rPr>
        <w:t>s presentes en los alumnos de la escuela; el rescate de acervos interpretados y traducidos en lengua indígena para la Biblioteca Escolar; la vinculación, la transversalidad de contenidos, los aprendizajes esperados y actividades a partir del tema propuesto y, finalmente, crear una comunidad de aprendizaje para la creación de materiales inclusivos a partir de un cuento clásico.</w:t>
      </w:r>
    </w:p>
    <w:p w14:paraId="0B0CD1ED" w14:textId="1A5BD59E" w:rsidR="003F6AEA" w:rsidRPr="003F713E" w:rsidRDefault="003F6AEA" w:rsidP="003F713E">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eastAsia="Arial" w:hAnsi="Avenir Next" w:cs="Arial"/>
          <w:color w:val="auto"/>
          <w:u w:color="202020"/>
          <w:lang w:val="es-MX"/>
        </w:rPr>
      </w:pPr>
      <w:r w:rsidRPr="003F713E">
        <w:rPr>
          <w:rStyle w:val="Ninguno"/>
          <w:rFonts w:ascii="Avenir Next" w:eastAsia="Arial" w:hAnsi="Avenir Next" w:cs="Arial"/>
          <w:color w:val="auto"/>
          <w:u w:color="202020"/>
          <w:lang w:val="es-MX"/>
        </w:rPr>
        <w:tab/>
      </w:r>
      <w:r w:rsidRPr="003F713E">
        <w:rPr>
          <w:rStyle w:val="Ninguno"/>
          <w:rFonts w:ascii="Avenir Next" w:hAnsi="Avenir Next"/>
          <w:color w:val="auto"/>
          <w:u w:color="202020"/>
          <w:lang w:val="es-MX"/>
        </w:rPr>
        <w:t>Este año, se sumaron para fortalecer el proyecto, el Seminario de Lingüística y Educación (SEMLE Puebla) coordinado por la Dra. Rebeca Barriga y cuya sede es el Colegio de México, profesoras investigadoras del Instituto de Ciencias Sociales y Humanidades de la Benemérita Universidad Autónoma de Puebla (BUAP) así como muchos hablantes que generosamente donaron su voz, sus palabras y su sentir.</w:t>
      </w:r>
    </w:p>
    <w:p w14:paraId="32843446" w14:textId="55117347" w:rsidR="00731315" w:rsidRPr="006D21D7" w:rsidRDefault="003F6AEA" w:rsidP="006D21D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eastAsia="Arial" w:hAnsi="Avenir Next" w:cs="Arial"/>
          <w:color w:val="auto"/>
          <w:u w:color="202020"/>
          <w:lang w:val="es-MX"/>
        </w:rPr>
      </w:pPr>
      <w:r w:rsidRPr="003F713E">
        <w:rPr>
          <w:rStyle w:val="Ninguno"/>
          <w:rFonts w:ascii="Avenir Next" w:eastAsia="Arial" w:hAnsi="Avenir Next" w:cs="Arial"/>
          <w:color w:val="auto"/>
          <w:u w:color="202020"/>
          <w:lang w:val="es-MX"/>
        </w:rPr>
        <w:tab/>
        <w:t>A partir del desarrollo del proyecto, en el que estuvieron involucrados profesores, alumnos, padres y madres de familia, acad</w:t>
      </w:r>
      <w:r w:rsidRPr="003F713E">
        <w:rPr>
          <w:rStyle w:val="Ninguno"/>
          <w:rFonts w:ascii="Avenir Next" w:hAnsi="Avenir Next"/>
          <w:color w:val="auto"/>
          <w:u w:color="202020"/>
          <w:lang w:val="es-MX"/>
        </w:rPr>
        <w:t>émicas universitarias y hablantes de diversas lenguas, recogimos su experiencia de participación y los productos resultantes e hicimos una reflexión desde los estudios críticos del discurso, así como de</w:t>
      </w:r>
      <w:r w:rsidR="00680E84">
        <w:rPr>
          <w:rStyle w:val="Ninguno"/>
          <w:rFonts w:ascii="Avenir Next" w:hAnsi="Avenir Next"/>
          <w:color w:val="auto"/>
          <w:u w:color="202020"/>
          <w:lang w:val="es-MX"/>
        </w:rPr>
        <w:t>sde</w:t>
      </w:r>
      <w:r w:rsidRPr="003F713E">
        <w:rPr>
          <w:rStyle w:val="Ninguno"/>
          <w:rFonts w:ascii="Avenir Next" w:hAnsi="Avenir Next"/>
          <w:color w:val="auto"/>
          <w:u w:color="202020"/>
          <w:lang w:val="es-MX"/>
        </w:rPr>
        <w:t xml:space="preserve"> la </w:t>
      </w:r>
      <w:proofErr w:type="spellStart"/>
      <w:r w:rsidRPr="003F713E">
        <w:rPr>
          <w:rStyle w:val="Ninguno"/>
          <w:rFonts w:ascii="Avenir Next" w:hAnsi="Avenir Next"/>
          <w:color w:val="auto"/>
          <w:u w:color="202020"/>
          <w:lang w:val="es-MX"/>
        </w:rPr>
        <w:t>literacidad</w:t>
      </w:r>
      <w:proofErr w:type="spellEnd"/>
      <w:r w:rsidRPr="003F713E">
        <w:rPr>
          <w:rStyle w:val="Ninguno"/>
          <w:rFonts w:ascii="Avenir Next" w:hAnsi="Avenir Next"/>
          <w:color w:val="auto"/>
          <w:u w:color="202020"/>
          <w:lang w:val="es-MX"/>
        </w:rPr>
        <w:t xml:space="preserve"> crítica para interpretar la emergencia de una práctica letrada que involucró mucho más que la lectura y la escritura.</w:t>
      </w:r>
    </w:p>
    <w:p w14:paraId="6BAD0BCD" w14:textId="68AAB068" w:rsidR="006D21D7" w:rsidRPr="006D21D7" w:rsidRDefault="00731315" w:rsidP="006D21D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rPr>
          <w:rStyle w:val="Ninguno"/>
          <w:rFonts w:ascii="Avenir Next" w:hAnsi="Avenir Next"/>
          <w:b/>
          <w:bCs/>
          <w:color w:val="auto"/>
          <w:u w:color="202020"/>
        </w:rPr>
      </w:pPr>
      <w:proofErr w:type="spellStart"/>
      <w:r w:rsidRPr="003F713E">
        <w:rPr>
          <w:rStyle w:val="Ninguno"/>
          <w:rFonts w:ascii="Avenir Next" w:hAnsi="Avenir Next"/>
          <w:b/>
          <w:bCs/>
          <w:color w:val="auto"/>
          <w:u w:color="202020"/>
        </w:rPr>
        <w:lastRenderedPageBreak/>
        <w:t>Literacidad</w:t>
      </w:r>
      <w:proofErr w:type="spellEnd"/>
      <w:r w:rsidRPr="003F713E">
        <w:rPr>
          <w:rStyle w:val="Ninguno"/>
          <w:rFonts w:ascii="Avenir Next" w:hAnsi="Avenir Next"/>
          <w:b/>
          <w:bCs/>
          <w:color w:val="auto"/>
          <w:u w:color="202020"/>
        </w:rPr>
        <w:t xml:space="preserve"> crítica</w:t>
      </w:r>
    </w:p>
    <w:p w14:paraId="5ABA58ED" w14:textId="6FCFF54B" w:rsidR="00763C09" w:rsidRPr="003F713E" w:rsidRDefault="00731315" w:rsidP="00847DF4">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eastAsia="Arial" w:hAnsi="Avenir Next" w:cs="Arial"/>
          <w:color w:val="auto"/>
          <w:u w:color="202020"/>
        </w:rPr>
      </w:pPr>
      <w:r w:rsidRPr="003F713E">
        <w:rPr>
          <w:rStyle w:val="Ninguno"/>
          <w:rFonts w:ascii="Avenir Next" w:eastAsia="Arial" w:hAnsi="Avenir Next" w:cs="Arial"/>
          <w:color w:val="auto"/>
          <w:u w:color="202020"/>
        </w:rPr>
        <w:tab/>
        <w:t xml:space="preserve">Dado que en el </w:t>
      </w:r>
      <w:r w:rsidRPr="003F713E">
        <w:rPr>
          <w:rStyle w:val="Ninguno"/>
          <w:rFonts w:ascii="Avenir Next" w:hAnsi="Avenir Next"/>
          <w:color w:val="auto"/>
          <w:u w:color="202020"/>
        </w:rPr>
        <w:t xml:space="preserve">ámbito escolar el lenguaje tiene un papel preponderante, en el sentido de que con éste y a través de éste es que se construye conocimiento, se intercambian saberes y se evalúa, nuestro interés estuvo centrado en el lenguaje y el desarrollo de diversas prácticas letradas. Así, cuando hablamos de </w:t>
      </w:r>
      <w:proofErr w:type="spellStart"/>
      <w:r w:rsidRPr="003F713E">
        <w:rPr>
          <w:rStyle w:val="Ninguno"/>
          <w:rFonts w:ascii="Avenir Next" w:hAnsi="Avenir Next"/>
          <w:color w:val="auto"/>
          <w:u w:color="202020"/>
        </w:rPr>
        <w:t>literacidad</w:t>
      </w:r>
      <w:proofErr w:type="spellEnd"/>
      <w:r w:rsidRPr="003F713E">
        <w:rPr>
          <w:rStyle w:val="Ninguno"/>
          <w:rFonts w:ascii="Avenir Next" w:hAnsi="Avenir Next"/>
          <w:color w:val="auto"/>
          <w:u w:color="202020"/>
        </w:rPr>
        <w:t xml:space="preserve"> crítica estamos hablando de </w:t>
      </w:r>
      <w:proofErr w:type="spellStart"/>
      <w:r w:rsidRPr="003F713E">
        <w:rPr>
          <w:rStyle w:val="Ninguno"/>
          <w:rFonts w:ascii="Avenir Next" w:hAnsi="Avenir Next"/>
          <w:color w:val="auto"/>
          <w:u w:color="202020"/>
        </w:rPr>
        <w:t>entend</w:t>
      </w:r>
      <w:r w:rsidRPr="003F713E">
        <w:rPr>
          <w:rStyle w:val="Ninguno"/>
          <w:rFonts w:ascii="Avenir Next" w:hAnsi="Avenir Next"/>
          <w:color w:val="auto"/>
          <w:u w:color="202020"/>
          <w:lang w:val="es-ES"/>
        </w:rPr>
        <w:t>er</w:t>
      </w:r>
      <w:proofErr w:type="spellEnd"/>
      <w:r w:rsidRPr="003F713E">
        <w:rPr>
          <w:rStyle w:val="Ninguno"/>
          <w:rFonts w:ascii="Avenir Next" w:hAnsi="Avenir Next"/>
          <w:color w:val="auto"/>
          <w:u w:color="202020"/>
        </w:rPr>
        <w:t xml:space="preserve"> el papel que juega el lenguaje al momento de construir/nos un lugar en el mundo, así como una postura frente a las cosas del mundo y una identidad como participantes activos de dicho mundo. Desde el </w:t>
      </w:r>
      <w:r w:rsidR="00891A3F" w:rsidRPr="003F713E">
        <w:rPr>
          <w:rStyle w:val="Ninguno"/>
          <w:rFonts w:ascii="Avenir Next" w:hAnsi="Avenir Next"/>
          <w:color w:val="auto"/>
          <w:u w:color="202020"/>
        </w:rPr>
        <w:t>Análisis Crítico del Discurso (</w:t>
      </w:r>
      <w:r w:rsidRPr="003F713E">
        <w:rPr>
          <w:rStyle w:val="Ninguno"/>
          <w:rFonts w:ascii="Avenir Next" w:hAnsi="Avenir Next"/>
          <w:color w:val="auto"/>
          <w:u w:color="202020"/>
        </w:rPr>
        <w:t>ACD</w:t>
      </w:r>
      <w:r w:rsidR="00891A3F" w:rsidRPr="003F713E">
        <w:rPr>
          <w:rStyle w:val="Ninguno"/>
          <w:rFonts w:ascii="Avenir Next" w:hAnsi="Avenir Next"/>
          <w:color w:val="auto"/>
          <w:u w:color="202020"/>
        </w:rPr>
        <w:t>)</w:t>
      </w:r>
      <w:r w:rsidRPr="003F713E">
        <w:rPr>
          <w:rStyle w:val="Ninguno"/>
          <w:rFonts w:ascii="Avenir Next" w:hAnsi="Avenir Next"/>
          <w:color w:val="auto"/>
          <w:u w:color="202020"/>
        </w:rPr>
        <w:t xml:space="preserve"> como metodología se incluyen aproximaciones a las dimensiones históricas del discurso, así como análisis textuales basados en la lingüística sistémico funcional (LSF), o el análisis positivo del discurso, y a decir de Rebecca Rogers</w:t>
      </w:r>
      <w:r w:rsidR="00847DF4">
        <w:rPr>
          <w:rStyle w:val="Ninguno"/>
          <w:rFonts w:ascii="Avenir Next" w:eastAsia="Arial" w:hAnsi="Avenir Next" w:cs="Arial"/>
          <w:color w:val="auto"/>
          <w:u w:color="202020"/>
        </w:rPr>
        <w:t xml:space="preserve"> “</w:t>
      </w:r>
      <w:r w:rsidRPr="003F713E">
        <w:rPr>
          <w:rStyle w:val="Ninguno"/>
          <w:rFonts w:ascii="Avenir Next" w:hAnsi="Avenir Next"/>
          <w:color w:val="auto"/>
          <w:u w:color="202020"/>
        </w:rPr>
        <w:t xml:space="preserve">existe una gran sinergia entre el ACD y la </w:t>
      </w:r>
      <w:proofErr w:type="spellStart"/>
      <w:r w:rsidRPr="003F713E">
        <w:rPr>
          <w:rStyle w:val="Ninguno"/>
          <w:rFonts w:ascii="Avenir Next" w:hAnsi="Avenir Next"/>
          <w:color w:val="auto"/>
          <w:u w:color="202020"/>
        </w:rPr>
        <w:t>literacidad</w:t>
      </w:r>
      <w:proofErr w:type="spellEnd"/>
      <w:r w:rsidRPr="003F713E">
        <w:rPr>
          <w:rStyle w:val="Ninguno"/>
          <w:rFonts w:ascii="Avenir Next" w:hAnsi="Avenir Next"/>
          <w:color w:val="auto"/>
          <w:u w:color="202020"/>
        </w:rPr>
        <w:t xml:space="preserve"> crítica, especialmente aquella que se relaciona con los supuestos del lenguaje y el poder, la construcción de significados, la investigación y los contextos</w:t>
      </w:r>
      <w:r w:rsidR="00847DF4">
        <w:rPr>
          <w:rStyle w:val="Ninguno"/>
          <w:rFonts w:ascii="Avenir Next" w:hAnsi="Avenir Next"/>
          <w:color w:val="auto"/>
          <w:u w:color="202020"/>
        </w:rPr>
        <w:t>”</w:t>
      </w:r>
      <w:r w:rsidRPr="003F713E">
        <w:rPr>
          <w:rStyle w:val="Ninguno"/>
          <w:rFonts w:ascii="Avenir Next" w:eastAsia="Arial" w:hAnsi="Avenir Next" w:cs="Arial"/>
          <w:color w:val="auto"/>
          <w:u w:color="202020"/>
          <w:vertAlign w:val="superscript"/>
        </w:rPr>
        <w:footnoteReference w:id="3"/>
      </w:r>
      <w:r w:rsidR="007C2D8F">
        <w:rPr>
          <w:rStyle w:val="Ninguno"/>
          <w:rFonts w:ascii="Avenir Next" w:hAnsi="Avenir Next"/>
          <w:color w:val="auto"/>
          <w:u w:color="202020"/>
        </w:rPr>
        <w:t>.</w:t>
      </w:r>
    </w:p>
    <w:p w14:paraId="5ABA58EE" w14:textId="46D3A7D6" w:rsidR="00763C09" w:rsidRPr="003F713E" w:rsidRDefault="00731315" w:rsidP="003F713E">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eastAsia="Arial" w:hAnsi="Avenir Next" w:cs="Arial"/>
          <w:color w:val="auto"/>
          <w:u w:color="202020"/>
        </w:rPr>
      </w:pPr>
      <w:r w:rsidRPr="003F713E">
        <w:rPr>
          <w:rStyle w:val="Ninguno"/>
          <w:rFonts w:ascii="Avenir Next" w:eastAsia="Arial" w:hAnsi="Avenir Next" w:cs="Arial"/>
          <w:color w:val="auto"/>
          <w:u w:color="202020"/>
        </w:rPr>
        <w:tab/>
        <w:t>As</w:t>
      </w:r>
      <w:r w:rsidRPr="003F713E">
        <w:rPr>
          <w:rStyle w:val="Ninguno"/>
          <w:rFonts w:ascii="Avenir Next" w:hAnsi="Avenir Next"/>
          <w:color w:val="auto"/>
          <w:u w:color="202020"/>
        </w:rPr>
        <w:t xml:space="preserve">í, adoptar una perspectiva crítica sobre el lenguaje, las prácticas discursivas y la </w:t>
      </w:r>
      <w:proofErr w:type="spellStart"/>
      <w:r w:rsidRPr="003F713E">
        <w:rPr>
          <w:rStyle w:val="Ninguno"/>
          <w:rFonts w:ascii="Avenir Next" w:hAnsi="Avenir Next"/>
          <w:color w:val="auto"/>
          <w:u w:color="202020"/>
        </w:rPr>
        <w:t>literacidad</w:t>
      </w:r>
      <w:proofErr w:type="spellEnd"/>
      <w:r w:rsidRPr="003F713E">
        <w:rPr>
          <w:rStyle w:val="Ninguno"/>
          <w:rFonts w:ascii="Avenir Next" w:hAnsi="Avenir Next"/>
          <w:color w:val="auto"/>
          <w:u w:color="202020"/>
        </w:rPr>
        <w:t xml:space="preserve"> implica conjuntar una serie de teorías que nos orienten a entender el aprendizaje como una transformación social. Lo “crítico” no necesariamente implica de manera exclusiva cuestionar el poder, sino en todo caso implicará observar y ‘desmontar’ las prácticas que damos por sentado en el quehacer d</w:t>
      </w:r>
      <w:proofErr w:type="spellStart"/>
      <w:r w:rsidRPr="003F713E">
        <w:rPr>
          <w:rStyle w:val="Ninguno"/>
          <w:rFonts w:ascii="Avenir Next" w:hAnsi="Avenir Next"/>
          <w:color w:val="auto"/>
          <w:u w:color="202020"/>
          <w:lang w:val="es-ES"/>
        </w:rPr>
        <w:t>iario</w:t>
      </w:r>
      <w:proofErr w:type="spellEnd"/>
      <w:r w:rsidRPr="003F713E">
        <w:rPr>
          <w:rStyle w:val="Ninguno"/>
          <w:rFonts w:ascii="Avenir Next" w:hAnsi="Avenir Next"/>
          <w:color w:val="auto"/>
          <w:u w:color="202020"/>
        </w:rPr>
        <w:t>. Y en esta observación detenida y analítica se espera, dentro del ejercicio educativo, que se establezca una “aproximación filosófica e instruccional que examine la relación entre el lenguaje y el poder en los textos” (</w:t>
      </w:r>
      <w:proofErr w:type="spellStart"/>
      <w:r w:rsidRPr="003F713E">
        <w:rPr>
          <w:rStyle w:val="Ninguno"/>
          <w:rFonts w:ascii="Avenir Next" w:hAnsi="Avenir Next"/>
          <w:color w:val="auto"/>
          <w:u w:color="202020"/>
        </w:rPr>
        <w:t>Yoon</w:t>
      </w:r>
      <w:proofErr w:type="spellEnd"/>
      <w:r w:rsidRPr="003F713E">
        <w:rPr>
          <w:rStyle w:val="Ninguno"/>
          <w:rFonts w:ascii="Avenir Next" w:hAnsi="Avenir Next"/>
          <w:color w:val="auto"/>
          <w:u w:color="202020"/>
        </w:rPr>
        <w:t xml:space="preserve"> y </w:t>
      </w:r>
      <w:proofErr w:type="spellStart"/>
      <w:r w:rsidRPr="003F713E">
        <w:rPr>
          <w:rStyle w:val="Ninguno"/>
          <w:rFonts w:ascii="Avenir Next" w:hAnsi="Avenir Next"/>
          <w:color w:val="auto"/>
          <w:u w:color="202020"/>
        </w:rPr>
        <w:t>Sharif</w:t>
      </w:r>
      <w:proofErr w:type="spellEnd"/>
      <w:r w:rsidRPr="003F713E">
        <w:rPr>
          <w:rStyle w:val="Ninguno"/>
          <w:rFonts w:ascii="Avenir Next" w:hAnsi="Avenir Next"/>
          <w:color w:val="auto"/>
          <w:u w:color="202020"/>
          <w:lang w:val="es-ES"/>
        </w:rPr>
        <w:t>,</w:t>
      </w:r>
      <w:r w:rsidRPr="003F713E">
        <w:rPr>
          <w:rStyle w:val="Ninguno"/>
          <w:rFonts w:ascii="Avenir Next" w:hAnsi="Avenir Next"/>
          <w:color w:val="auto"/>
          <w:u w:color="202020"/>
        </w:rPr>
        <w:t xml:space="preserve"> 2015</w:t>
      </w:r>
      <w:r w:rsidR="00FD3192" w:rsidRPr="003F713E">
        <w:rPr>
          <w:rStyle w:val="Ninguno"/>
          <w:rFonts w:ascii="Avenir Next" w:hAnsi="Avenir Next"/>
          <w:color w:val="auto"/>
          <w:u w:color="202020"/>
        </w:rPr>
        <w:t>, p.</w:t>
      </w:r>
      <w:r w:rsidRPr="003F713E">
        <w:rPr>
          <w:rStyle w:val="Ninguno"/>
          <w:rFonts w:ascii="Avenir Next" w:hAnsi="Avenir Next"/>
          <w:color w:val="auto"/>
          <w:u w:color="202020"/>
        </w:rPr>
        <w:t xml:space="preserve"> 3), pero que al mismo tiempo haga énfasis en el desarrollo de la </w:t>
      </w:r>
      <w:proofErr w:type="spellStart"/>
      <w:r w:rsidRPr="003F713E">
        <w:rPr>
          <w:rStyle w:val="Ninguno"/>
          <w:rFonts w:ascii="Avenir Next" w:hAnsi="Avenir Next"/>
          <w:color w:val="auto"/>
          <w:u w:color="202020"/>
        </w:rPr>
        <w:t>agencialidad</w:t>
      </w:r>
      <w:proofErr w:type="spellEnd"/>
      <w:r w:rsidRPr="003F713E">
        <w:rPr>
          <w:rStyle w:val="Ninguno"/>
          <w:rFonts w:ascii="Avenir Next" w:hAnsi="Avenir Next"/>
          <w:color w:val="auto"/>
          <w:u w:color="202020"/>
        </w:rPr>
        <w:t xml:space="preserve"> de los involucrados en el proceso pedagógico y la construcción de conocimientos y saberes. </w:t>
      </w:r>
    </w:p>
    <w:p w14:paraId="5ABA58EF" w14:textId="1F0877BD" w:rsidR="00763C09" w:rsidRPr="003F713E" w:rsidRDefault="00731315" w:rsidP="003F713E">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eastAsia="Arial" w:hAnsi="Avenir Next" w:cs="Arial"/>
          <w:color w:val="auto"/>
          <w:u w:color="202020"/>
        </w:rPr>
      </w:pPr>
      <w:r w:rsidRPr="003F713E">
        <w:rPr>
          <w:rStyle w:val="Ninguno"/>
          <w:rFonts w:ascii="Avenir Next" w:eastAsia="Arial" w:hAnsi="Avenir Next" w:cs="Arial"/>
          <w:color w:val="auto"/>
          <w:u w:color="202020"/>
        </w:rPr>
        <w:tab/>
        <w:t xml:space="preserve">Es importante decir que la </w:t>
      </w:r>
      <w:proofErr w:type="spellStart"/>
      <w:r w:rsidRPr="003F713E">
        <w:rPr>
          <w:rStyle w:val="Ninguno"/>
          <w:rFonts w:ascii="Avenir Next" w:eastAsia="Arial" w:hAnsi="Avenir Next" w:cs="Arial"/>
          <w:color w:val="auto"/>
          <w:u w:color="202020"/>
        </w:rPr>
        <w:t>literacidad</w:t>
      </w:r>
      <w:proofErr w:type="spellEnd"/>
      <w:r w:rsidRPr="003F713E">
        <w:rPr>
          <w:rStyle w:val="Ninguno"/>
          <w:rFonts w:ascii="Avenir Next" w:eastAsia="Arial" w:hAnsi="Avenir Next" w:cs="Arial"/>
          <w:color w:val="auto"/>
          <w:u w:color="202020"/>
        </w:rPr>
        <w:t xml:space="preserve"> cr</w:t>
      </w:r>
      <w:r w:rsidRPr="003F713E">
        <w:rPr>
          <w:rStyle w:val="Ninguno"/>
          <w:rFonts w:ascii="Avenir Next" w:hAnsi="Avenir Next"/>
          <w:color w:val="auto"/>
          <w:u w:color="202020"/>
        </w:rPr>
        <w:t>ítica (LC) surge de la manifestación de la Teoría Crítica en la educación e implica asumir una postura hacia los textos que se utilizan en el aula en múltiples formas y la posibilidad de desmontar aquellos significados naturaliza</w:t>
      </w:r>
      <w:r w:rsidRPr="003F713E">
        <w:rPr>
          <w:rStyle w:val="Ninguno"/>
          <w:rFonts w:ascii="Avenir Next" w:hAnsi="Avenir Next"/>
          <w:color w:val="auto"/>
          <w:u w:color="202020"/>
          <w:lang w:val="es-ES"/>
        </w:rPr>
        <w:t>dos</w:t>
      </w:r>
      <w:r w:rsidRPr="003F713E">
        <w:rPr>
          <w:rStyle w:val="Ninguno"/>
          <w:rFonts w:ascii="Avenir Next" w:hAnsi="Avenir Next"/>
          <w:color w:val="auto"/>
          <w:u w:color="202020"/>
        </w:rPr>
        <w:t xml:space="preserve"> </w:t>
      </w:r>
      <w:r w:rsidRPr="003F713E">
        <w:rPr>
          <w:rStyle w:val="Ninguno"/>
          <w:rFonts w:ascii="Avenir Next" w:hAnsi="Avenir Next"/>
          <w:color w:val="auto"/>
          <w:u w:color="202020"/>
          <w:lang w:val="es-ES"/>
        </w:rPr>
        <w:t>que</w:t>
      </w:r>
      <w:r w:rsidRPr="003F713E">
        <w:rPr>
          <w:rStyle w:val="Ninguno"/>
          <w:rFonts w:ascii="Avenir Next" w:hAnsi="Avenir Next"/>
          <w:color w:val="auto"/>
          <w:u w:color="202020"/>
        </w:rPr>
        <w:t xml:space="preserve"> perpetúan </w:t>
      </w:r>
      <w:r w:rsidRPr="003F713E">
        <w:rPr>
          <w:rStyle w:val="Ninguno"/>
          <w:rFonts w:ascii="Avenir Next" w:hAnsi="Avenir Next"/>
          <w:color w:val="auto"/>
          <w:u w:color="202020"/>
        </w:rPr>
        <w:lastRenderedPageBreak/>
        <w:t>prácticas sociales inequitativas e injustas a través de dichos textos. Todo ello permitiría “</w:t>
      </w:r>
      <w:proofErr w:type="spellStart"/>
      <w:r w:rsidRPr="003F713E">
        <w:rPr>
          <w:rStyle w:val="Ninguno"/>
          <w:rFonts w:ascii="Avenir Next" w:hAnsi="Avenir Next"/>
          <w:color w:val="auto"/>
          <w:u w:color="202020"/>
        </w:rPr>
        <w:t>reimaginar</w:t>
      </w:r>
      <w:proofErr w:type="spellEnd"/>
      <w:r w:rsidRPr="003F713E">
        <w:rPr>
          <w:rStyle w:val="Ninguno"/>
          <w:rFonts w:ascii="Avenir Next" w:hAnsi="Avenir Next"/>
          <w:color w:val="auto"/>
          <w:u w:color="202020"/>
        </w:rPr>
        <w:t xml:space="preserve"> y diseñar nuevas posibilidades” (</w:t>
      </w:r>
      <w:proofErr w:type="spellStart"/>
      <w:r w:rsidRPr="003F713E">
        <w:rPr>
          <w:rStyle w:val="Ninguno"/>
          <w:rFonts w:ascii="Avenir Next" w:hAnsi="Avenir Next"/>
          <w:color w:val="auto"/>
          <w:u w:color="202020"/>
        </w:rPr>
        <w:t>Lewinson</w:t>
      </w:r>
      <w:proofErr w:type="spellEnd"/>
      <w:r w:rsidRPr="003F713E">
        <w:rPr>
          <w:rStyle w:val="Ninguno"/>
          <w:rFonts w:ascii="Avenir Next" w:hAnsi="Avenir Next"/>
          <w:color w:val="auto"/>
          <w:u w:color="202020"/>
        </w:rPr>
        <w:t xml:space="preserve">, </w:t>
      </w:r>
      <w:proofErr w:type="spellStart"/>
      <w:r w:rsidRPr="003F713E">
        <w:rPr>
          <w:rStyle w:val="Ninguno"/>
          <w:rFonts w:ascii="Avenir Next" w:hAnsi="Avenir Next"/>
          <w:color w:val="auto"/>
          <w:u w:color="202020"/>
        </w:rPr>
        <w:t>Leland</w:t>
      </w:r>
      <w:proofErr w:type="spellEnd"/>
      <w:r w:rsidRPr="003F713E">
        <w:rPr>
          <w:rStyle w:val="Ninguno"/>
          <w:rFonts w:ascii="Avenir Next" w:hAnsi="Avenir Next"/>
          <w:color w:val="auto"/>
          <w:u w:color="202020"/>
        </w:rPr>
        <w:t xml:space="preserve"> &amp; Harte</w:t>
      </w:r>
      <w:r w:rsidR="00C426C0" w:rsidRPr="003F713E">
        <w:rPr>
          <w:rStyle w:val="Ninguno"/>
          <w:rFonts w:ascii="Avenir Next" w:hAnsi="Avenir Next"/>
          <w:color w:val="auto"/>
          <w:u w:color="202020"/>
        </w:rPr>
        <w:t>,</w:t>
      </w:r>
      <w:r w:rsidRPr="003F713E">
        <w:rPr>
          <w:rStyle w:val="Ninguno"/>
          <w:rFonts w:ascii="Avenir Next" w:hAnsi="Avenir Next"/>
          <w:color w:val="auto"/>
          <w:u w:color="202020"/>
        </w:rPr>
        <w:t xml:space="preserve"> 2007; </w:t>
      </w:r>
      <w:proofErr w:type="spellStart"/>
      <w:r w:rsidRPr="003F713E">
        <w:rPr>
          <w:rStyle w:val="Ninguno"/>
          <w:rFonts w:ascii="Avenir Next" w:hAnsi="Avenir Next"/>
          <w:color w:val="auto"/>
          <w:u w:color="202020"/>
        </w:rPr>
        <w:t>Luke</w:t>
      </w:r>
      <w:proofErr w:type="spellEnd"/>
      <w:r w:rsidR="00C426C0" w:rsidRPr="003F713E">
        <w:rPr>
          <w:rStyle w:val="Ninguno"/>
          <w:rFonts w:ascii="Avenir Next" w:hAnsi="Avenir Next"/>
          <w:color w:val="auto"/>
          <w:u w:color="202020"/>
        </w:rPr>
        <w:t>,</w:t>
      </w:r>
      <w:r w:rsidRPr="003F713E">
        <w:rPr>
          <w:rStyle w:val="Ninguno"/>
          <w:rFonts w:ascii="Avenir Next" w:hAnsi="Avenir Next"/>
          <w:color w:val="auto"/>
          <w:u w:color="202020"/>
        </w:rPr>
        <w:t xml:space="preserve"> 2021</w:t>
      </w:r>
      <w:r w:rsidRPr="003F713E">
        <w:rPr>
          <w:rStyle w:val="Ninguno"/>
          <w:rFonts w:ascii="Avenir Next" w:hAnsi="Avenir Next"/>
          <w:color w:val="auto"/>
          <w:u w:color="202020"/>
          <w:lang w:val="es-ES"/>
        </w:rPr>
        <w:t>,</w:t>
      </w:r>
      <w:r w:rsidRPr="003F713E">
        <w:rPr>
          <w:rStyle w:val="Ninguno"/>
          <w:rFonts w:ascii="Avenir Next" w:hAnsi="Avenir Next"/>
          <w:color w:val="auto"/>
          <w:u w:color="202020"/>
        </w:rPr>
        <w:t xml:space="preserve"> en Rogers</w:t>
      </w:r>
      <w:r w:rsidR="00C426C0" w:rsidRPr="003F713E">
        <w:rPr>
          <w:rStyle w:val="Ninguno"/>
          <w:rFonts w:ascii="Avenir Next" w:hAnsi="Avenir Next"/>
          <w:color w:val="auto"/>
          <w:u w:color="202020"/>
        </w:rPr>
        <w:t>,</w:t>
      </w:r>
      <w:r w:rsidRPr="003F713E">
        <w:rPr>
          <w:rStyle w:val="Ninguno"/>
          <w:rFonts w:ascii="Avenir Next" w:hAnsi="Avenir Next"/>
          <w:color w:val="auto"/>
          <w:u w:color="202020"/>
        </w:rPr>
        <w:t xml:space="preserve"> 2014</w:t>
      </w:r>
      <w:r w:rsidR="00C426C0" w:rsidRPr="003F713E">
        <w:rPr>
          <w:rStyle w:val="Ninguno"/>
          <w:rFonts w:ascii="Avenir Next" w:hAnsi="Avenir Next"/>
          <w:color w:val="auto"/>
          <w:u w:color="202020"/>
        </w:rPr>
        <w:t>, p.</w:t>
      </w:r>
      <w:r w:rsidRPr="003F713E">
        <w:rPr>
          <w:rStyle w:val="Ninguno"/>
          <w:rFonts w:ascii="Avenir Next" w:hAnsi="Avenir Next"/>
          <w:color w:val="auto"/>
          <w:u w:color="202020"/>
        </w:rPr>
        <w:t xml:space="preserve"> ix) no s</w:t>
      </w:r>
      <w:r w:rsidR="00020D0E">
        <w:rPr>
          <w:rStyle w:val="Ninguno"/>
          <w:rFonts w:ascii="Avenir Next" w:hAnsi="Avenir Next"/>
          <w:color w:val="auto"/>
          <w:u w:color="202020"/>
        </w:rPr>
        <w:t>o</w:t>
      </w:r>
      <w:r w:rsidRPr="003F713E">
        <w:rPr>
          <w:rStyle w:val="Ninguno"/>
          <w:rFonts w:ascii="Avenir Next" w:hAnsi="Avenir Next"/>
          <w:color w:val="auto"/>
          <w:u w:color="202020"/>
        </w:rPr>
        <w:t xml:space="preserve">lo de aprender/enseñar, sino de construir nuevas relaciones y prácticas sociales basadas ya no en la competencia y la jerarquización, sino en la colaboración, la equidad y la justicia. </w:t>
      </w:r>
    </w:p>
    <w:p w14:paraId="5ABA58F0" w14:textId="7E8D1457" w:rsidR="00763C09" w:rsidRPr="003F713E" w:rsidRDefault="00731315" w:rsidP="003F713E">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eastAsia="Arial" w:hAnsi="Avenir Next" w:cs="Arial"/>
          <w:color w:val="auto"/>
          <w:u w:color="202020"/>
        </w:rPr>
      </w:pPr>
      <w:r w:rsidRPr="003F713E">
        <w:rPr>
          <w:rStyle w:val="Ninguno"/>
          <w:rFonts w:ascii="Avenir Next" w:eastAsia="Arial" w:hAnsi="Avenir Next" w:cs="Arial"/>
          <w:color w:val="auto"/>
          <w:u w:color="202020"/>
        </w:rPr>
        <w:tab/>
        <w:t>A l</w:t>
      </w:r>
      <w:r w:rsidRPr="003F713E">
        <w:rPr>
          <w:rStyle w:val="Ninguno"/>
          <w:rFonts w:ascii="Avenir Next" w:hAnsi="Avenir Next"/>
          <w:color w:val="auto"/>
          <w:u w:color="202020"/>
        </w:rPr>
        <w:t>o largo del tiempo los estudios de LC se han transformado, aunque se puede identificar</w:t>
      </w:r>
      <w:r w:rsidR="004449B4">
        <w:rPr>
          <w:rStyle w:val="Ninguno"/>
          <w:rFonts w:ascii="Avenir Next" w:hAnsi="Avenir Next"/>
          <w:color w:val="auto"/>
          <w:u w:color="202020"/>
        </w:rPr>
        <w:t xml:space="preserve">, </w:t>
      </w:r>
      <w:r w:rsidR="004449B4" w:rsidRPr="0048055D">
        <w:rPr>
          <w:rStyle w:val="Ninguno"/>
          <w:rFonts w:ascii="Avenir Next" w:hAnsi="Avenir Next"/>
          <w:color w:val="auto"/>
          <w:u w:color="202020"/>
        </w:rPr>
        <w:t>a decir de Rogers</w:t>
      </w:r>
      <w:r w:rsidR="004449B4">
        <w:rPr>
          <w:rStyle w:val="Ninguno"/>
          <w:rFonts w:ascii="Avenir Next" w:hAnsi="Avenir Next"/>
          <w:color w:val="auto"/>
          <w:u w:color="202020"/>
        </w:rPr>
        <w:t>,</w:t>
      </w:r>
      <w:r w:rsidRPr="003F713E">
        <w:rPr>
          <w:rStyle w:val="Ninguno"/>
          <w:rFonts w:ascii="Avenir Next" w:hAnsi="Avenir Next"/>
          <w:color w:val="auto"/>
          <w:u w:color="202020"/>
        </w:rPr>
        <w:t xml:space="preserve"> tres vertientes de manera clara (2014</w:t>
      </w:r>
      <w:r w:rsidR="00C426C0" w:rsidRPr="003F713E">
        <w:rPr>
          <w:rStyle w:val="Ninguno"/>
          <w:rFonts w:ascii="Avenir Next" w:hAnsi="Avenir Next"/>
          <w:color w:val="auto"/>
          <w:u w:color="202020"/>
        </w:rPr>
        <w:t xml:space="preserve">, p. </w:t>
      </w:r>
      <w:r w:rsidRPr="003F713E">
        <w:rPr>
          <w:rStyle w:val="Ninguno"/>
          <w:rFonts w:ascii="Avenir Next" w:hAnsi="Avenir Next"/>
          <w:color w:val="auto"/>
          <w:u w:color="202020"/>
        </w:rPr>
        <w:t xml:space="preserve">7): </w:t>
      </w:r>
      <w:r w:rsidR="00846AF5">
        <w:rPr>
          <w:rStyle w:val="Ninguno"/>
          <w:rFonts w:ascii="Avenir Next" w:hAnsi="Avenir Next"/>
          <w:color w:val="auto"/>
          <w:u w:color="202020"/>
        </w:rPr>
        <w:t>d</w:t>
      </w:r>
      <w:r w:rsidRPr="003F713E">
        <w:rPr>
          <w:rStyle w:val="Ninguno"/>
          <w:rFonts w:ascii="Avenir Next" w:hAnsi="Avenir Next"/>
          <w:color w:val="auto"/>
          <w:u w:color="202020"/>
        </w:rPr>
        <w:t xml:space="preserve">esde los estudios del género discursivo, desde los estudios de las </w:t>
      </w:r>
      <w:proofErr w:type="spellStart"/>
      <w:r w:rsidRPr="003F713E">
        <w:rPr>
          <w:rStyle w:val="Ninguno"/>
          <w:rFonts w:ascii="Avenir Next" w:hAnsi="Avenir Next"/>
          <w:color w:val="auto"/>
          <w:u w:color="202020"/>
        </w:rPr>
        <w:t>multiliteracidades</w:t>
      </w:r>
      <w:proofErr w:type="spellEnd"/>
      <w:r w:rsidRPr="003F713E">
        <w:rPr>
          <w:rStyle w:val="Ninguno"/>
          <w:rFonts w:ascii="Avenir Next" w:eastAsia="Arial" w:hAnsi="Avenir Next" w:cs="Arial"/>
          <w:color w:val="auto"/>
          <w:u w:color="202020"/>
          <w:vertAlign w:val="superscript"/>
        </w:rPr>
        <w:footnoteReference w:id="4"/>
      </w:r>
      <w:r w:rsidRPr="003F713E">
        <w:rPr>
          <w:rStyle w:val="Ninguno"/>
          <w:rFonts w:ascii="Avenir Next" w:hAnsi="Avenir Next"/>
          <w:color w:val="auto"/>
          <w:u w:color="202020"/>
        </w:rPr>
        <w:t xml:space="preserve">, y desde la justicia social, donde se privilegia la dimensión dialógica entre quienes participan del intercambio pedagógico, </w:t>
      </w:r>
      <w:r w:rsidR="003C3F0E">
        <w:rPr>
          <w:rStyle w:val="Ninguno"/>
          <w:rFonts w:ascii="Avenir Next" w:hAnsi="Avenir Next"/>
          <w:color w:val="auto"/>
          <w:u w:color="202020"/>
        </w:rPr>
        <w:t>al plantear</w:t>
      </w:r>
      <w:r w:rsidRPr="003F713E">
        <w:rPr>
          <w:rStyle w:val="Ninguno"/>
          <w:rFonts w:ascii="Avenir Next" w:hAnsi="Avenir Next"/>
          <w:color w:val="auto"/>
          <w:u w:color="202020"/>
        </w:rPr>
        <w:t xml:space="preserve"> problemas sociales y posibles soluciones </w:t>
      </w:r>
      <w:r w:rsidR="003C3F0E">
        <w:rPr>
          <w:rStyle w:val="Ninguno"/>
          <w:rFonts w:ascii="Avenir Next" w:hAnsi="Avenir Next"/>
          <w:color w:val="auto"/>
          <w:u w:color="202020"/>
        </w:rPr>
        <w:t xml:space="preserve">con énfasis en </w:t>
      </w:r>
      <w:r w:rsidRPr="003F713E">
        <w:rPr>
          <w:rStyle w:val="Ninguno"/>
          <w:rFonts w:ascii="Avenir Next" w:hAnsi="Avenir Next"/>
          <w:color w:val="auto"/>
          <w:u w:color="202020"/>
        </w:rPr>
        <w:t>la justicia social, y tomando en cuenta el entorno y experiencias de los educandos para guiar la construcción del currículo y la discusión (</w:t>
      </w:r>
      <w:proofErr w:type="spellStart"/>
      <w:r w:rsidRPr="003F713E">
        <w:rPr>
          <w:rStyle w:val="Ninguno"/>
          <w:rFonts w:ascii="Avenir Next" w:hAnsi="Avenir Next"/>
          <w:color w:val="auto"/>
          <w:u w:color="202020"/>
        </w:rPr>
        <w:t>Babino</w:t>
      </w:r>
      <w:proofErr w:type="spellEnd"/>
      <w:r w:rsidRPr="003F713E">
        <w:rPr>
          <w:rStyle w:val="Ninguno"/>
          <w:rFonts w:ascii="Avenir Next" w:hAnsi="Avenir Next"/>
          <w:color w:val="auto"/>
          <w:u w:color="202020"/>
        </w:rPr>
        <w:t xml:space="preserve"> y Stewart</w:t>
      </w:r>
      <w:r w:rsidR="003254EA" w:rsidRPr="003F713E">
        <w:rPr>
          <w:rStyle w:val="Ninguno"/>
          <w:rFonts w:ascii="Avenir Next" w:hAnsi="Avenir Next"/>
          <w:color w:val="auto"/>
          <w:u w:color="202020"/>
        </w:rPr>
        <w:t>,</w:t>
      </w:r>
      <w:r w:rsidRPr="003F713E">
        <w:rPr>
          <w:rStyle w:val="Ninguno"/>
          <w:rFonts w:ascii="Avenir Next" w:hAnsi="Avenir Next"/>
          <w:color w:val="auto"/>
          <w:u w:color="202020"/>
        </w:rPr>
        <w:t xml:space="preserve"> 2020).</w:t>
      </w:r>
    </w:p>
    <w:p w14:paraId="5ABA58F1" w14:textId="70AD6A4B" w:rsidR="00763C09" w:rsidRPr="003F713E" w:rsidRDefault="00731315" w:rsidP="003F713E">
      <w:pPr>
        <w:pStyle w:val="Predeterminado"/>
        <w:tabs>
          <w:tab w:val="left" w:pos="61"/>
          <w:tab w:val="left" w:pos="702"/>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eastAsia="Arial" w:hAnsi="Avenir Next" w:cs="Arial"/>
          <w:color w:val="auto"/>
          <w:u w:color="202020"/>
        </w:rPr>
      </w:pPr>
      <w:r w:rsidRPr="003F713E">
        <w:rPr>
          <w:rStyle w:val="Ninguno"/>
          <w:rFonts w:ascii="Avenir Next" w:eastAsia="Arial" w:hAnsi="Avenir Next" w:cs="Arial"/>
          <w:color w:val="auto"/>
          <w:u w:color="202020"/>
        </w:rPr>
        <w:tab/>
      </w:r>
      <w:r w:rsidRPr="003F713E">
        <w:rPr>
          <w:rStyle w:val="Ninguno"/>
          <w:rFonts w:ascii="Avenir Next" w:eastAsia="Arial" w:hAnsi="Avenir Next" w:cs="Arial"/>
          <w:color w:val="auto"/>
          <w:u w:color="202020"/>
        </w:rPr>
        <w:tab/>
        <w:t xml:space="preserve">De acuerdo con </w:t>
      </w:r>
      <w:r w:rsidR="004449B4">
        <w:rPr>
          <w:rStyle w:val="Ninguno"/>
          <w:rFonts w:ascii="Avenir Next" w:eastAsia="Arial" w:hAnsi="Avenir Next" w:cs="Arial"/>
          <w:color w:val="auto"/>
          <w:u w:color="202020"/>
        </w:rPr>
        <w:t>esta autora</w:t>
      </w:r>
      <w:r w:rsidRPr="003F713E">
        <w:rPr>
          <w:rStyle w:val="Ninguno"/>
          <w:rFonts w:ascii="Avenir Next" w:eastAsia="Arial" w:hAnsi="Avenir Next" w:cs="Arial"/>
          <w:color w:val="auto"/>
          <w:u w:color="202020"/>
        </w:rPr>
        <w:t xml:space="preserve"> (2014</w:t>
      </w:r>
      <w:r w:rsidR="003254EA" w:rsidRPr="003F713E">
        <w:rPr>
          <w:rStyle w:val="Ninguno"/>
          <w:rFonts w:ascii="Avenir Next" w:eastAsia="Arial" w:hAnsi="Avenir Next" w:cs="Arial"/>
          <w:color w:val="auto"/>
          <w:u w:color="202020"/>
        </w:rPr>
        <w:t xml:space="preserve">, p. </w:t>
      </w:r>
      <w:r w:rsidRPr="003F713E">
        <w:rPr>
          <w:rStyle w:val="Ninguno"/>
          <w:rFonts w:ascii="Avenir Next" w:eastAsia="Arial" w:hAnsi="Avenir Next" w:cs="Arial"/>
          <w:color w:val="auto"/>
          <w:u w:color="202020"/>
        </w:rPr>
        <w:t>8), hay puntos conceptuales en estas aproximaciones que se entrecruzan o que son comunes:</w:t>
      </w:r>
    </w:p>
    <w:p w14:paraId="5ABA58F2" w14:textId="77777777" w:rsidR="00763C09" w:rsidRPr="003F713E" w:rsidRDefault="00731315" w:rsidP="003F713E">
      <w:pPr>
        <w:pStyle w:val="Predeterminado"/>
        <w:numPr>
          <w:ilvl w:val="0"/>
          <w:numId w:val="1"/>
        </w:numPr>
        <w:spacing w:before="0" w:line="360" w:lineRule="auto"/>
        <w:jc w:val="both"/>
        <w:rPr>
          <w:rFonts w:ascii="Avenir Next" w:hAnsi="Avenir Next"/>
          <w:color w:val="auto"/>
          <w:u w:color="000000"/>
        </w:rPr>
      </w:pPr>
      <w:r w:rsidRPr="003F713E">
        <w:rPr>
          <w:rStyle w:val="Ninguno"/>
          <w:rFonts w:ascii="Avenir Next" w:hAnsi="Avenir Next"/>
          <w:color w:val="auto"/>
          <w:u w:color="202020"/>
        </w:rPr>
        <w:t>El lenguaje está permeado de valores. No es neutral.</w:t>
      </w:r>
    </w:p>
    <w:p w14:paraId="5ABA58F3" w14:textId="77777777" w:rsidR="00763C09" w:rsidRPr="003F713E" w:rsidRDefault="00731315" w:rsidP="003F713E">
      <w:pPr>
        <w:pStyle w:val="Predeterminado"/>
        <w:numPr>
          <w:ilvl w:val="0"/>
          <w:numId w:val="1"/>
        </w:numPr>
        <w:spacing w:before="0" w:line="360" w:lineRule="auto"/>
        <w:jc w:val="both"/>
        <w:rPr>
          <w:rFonts w:ascii="Avenir Next" w:hAnsi="Avenir Next"/>
          <w:color w:val="auto"/>
          <w:u w:color="000000"/>
        </w:rPr>
      </w:pPr>
      <w:r w:rsidRPr="003F713E">
        <w:rPr>
          <w:rStyle w:val="Ninguno"/>
          <w:rFonts w:ascii="Avenir Next" w:hAnsi="Avenir Next"/>
          <w:color w:val="auto"/>
          <w:u w:color="202020"/>
        </w:rPr>
        <w:t>El aprendizaje ocurre en contextos socioculturales.</w:t>
      </w:r>
    </w:p>
    <w:p w14:paraId="5ABA58F4" w14:textId="77777777" w:rsidR="00763C09" w:rsidRPr="003F713E" w:rsidRDefault="00731315" w:rsidP="003F713E">
      <w:pPr>
        <w:pStyle w:val="Predeterminado"/>
        <w:numPr>
          <w:ilvl w:val="0"/>
          <w:numId w:val="1"/>
        </w:numPr>
        <w:spacing w:before="0" w:line="360" w:lineRule="auto"/>
        <w:jc w:val="both"/>
        <w:rPr>
          <w:rFonts w:ascii="Avenir Next" w:hAnsi="Avenir Next"/>
          <w:color w:val="auto"/>
          <w:u w:color="000000"/>
        </w:rPr>
      </w:pPr>
      <w:r w:rsidRPr="003F713E">
        <w:rPr>
          <w:rStyle w:val="Ninguno"/>
          <w:rFonts w:ascii="Avenir Next" w:hAnsi="Avenir Next"/>
          <w:color w:val="auto"/>
          <w:u w:color="202020"/>
        </w:rPr>
        <w:t>El diálogo y la participación se encuentran en el corazón de una comunidad de prácticas.</w:t>
      </w:r>
    </w:p>
    <w:p w14:paraId="5ABA58F5" w14:textId="77777777" w:rsidR="00763C09" w:rsidRPr="003F713E" w:rsidRDefault="00731315" w:rsidP="003F713E">
      <w:pPr>
        <w:pStyle w:val="Predeterminado"/>
        <w:numPr>
          <w:ilvl w:val="0"/>
          <w:numId w:val="1"/>
        </w:numPr>
        <w:spacing w:before="0" w:line="360" w:lineRule="auto"/>
        <w:jc w:val="both"/>
        <w:rPr>
          <w:rFonts w:ascii="Avenir Next" w:hAnsi="Avenir Next"/>
          <w:color w:val="auto"/>
          <w:u w:color="000000"/>
        </w:rPr>
      </w:pPr>
      <w:r w:rsidRPr="003F713E">
        <w:rPr>
          <w:rStyle w:val="Ninguno"/>
          <w:rFonts w:ascii="Avenir Next" w:hAnsi="Avenir Next"/>
          <w:color w:val="auto"/>
          <w:u w:color="202020"/>
        </w:rPr>
        <w:t xml:space="preserve">Las prácticas de </w:t>
      </w:r>
      <w:proofErr w:type="spellStart"/>
      <w:r w:rsidRPr="003F713E">
        <w:rPr>
          <w:rStyle w:val="Ninguno"/>
          <w:rFonts w:ascii="Avenir Next" w:hAnsi="Avenir Next"/>
          <w:color w:val="auto"/>
          <w:u w:color="202020"/>
        </w:rPr>
        <w:t>literacidad</w:t>
      </w:r>
      <w:proofErr w:type="spellEnd"/>
      <w:r w:rsidRPr="003F713E">
        <w:rPr>
          <w:rStyle w:val="Ninguno"/>
          <w:rFonts w:ascii="Avenir Next" w:hAnsi="Avenir Next"/>
          <w:color w:val="auto"/>
          <w:u w:color="202020"/>
        </w:rPr>
        <w:t xml:space="preserve"> tienen el poder de transformar la realidad social.</w:t>
      </w:r>
    </w:p>
    <w:p w14:paraId="5ABA58F6" w14:textId="77777777" w:rsidR="00763C09" w:rsidRPr="003F713E" w:rsidRDefault="00731315" w:rsidP="003F713E">
      <w:pPr>
        <w:pStyle w:val="Predeterminado"/>
        <w:numPr>
          <w:ilvl w:val="0"/>
          <w:numId w:val="1"/>
        </w:numPr>
        <w:spacing w:before="0" w:line="360" w:lineRule="auto"/>
        <w:jc w:val="both"/>
        <w:rPr>
          <w:rFonts w:ascii="Avenir Next" w:hAnsi="Avenir Next"/>
          <w:color w:val="auto"/>
          <w:u w:color="000000"/>
        </w:rPr>
      </w:pPr>
      <w:r w:rsidRPr="003F713E">
        <w:rPr>
          <w:rStyle w:val="Ninguno"/>
          <w:rFonts w:ascii="Avenir Next" w:hAnsi="Avenir Next"/>
          <w:color w:val="auto"/>
          <w:u w:color="202020"/>
        </w:rPr>
        <w:t xml:space="preserve">Investigar y reflexionar son las piedras angulares en el desarrollo de una </w:t>
      </w:r>
      <w:proofErr w:type="spellStart"/>
      <w:r w:rsidRPr="003F713E">
        <w:rPr>
          <w:rStyle w:val="Ninguno"/>
          <w:rFonts w:ascii="Avenir Next" w:hAnsi="Avenir Next"/>
          <w:color w:val="auto"/>
          <w:u w:color="202020"/>
        </w:rPr>
        <w:t>literacidad</w:t>
      </w:r>
      <w:proofErr w:type="spellEnd"/>
      <w:r w:rsidRPr="003F713E">
        <w:rPr>
          <w:rStyle w:val="Ninguno"/>
          <w:rFonts w:ascii="Avenir Next" w:hAnsi="Avenir Next"/>
          <w:color w:val="auto"/>
          <w:u w:color="202020"/>
        </w:rPr>
        <w:t xml:space="preserve"> crítica.</w:t>
      </w:r>
    </w:p>
    <w:p w14:paraId="5ABA58F7" w14:textId="441CADEA" w:rsidR="00763C09" w:rsidRPr="003F713E" w:rsidRDefault="00731315" w:rsidP="003F713E">
      <w:pPr>
        <w:pStyle w:val="Predeterminado"/>
        <w:tabs>
          <w:tab w:val="left" w:pos="457"/>
          <w:tab w:val="left" w:pos="1008"/>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Fonts w:ascii="Avenir Next" w:eastAsia="Arial" w:hAnsi="Avenir Next" w:cs="Arial"/>
          <w:color w:val="auto"/>
          <w:u w:color="000000"/>
        </w:rPr>
      </w:pPr>
      <w:r w:rsidRPr="003F713E">
        <w:rPr>
          <w:rStyle w:val="Ninguno"/>
          <w:rFonts w:ascii="Avenir Next" w:eastAsia="Arial" w:hAnsi="Avenir Next" w:cs="Arial"/>
          <w:color w:val="auto"/>
          <w:u w:color="202020"/>
        </w:rPr>
        <w:tab/>
      </w:r>
      <w:r w:rsidRPr="003F713E">
        <w:rPr>
          <w:rStyle w:val="Ninguno"/>
          <w:rFonts w:ascii="Avenir Next" w:eastAsia="Arial" w:hAnsi="Avenir Next" w:cs="Arial"/>
          <w:color w:val="auto"/>
          <w:u w:color="202020"/>
        </w:rPr>
        <w:tab/>
      </w:r>
      <w:r w:rsidRPr="003F713E">
        <w:rPr>
          <w:rFonts w:ascii="Avenir Next" w:hAnsi="Avenir Next"/>
          <w:color w:val="auto"/>
          <w:u w:color="000000"/>
        </w:rPr>
        <w:t xml:space="preserve">Considerando entonces lo arriba expuesto, no hablamos de </w:t>
      </w:r>
      <w:proofErr w:type="spellStart"/>
      <w:r w:rsidRPr="003F713E">
        <w:rPr>
          <w:rFonts w:ascii="Avenir Next" w:hAnsi="Avenir Next"/>
          <w:color w:val="auto"/>
          <w:u w:color="000000"/>
        </w:rPr>
        <w:t>literacidad</w:t>
      </w:r>
      <w:proofErr w:type="spellEnd"/>
      <w:r w:rsidRPr="003F713E">
        <w:rPr>
          <w:rFonts w:ascii="Avenir Next" w:hAnsi="Avenir Next"/>
          <w:color w:val="auto"/>
          <w:u w:color="000000"/>
        </w:rPr>
        <w:t xml:space="preserve"> o </w:t>
      </w:r>
      <w:proofErr w:type="spellStart"/>
      <w:r w:rsidRPr="003F713E">
        <w:rPr>
          <w:rFonts w:ascii="Avenir Next" w:hAnsi="Avenir Next"/>
          <w:color w:val="auto"/>
          <w:u w:color="000000"/>
        </w:rPr>
        <w:t>letrismo</w:t>
      </w:r>
      <w:proofErr w:type="spellEnd"/>
      <w:r w:rsidRPr="003F713E">
        <w:rPr>
          <w:rFonts w:ascii="Avenir Next" w:hAnsi="Avenir Next"/>
          <w:color w:val="auto"/>
          <w:u w:color="000000"/>
        </w:rPr>
        <w:t xml:space="preserve">, sino de </w:t>
      </w:r>
      <w:proofErr w:type="spellStart"/>
      <w:r w:rsidRPr="00627734">
        <w:rPr>
          <w:rFonts w:ascii="Avenir Next" w:hAnsi="Avenir Next"/>
          <w:color w:val="auto"/>
          <w:u w:color="000000"/>
        </w:rPr>
        <w:t>literacidade</w:t>
      </w:r>
      <w:r w:rsidRPr="00627734">
        <w:rPr>
          <w:rStyle w:val="Ninguno"/>
          <w:rFonts w:ascii="Avenir Next" w:hAnsi="Avenir Next"/>
          <w:bCs/>
          <w:iCs/>
          <w:color w:val="auto"/>
        </w:rPr>
        <w:t>s</w:t>
      </w:r>
      <w:proofErr w:type="spellEnd"/>
      <w:r w:rsidRPr="00627734">
        <w:rPr>
          <w:rFonts w:ascii="Avenir Next" w:hAnsi="Avenir Next"/>
          <w:color w:val="auto"/>
          <w:u w:color="000000"/>
        </w:rPr>
        <w:t xml:space="preserve"> o </w:t>
      </w:r>
      <w:proofErr w:type="spellStart"/>
      <w:r w:rsidRPr="00627734">
        <w:rPr>
          <w:rFonts w:ascii="Avenir Next" w:hAnsi="Avenir Next"/>
          <w:color w:val="auto"/>
          <w:u w:color="000000"/>
        </w:rPr>
        <w:t>letrismo</w:t>
      </w:r>
      <w:r w:rsidRPr="00627734">
        <w:rPr>
          <w:rStyle w:val="Ninguno"/>
          <w:rFonts w:ascii="Avenir Next" w:hAnsi="Avenir Next"/>
          <w:bCs/>
          <w:iCs/>
          <w:color w:val="auto"/>
        </w:rPr>
        <w:t>s</w:t>
      </w:r>
      <w:proofErr w:type="spellEnd"/>
      <w:r w:rsidRPr="00627734">
        <w:rPr>
          <w:rFonts w:ascii="Avenir Next" w:hAnsi="Avenir Next"/>
          <w:color w:val="auto"/>
        </w:rPr>
        <w:t xml:space="preserve"> </w:t>
      </w:r>
      <w:r w:rsidRPr="00627734">
        <w:rPr>
          <w:rFonts w:ascii="Avenir Next" w:hAnsi="Avenir Next"/>
          <w:color w:val="auto"/>
          <w:u w:color="000000"/>
        </w:rPr>
        <w:t>(</w:t>
      </w:r>
      <w:proofErr w:type="spellStart"/>
      <w:r w:rsidRPr="003F713E">
        <w:rPr>
          <w:rFonts w:ascii="Avenir Next" w:hAnsi="Avenir Next"/>
          <w:color w:val="auto"/>
          <w:u w:color="000000"/>
        </w:rPr>
        <w:t>Babino</w:t>
      </w:r>
      <w:proofErr w:type="spellEnd"/>
      <w:r w:rsidRPr="003F713E">
        <w:rPr>
          <w:rFonts w:ascii="Avenir Next" w:hAnsi="Avenir Next"/>
          <w:color w:val="auto"/>
          <w:u w:color="000000"/>
        </w:rPr>
        <w:t xml:space="preserve"> &amp; Stewart</w:t>
      </w:r>
      <w:r w:rsidR="00067831" w:rsidRPr="003F713E">
        <w:rPr>
          <w:rFonts w:ascii="Avenir Next" w:hAnsi="Avenir Next"/>
          <w:color w:val="auto"/>
          <w:u w:color="000000"/>
        </w:rPr>
        <w:t xml:space="preserve">, </w:t>
      </w:r>
      <w:r w:rsidRPr="003F713E">
        <w:rPr>
          <w:rFonts w:ascii="Avenir Next" w:hAnsi="Avenir Next"/>
          <w:color w:val="auto"/>
          <w:u w:color="000000"/>
        </w:rPr>
        <w:t xml:space="preserve">2020) que involucran un conjunto de principios que dentro de los estudios críticos del discurso (ECD) así como de la </w:t>
      </w:r>
      <w:proofErr w:type="spellStart"/>
      <w:r w:rsidRPr="003F713E">
        <w:rPr>
          <w:rFonts w:ascii="Avenir Next" w:hAnsi="Avenir Next"/>
          <w:color w:val="auto"/>
          <w:u w:color="000000"/>
        </w:rPr>
        <w:t>literacidad</w:t>
      </w:r>
      <w:proofErr w:type="spellEnd"/>
      <w:r w:rsidRPr="003F713E">
        <w:rPr>
          <w:rFonts w:ascii="Avenir Next" w:hAnsi="Avenir Next"/>
          <w:color w:val="auto"/>
          <w:u w:color="000000"/>
        </w:rPr>
        <w:t xml:space="preserve"> crítica son primordiales para el diseño y aplicación de una pedagogía que por tanto también será crítica. </w:t>
      </w:r>
    </w:p>
    <w:p w14:paraId="5ABA58F8" w14:textId="773E6636" w:rsidR="00763C09" w:rsidRDefault="00731315" w:rsidP="003F713E">
      <w:pPr>
        <w:pStyle w:val="Predeterminado"/>
        <w:tabs>
          <w:tab w:val="left" w:pos="457"/>
          <w:tab w:val="left" w:pos="1008"/>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Fonts w:ascii="Avenir Next" w:hAnsi="Avenir Next"/>
          <w:color w:val="auto"/>
          <w:u w:color="000000"/>
        </w:rPr>
      </w:pPr>
      <w:r w:rsidRPr="003F713E">
        <w:rPr>
          <w:rFonts w:ascii="Avenir Next" w:eastAsia="Arial" w:hAnsi="Avenir Next" w:cs="Arial"/>
          <w:color w:val="auto"/>
          <w:u w:color="000000"/>
        </w:rPr>
        <w:lastRenderedPageBreak/>
        <w:tab/>
        <w:t>As</w:t>
      </w:r>
      <w:r w:rsidRPr="003F713E">
        <w:rPr>
          <w:rFonts w:ascii="Avenir Next" w:hAnsi="Avenir Next"/>
          <w:color w:val="auto"/>
          <w:u w:color="000000"/>
        </w:rPr>
        <w:t xml:space="preserve">í, en la construcción y ejercicio de una </w:t>
      </w:r>
      <w:proofErr w:type="spellStart"/>
      <w:r w:rsidRPr="003F713E">
        <w:rPr>
          <w:rFonts w:ascii="Avenir Next" w:hAnsi="Avenir Next"/>
          <w:color w:val="auto"/>
          <w:u w:color="000000"/>
        </w:rPr>
        <w:t>literacidad</w:t>
      </w:r>
      <w:proofErr w:type="spellEnd"/>
      <w:r w:rsidRPr="003F713E">
        <w:rPr>
          <w:rFonts w:ascii="Avenir Next" w:hAnsi="Avenir Next"/>
          <w:color w:val="auto"/>
          <w:u w:color="000000"/>
        </w:rPr>
        <w:t xml:space="preserve"> crítica se observa un desarrollo de </w:t>
      </w:r>
      <w:proofErr w:type="spellStart"/>
      <w:r w:rsidRPr="003F713E">
        <w:rPr>
          <w:rFonts w:ascii="Avenir Next" w:hAnsi="Avenir Next"/>
          <w:color w:val="auto"/>
          <w:u w:color="000000"/>
        </w:rPr>
        <w:t>mú</w:t>
      </w:r>
      <w:r w:rsidRPr="003F713E">
        <w:rPr>
          <w:rFonts w:ascii="Avenir Next" w:hAnsi="Avenir Next"/>
          <w:color w:val="auto"/>
          <w:u w:color="000000"/>
          <w:lang w:val="fr-FR"/>
        </w:rPr>
        <w:t>ltiples</w:t>
      </w:r>
      <w:proofErr w:type="spellEnd"/>
      <w:r w:rsidRPr="003F713E">
        <w:rPr>
          <w:rFonts w:ascii="Avenir Next" w:hAnsi="Avenir Next"/>
          <w:color w:val="auto"/>
          <w:u w:color="000000"/>
          <w:lang w:val="fr-FR"/>
        </w:rPr>
        <w:t xml:space="preserve"> </w:t>
      </w:r>
      <w:r w:rsidRPr="003F713E">
        <w:rPr>
          <w:rFonts w:ascii="Avenir Next" w:hAnsi="Avenir Next"/>
          <w:color w:val="auto"/>
          <w:u w:color="000000"/>
        </w:rPr>
        <w:t>habilidades letradas que funciona</w:t>
      </w:r>
      <w:r w:rsidRPr="003F713E">
        <w:rPr>
          <w:rFonts w:ascii="Avenir Next" w:hAnsi="Avenir Next"/>
          <w:color w:val="auto"/>
          <w:u w:color="000000"/>
          <w:lang w:val="es-ES"/>
        </w:rPr>
        <w:t>n</w:t>
      </w:r>
      <w:r w:rsidRPr="003F713E">
        <w:rPr>
          <w:rFonts w:ascii="Avenir Next" w:hAnsi="Avenir Next"/>
          <w:color w:val="auto"/>
          <w:u w:color="000000"/>
        </w:rPr>
        <w:t xml:space="preserve"> de manera paralela, y en </w:t>
      </w:r>
      <w:r w:rsidRPr="003F713E">
        <w:rPr>
          <w:rFonts w:ascii="Avenir Next" w:hAnsi="Avenir Next"/>
          <w:color w:val="auto"/>
          <w:u w:color="000000"/>
          <w:lang w:val="es-ES"/>
        </w:rPr>
        <w:t>muchas</w:t>
      </w:r>
      <w:r w:rsidRPr="003F713E">
        <w:rPr>
          <w:rFonts w:ascii="Avenir Next" w:hAnsi="Avenir Next"/>
          <w:color w:val="auto"/>
          <w:u w:color="000000"/>
        </w:rPr>
        <w:t xml:space="preserve"> ocasiones conjunta</w:t>
      </w:r>
      <w:r w:rsidRPr="003F713E">
        <w:rPr>
          <w:rFonts w:ascii="Avenir Next" w:hAnsi="Avenir Next"/>
          <w:color w:val="auto"/>
          <w:u w:color="000000"/>
          <w:lang w:val="es-ES"/>
        </w:rPr>
        <w:t>s</w:t>
      </w:r>
      <w:r w:rsidRPr="003F713E">
        <w:rPr>
          <w:rFonts w:ascii="Avenir Next" w:hAnsi="Avenir Next"/>
          <w:color w:val="auto"/>
          <w:u w:color="000000"/>
        </w:rPr>
        <w:t xml:space="preserve"> con otras </w:t>
      </w:r>
      <w:proofErr w:type="spellStart"/>
      <w:r w:rsidRPr="003F713E">
        <w:rPr>
          <w:rFonts w:ascii="Avenir Next" w:hAnsi="Avenir Next"/>
          <w:color w:val="auto"/>
          <w:u w:color="000000"/>
        </w:rPr>
        <w:t>literacidades</w:t>
      </w:r>
      <w:proofErr w:type="spellEnd"/>
      <w:r w:rsidRPr="003F713E">
        <w:rPr>
          <w:rFonts w:ascii="Avenir Next" w:hAnsi="Avenir Next"/>
          <w:color w:val="auto"/>
          <w:u w:color="000000"/>
        </w:rPr>
        <w:t xml:space="preserve"> que el propio sujeto porta, tales como las familiares o culturales</w:t>
      </w:r>
      <w:r w:rsidRPr="003F713E">
        <w:rPr>
          <w:rFonts w:ascii="Avenir Next" w:hAnsi="Avenir Next"/>
          <w:color w:val="auto"/>
          <w:u w:color="000000"/>
          <w:lang w:val="es-ES"/>
        </w:rPr>
        <w:t>.</w:t>
      </w:r>
      <w:r w:rsidRPr="003F713E">
        <w:rPr>
          <w:rFonts w:ascii="Avenir Next" w:hAnsi="Avenir Next"/>
          <w:color w:val="auto"/>
          <w:u w:color="000000"/>
        </w:rPr>
        <w:t xml:space="preserve"> </w:t>
      </w:r>
      <w:r w:rsidRPr="003F713E">
        <w:rPr>
          <w:rFonts w:ascii="Avenir Next" w:hAnsi="Avenir Next"/>
          <w:color w:val="auto"/>
          <w:u w:color="000000"/>
          <w:lang w:val="es-ES"/>
        </w:rPr>
        <w:t>También se observa</w:t>
      </w:r>
      <w:r w:rsidRPr="003F713E">
        <w:rPr>
          <w:rFonts w:ascii="Avenir Next" w:hAnsi="Avenir Next"/>
          <w:color w:val="auto"/>
          <w:u w:color="000000"/>
        </w:rPr>
        <w:t xml:space="preserve"> la construcción de la </w:t>
      </w:r>
      <w:proofErr w:type="spellStart"/>
      <w:r w:rsidRPr="003F713E">
        <w:rPr>
          <w:rFonts w:ascii="Avenir Next" w:hAnsi="Avenir Next"/>
          <w:color w:val="auto"/>
          <w:u w:color="000000"/>
        </w:rPr>
        <w:t>agencialidad</w:t>
      </w:r>
      <w:proofErr w:type="spellEnd"/>
      <w:r w:rsidRPr="003F713E">
        <w:rPr>
          <w:rFonts w:ascii="Avenir Next" w:hAnsi="Avenir Next"/>
          <w:color w:val="auto"/>
          <w:u w:color="000000"/>
        </w:rPr>
        <w:t xml:space="preserve"> y voz propias tanto en la construcción de saberes como de conocimientos escolares y académicos</w:t>
      </w:r>
      <w:r w:rsidRPr="003F713E">
        <w:rPr>
          <w:rFonts w:ascii="Avenir Next" w:hAnsi="Avenir Next"/>
          <w:color w:val="auto"/>
          <w:u w:color="000000"/>
          <w:lang w:val="es-ES"/>
        </w:rPr>
        <w:t>,</w:t>
      </w:r>
      <w:r w:rsidRPr="003F713E">
        <w:rPr>
          <w:rFonts w:ascii="Avenir Next" w:hAnsi="Avenir Next"/>
          <w:color w:val="auto"/>
          <w:u w:color="000000"/>
        </w:rPr>
        <w:t xml:space="preserve"> asumiendo un rol observante y cuestionador de los textos a los que se tiene acceso (textos escolares, diarios, filmes, imágenes, piezas de arte, literatura, los otros actores como pares y profesores también como textos, historias orales, de familia y comunitarias). Se trata pues de establecer un diálogo permanente con todos esos discursos donde, por un lado, se cuestione </w:t>
      </w:r>
      <w:r w:rsidRPr="003F713E">
        <w:rPr>
          <w:rFonts w:ascii="Avenir Next" w:hAnsi="Avenir Next"/>
          <w:color w:val="auto"/>
          <w:u w:color="000000"/>
          <w:lang w:val="es-ES"/>
        </w:rPr>
        <w:t>lo establecido</w:t>
      </w:r>
      <w:r w:rsidRPr="003F713E">
        <w:rPr>
          <w:rFonts w:ascii="Avenir Next" w:hAnsi="Avenir Next"/>
          <w:color w:val="auto"/>
          <w:u w:color="000000"/>
        </w:rPr>
        <w:t xml:space="preserve"> y naturaliza</w:t>
      </w:r>
      <w:r w:rsidRPr="003F713E">
        <w:rPr>
          <w:rFonts w:ascii="Avenir Next" w:hAnsi="Avenir Next"/>
          <w:color w:val="auto"/>
          <w:u w:color="000000"/>
          <w:lang w:val="es-ES"/>
        </w:rPr>
        <w:t>do</w:t>
      </w:r>
      <w:r w:rsidRPr="003F713E">
        <w:rPr>
          <w:rFonts w:ascii="Avenir Next" w:hAnsi="Avenir Next"/>
          <w:color w:val="auto"/>
          <w:u w:color="000000"/>
        </w:rPr>
        <w:t xml:space="preserve">, y por el otro se logre integrar el cómo se construye </w:t>
      </w:r>
      <w:r w:rsidRPr="003F713E">
        <w:rPr>
          <w:rFonts w:ascii="Avenir Next" w:hAnsi="Avenir Next"/>
          <w:color w:val="auto"/>
          <w:u w:color="000000"/>
          <w:lang w:val="es-ES"/>
        </w:rPr>
        <w:t>uno</w:t>
      </w:r>
      <w:r w:rsidRPr="003F713E">
        <w:rPr>
          <w:rFonts w:ascii="Avenir Next" w:hAnsi="Avenir Next"/>
          <w:color w:val="auto"/>
          <w:u w:color="000000"/>
        </w:rPr>
        <w:t xml:space="preserve"> mismo y cómo en dicho proceso se construye al otro.</w:t>
      </w:r>
    </w:p>
    <w:p w14:paraId="2FE41D0E" w14:textId="61F034C2" w:rsidR="006D21D7" w:rsidRDefault="006D21D7" w:rsidP="003F713E">
      <w:pPr>
        <w:pStyle w:val="Predeterminado"/>
        <w:tabs>
          <w:tab w:val="left" w:pos="457"/>
          <w:tab w:val="left" w:pos="1008"/>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Fonts w:ascii="Avenir Next" w:hAnsi="Avenir Next"/>
          <w:color w:val="auto"/>
          <w:u w:color="000000"/>
        </w:rPr>
      </w:pPr>
    </w:p>
    <w:p w14:paraId="3BC5F85D" w14:textId="77777777" w:rsidR="000615C8" w:rsidRDefault="006D21D7" w:rsidP="006D21D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ind w:left="763"/>
        <w:jc w:val="center"/>
        <w:rPr>
          <w:rStyle w:val="Ninguno"/>
          <w:rFonts w:ascii="Avenir Next" w:hAnsi="Avenir Next"/>
          <w:color w:val="auto"/>
          <w:u w:color="202020"/>
        </w:rPr>
      </w:pPr>
      <w:r w:rsidRPr="003F713E">
        <w:rPr>
          <w:rStyle w:val="Ninguno"/>
          <w:rFonts w:ascii="Avenir Next" w:hAnsi="Avenir Next"/>
          <w:b/>
          <w:bCs/>
          <w:color w:val="auto"/>
          <w:u w:color="202020"/>
        </w:rPr>
        <w:t>Figura 1.</w:t>
      </w:r>
      <w:r w:rsidRPr="003F713E">
        <w:rPr>
          <w:rStyle w:val="Ninguno"/>
          <w:rFonts w:ascii="Avenir Next" w:hAnsi="Avenir Next"/>
          <w:color w:val="auto"/>
          <w:u w:color="202020"/>
        </w:rPr>
        <w:t xml:space="preserve"> </w:t>
      </w:r>
    </w:p>
    <w:p w14:paraId="6D0D0897" w14:textId="09BC85A4" w:rsidR="006D21D7" w:rsidRPr="000615C8" w:rsidRDefault="006D21D7" w:rsidP="006D21D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ind w:left="763"/>
        <w:jc w:val="center"/>
        <w:rPr>
          <w:rStyle w:val="Ninguno"/>
          <w:rFonts w:ascii="Avenir Next" w:hAnsi="Avenir Next"/>
          <w:i/>
          <w:color w:val="auto"/>
          <w:u w:color="202020"/>
        </w:rPr>
      </w:pPr>
      <w:r w:rsidRPr="000615C8">
        <w:rPr>
          <w:rStyle w:val="Ninguno"/>
          <w:rFonts w:ascii="Avenir Next" w:hAnsi="Avenir Next"/>
          <w:i/>
          <w:color w:val="auto"/>
          <w:u w:color="202020"/>
        </w:rPr>
        <w:t xml:space="preserve">Categorías de </w:t>
      </w:r>
      <w:proofErr w:type="spellStart"/>
      <w:r w:rsidRPr="000615C8">
        <w:rPr>
          <w:rStyle w:val="Ninguno"/>
          <w:rFonts w:ascii="Avenir Next" w:hAnsi="Avenir Next"/>
          <w:i/>
          <w:color w:val="auto"/>
          <w:u w:color="202020"/>
        </w:rPr>
        <w:t>literacidades</w:t>
      </w:r>
      <w:proofErr w:type="spellEnd"/>
      <w:r w:rsidRPr="000615C8">
        <w:rPr>
          <w:rStyle w:val="Ninguno"/>
          <w:rFonts w:ascii="Avenir Next" w:hAnsi="Avenir Next"/>
          <w:i/>
          <w:color w:val="auto"/>
          <w:u w:color="202020"/>
        </w:rPr>
        <w:t xml:space="preserve"> que se intersecan</w:t>
      </w:r>
      <w:r w:rsidR="000615C8">
        <w:rPr>
          <w:rStyle w:val="Ninguno"/>
          <w:rFonts w:ascii="Avenir Next" w:hAnsi="Avenir Next"/>
          <w:i/>
          <w:color w:val="auto"/>
          <w:u w:color="202020"/>
        </w:rPr>
        <w:t>.</w:t>
      </w:r>
    </w:p>
    <w:p w14:paraId="280F8CBB" w14:textId="77777777" w:rsidR="006D21D7" w:rsidRPr="003F713E" w:rsidRDefault="006D21D7" w:rsidP="006D21D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ind w:left="763"/>
        <w:jc w:val="center"/>
        <w:rPr>
          <w:rStyle w:val="Ninguno"/>
          <w:rFonts w:ascii="Avenir Next" w:eastAsia="Arial" w:hAnsi="Avenir Next" w:cs="Arial"/>
          <w:b/>
          <w:bCs/>
          <w:color w:val="auto"/>
          <w:u w:color="202020"/>
        </w:rPr>
      </w:pPr>
    </w:p>
    <w:p w14:paraId="7796BB52" w14:textId="77777777" w:rsidR="006D21D7" w:rsidRPr="003F713E" w:rsidRDefault="006D21D7" w:rsidP="006D21D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ind w:left="763"/>
        <w:jc w:val="center"/>
        <w:rPr>
          <w:rStyle w:val="Ninguno"/>
          <w:rFonts w:ascii="Avenir Next" w:eastAsia="Arial" w:hAnsi="Avenir Next" w:cs="Arial"/>
          <w:color w:val="auto"/>
          <w:u w:color="202020"/>
        </w:rPr>
      </w:pPr>
      <w:r w:rsidRPr="003F713E">
        <w:rPr>
          <w:rFonts w:ascii="Avenir Next" w:hAnsi="Avenir Next"/>
          <w:noProof/>
          <w:color w:val="auto"/>
          <w:lang w:val="es-CR"/>
        </w:rPr>
        <w:drawing>
          <wp:inline distT="0" distB="0" distL="0" distR="0" wp14:anchorId="64E2ADFD" wp14:editId="6739B553">
            <wp:extent cx="3409950" cy="2658692"/>
            <wp:effectExtent l="0" t="0" r="0" b="889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6590" cy="2679463"/>
                    </a:xfrm>
                    <a:prstGeom prst="rect">
                      <a:avLst/>
                    </a:prstGeom>
                    <a:noFill/>
                    <a:ln>
                      <a:noFill/>
                    </a:ln>
                  </pic:spPr>
                </pic:pic>
              </a:graphicData>
            </a:graphic>
          </wp:inline>
        </w:drawing>
      </w:r>
    </w:p>
    <w:p w14:paraId="6C9D2D60" w14:textId="79A527BB" w:rsidR="006D21D7" w:rsidRPr="00AF5978" w:rsidRDefault="006D21D7" w:rsidP="006D21D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ind w:left="763"/>
        <w:jc w:val="both"/>
        <w:rPr>
          <w:rStyle w:val="Ninguno"/>
          <w:rFonts w:ascii="Avenir Next" w:hAnsi="Avenir Next"/>
          <w:color w:val="auto"/>
          <w:sz w:val="20"/>
          <w:szCs w:val="20"/>
          <w:u w:color="202020"/>
        </w:rPr>
      </w:pPr>
      <w:r w:rsidRPr="00AF5978">
        <w:rPr>
          <w:rStyle w:val="Ninguno"/>
          <w:rFonts w:ascii="Avenir Next" w:hAnsi="Avenir Next"/>
          <w:b/>
          <w:bCs/>
          <w:color w:val="auto"/>
          <w:sz w:val="20"/>
          <w:szCs w:val="20"/>
          <w:u w:color="202020"/>
        </w:rPr>
        <w:t xml:space="preserve">                     </w:t>
      </w:r>
      <w:r w:rsidR="00AF5978">
        <w:rPr>
          <w:rStyle w:val="Ninguno"/>
          <w:rFonts w:ascii="Avenir Next" w:hAnsi="Avenir Next"/>
          <w:b/>
          <w:bCs/>
          <w:color w:val="auto"/>
          <w:sz w:val="20"/>
          <w:szCs w:val="20"/>
          <w:u w:color="202020"/>
        </w:rPr>
        <w:tab/>
      </w:r>
      <w:r w:rsidR="00AF5978">
        <w:rPr>
          <w:rStyle w:val="Ninguno"/>
          <w:rFonts w:ascii="Avenir Next" w:hAnsi="Avenir Next"/>
          <w:b/>
          <w:bCs/>
          <w:color w:val="auto"/>
          <w:sz w:val="20"/>
          <w:szCs w:val="20"/>
          <w:u w:color="202020"/>
        </w:rPr>
        <w:tab/>
      </w:r>
      <w:r w:rsidRPr="000615C8">
        <w:rPr>
          <w:rStyle w:val="Ninguno"/>
          <w:rFonts w:ascii="Avenir Next" w:hAnsi="Avenir Next"/>
          <w:bCs/>
          <w:i/>
          <w:color w:val="auto"/>
          <w:sz w:val="22"/>
          <w:szCs w:val="20"/>
          <w:u w:color="202020"/>
        </w:rPr>
        <w:t>Fuente:</w:t>
      </w:r>
      <w:r w:rsidRPr="000615C8">
        <w:rPr>
          <w:rStyle w:val="Ninguno"/>
          <w:rFonts w:ascii="Avenir Next" w:hAnsi="Avenir Next"/>
          <w:b/>
          <w:bCs/>
          <w:color w:val="auto"/>
          <w:sz w:val="22"/>
          <w:szCs w:val="20"/>
          <w:u w:color="202020"/>
        </w:rPr>
        <w:t xml:space="preserve"> </w:t>
      </w:r>
      <w:r w:rsidRPr="000615C8">
        <w:rPr>
          <w:rStyle w:val="Ninguno"/>
          <w:rFonts w:ascii="Avenir Next" w:hAnsi="Avenir Next"/>
          <w:color w:val="auto"/>
          <w:sz w:val="22"/>
          <w:szCs w:val="20"/>
          <w:u w:color="202020"/>
        </w:rPr>
        <w:t xml:space="preserve">Tomado de </w:t>
      </w:r>
      <w:proofErr w:type="spellStart"/>
      <w:r w:rsidRPr="000615C8">
        <w:rPr>
          <w:rStyle w:val="Ninguno"/>
          <w:rFonts w:ascii="Avenir Next" w:hAnsi="Avenir Next"/>
          <w:color w:val="auto"/>
          <w:sz w:val="22"/>
          <w:szCs w:val="20"/>
          <w:u w:color="202020"/>
        </w:rPr>
        <w:t>Babino</w:t>
      </w:r>
      <w:proofErr w:type="spellEnd"/>
      <w:r w:rsidRPr="000615C8">
        <w:rPr>
          <w:rStyle w:val="Ninguno"/>
          <w:rFonts w:ascii="Avenir Next" w:hAnsi="Avenir Next"/>
          <w:color w:val="auto"/>
          <w:sz w:val="22"/>
          <w:szCs w:val="20"/>
          <w:u w:color="202020"/>
        </w:rPr>
        <w:t xml:space="preserve"> &amp; Stewart, 2020, p. 35.</w:t>
      </w:r>
    </w:p>
    <w:p w14:paraId="4B67A34A" w14:textId="77777777" w:rsidR="006D21D7" w:rsidRPr="003F713E" w:rsidRDefault="006D21D7" w:rsidP="003F713E">
      <w:pPr>
        <w:pStyle w:val="Predeterminado"/>
        <w:tabs>
          <w:tab w:val="left" w:pos="457"/>
          <w:tab w:val="left" w:pos="1008"/>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eastAsia="Arial" w:hAnsi="Avenir Next" w:cs="Arial"/>
          <w:color w:val="auto"/>
          <w:u w:color="202020"/>
        </w:rPr>
      </w:pPr>
    </w:p>
    <w:p w14:paraId="3CBD25E1" w14:textId="2F82FD65" w:rsidR="00214AB5" w:rsidRDefault="00731315" w:rsidP="003F713E">
      <w:pPr>
        <w:pStyle w:val="Predeterminado"/>
        <w:tabs>
          <w:tab w:val="left" w:pos="457"/>
          <w:tab w:val="left" w:pos="1008"/>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hAnsi="Avenir Next"/>
          <w:color w:val="auto"/>
          <w:u w:color="202020"/>
        </w:rPr>
      </w:pPr>
      <w:r w:rsidRPr="003F713E">
        <w:rPr>
          <w:rStyle w:val="Ninguno"/>
          <w:rFonts w:ascii="Avenir Next" w:eastAsia="Arial" w:hAnsi="Avenir Next" w:cs="Arial"/>
          <w:color w:val="auto"/>
          <w:u w:color="202020"/>
        </w:rPr>
        <w:tab/>
        <w:t>Es importante puntualizar que lo expuesto hasta ahora nos posiciona de manera que debemos trascender las miradas mono-explicativas y orientadas solamente al d</w:t>
      </w:r>
      <w:r w:rsidRPr="003F713E">
        <w:rPr>
          <w:rStyle w:val="Ninguno"/>
          <w:rFonts w:ascii="Avenir Next" w:hAnsi="Avenir Next"/>
          <w:color w:val="auto"/>
          <w:u w:color="202020"/>
        </w:rPr>
        <w:t xml:space="preserve">éficit en la </w:t>
      </w:r>
      <w:r w:rsidRPr="003F713E">
        <w:rPr>
          <w:rStyle w:val="Ninguno"/>
          <w:rFonts w:ascii="Avenir Next" w:hAnsi="Avenir Next"/>
          <w:color w:val="auto"/>
          <w:u w:color="202020"/>
        </w:rPr>
        <w:lastRenderedPageBreak/>
        <w:t>educación y consideremos que, dado que se trata de un proceso inserto en las relaciones de poder y las prácticas socioculturales</w:t>
      </w:r>
      <w:r w:rsidR="0095584E">
        <w:rPr>
          <w:rStyle w:val="Ninguno"/>
          <w:rFonts w:ascii="Avenir Next" w:hAnsi="Avenir Next"/>
          <w:color w:val="auto"/>
          <w:u w:color="202020"/>
        </w:rPr>
        <w:t>,</w:t>
      </w:r>
      <w:r w:rsidRPr="003F713E">
        <w:rPr>
          <w:rStyle w:val="Ninguno"/>
          <w:rFonts w:ascii="Avenir Next" w:hAnsi="Avenir Next"/>
          <w:color w:val="auto"/>
          <w:u w:color="202020"/>
        </w:rPr>
        <w:t xml:space="preserve"> por lo tanto</w:t>
      </w:r>
      <w:r w:rsidR="0052188C">
        <w:rPr>
          <w:rStyle w:val="Ninguno"/>
          <w:rFonts w:ascii="Avenir Next" w:hAnsi="Avenir Next"/>
          <w:color w:val="auto"/>
          <w:u w:color="202020"/>
        </w:rPr>
        <w:t>,</w:t>
      </w:r>
      <w:r w:rsidRPr="003F713E">
        <w:rPr>
          <w:rStyle w:val="Ninguno"/>
          <w:rFonts w:ascii="Avenir Next" w:hAnsi="Avenir Next"/>
          <w:color w:val="auto"/>
          <w:u w:color="202020"/>
        </w:rPr>
        <w:t xml:space="preserve"> de la acumulación de todo tipo de capital, este proceso será inequitativo y en consecuencia el poder y la </w:t>
      </w:r>
      <w:proofErr w:type="spellStart"/>
      <w:r w:rsidRPr="003F713E">
        <w:rPr>
          <w:rStyle w:val="Ninguno"/>
          <w:rFonts w:ascii="Avenir Next" w:hAnsi="Avenir Next"/>
          <w:color w:val="auto"/>
          <w:u w:color="202020"/>
        </w:rPr>
        <w:t>agencialidad</w:t>
      </w:r>
      <w:proofErr w:type="spellEnd"/>
      <w:r w:rsidRPr="003F713E">
        <w:rPr>
          <w:rStyle w:val="Ninguno"/>
          <w:rFonts w:ascii="Avenir Next" w:hAnsi="Avenir Next"/>
          <w:color w:val="auto"/>
          <w:u w:color="202020"/>
        </w:rPr>
        <w:t xml:space="preserve"> construidos serán también dispares</w:t>
      </w:r>
      <w:r w:rsidR="00214AB5">
        <w:rPr>
          <w:rStyle w:val="Ninguno"/>
          <w:rFonts w:ascii="Avenir Next" w:hAnsi="Avenir Next"/>
          <w:color w:val="auto"/>
          <w:u w:color="202020"/>
        </w:rPr>
        <w:t>:</w:t>
      </w:r>
    </w:p>
    <w:p w14:paraId="5AEF327E" w14:textId="2BEE1901" w:rsidR="00214AB5" w:rsidRPr="00214AB5" w:rsidRDefault="00731315" w:rsidP="006D21D7">
      <w:pPr>
        <w:pStyle w:val="Predeterminado"/>
        <w:tabs>
          <w:tab w:val="left" w:pos="457"/>
          <w:tab w:val="left" w:pos="1008"/>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200" w:after="200" w:line="360" w:lineRule="auto"/>
        <w:ind w:left="1701"/>
        <w:jc w:val="both"/>
        <w:rPr>
          <w:rStyle w:val="Ninguno"/>
          <w:rFonts w:ascii="Avenir Next" w:hAnsi="Avenir Next"/>
          <w:color w:val="auto"/>
          <w:sz w:val="20"/>
          <w:szCs w:val="20"/>
          <w:u w:color="202020"/>
        </w:rPr>
      </w:pPr>
      <w:r w:rsidRPr="00214AB5">
        <w:rPr>
          <w:rStyle w:val="Ninguno"/>
          <w:rFonts w:ascii="Avenir Next" w:hAnsi="Avenir Next"/>
          <w:color w:val="auto"/>
          <w:sz w:val="20"/>
          <w:szCs w:val="20"/>
          <w:u w:color="202020"/>
        </w:rPr>
        <w:t xml:space="preserve">Conceptualizar la educación en </w:t>
      </w:r>
      <w:proofErr w:type="spellStart"/>
      <w:r w:rsidRPr="00214AB5">
        <w:rPr>
          <w:rStyle w:val="Ninguno"/>
          <w:rFonts w:ascii="Avenir Next" w:hAnsi="Avenir Next"/>
          <w:color w:val="auto"/>
          <w:sz w:val="20"/>
          <w:szCs w:val="20"/>
          <w:u w:color="202020"/>
        </w:rPr>
        <w:t>literacidad</w:t>
      </w:r>
      <w:proofErr w:type="spellEnd"/>
      <w:r w:rsidRPr="00214AB5">
        <w:rPr>
          <w:rStyle w:val="Ninguno"/>
          <w:rFonts w:ascii="Avenir Next" w:hAnsi="Avenir Next"/>
          <w:color w:val="auto"/>
          <w:sz w:val="20"/>
          <w:szCs w:val="20"/>
          <w:u w:color="202020"/>
        </w:rPr>
        <w:t xml:space="preserve"> como una lucha por la equidad”, de acuerdo con el </w:t>
      </w:r>
      <w:r w:rsidRPr="00214AB5">
        <w:rPr>
          <w:rStyle w:val="Ninguno"/>
          <w:rFonts w:ascii="Avenir Next" w:hAnsi="Avenir Next"/>
          <w:i/>
          <w:iCs/>
          <w:color w:val="auto"/>
          <w:sz w:val="20"/>
          <w:szCs w:val="20"/>
          <w:u w:color="202020"/>
        </w:rPr>
        <w:t>New London Group</w:t>
      </w:r>
      <w:r w:rsidRPr="00214AB5">
        <w:rPr>
          <w:rStyle w:val="Ninguno"/>
          <w:rFonts w:ascii="Avenir Next" w:hAnsi="Avenir Next"/>
          <w:color w:val="auto"/>
          <w:sz w:val="20"/>
          <w:szCs w:val="20"/>
          <w:u w:color="202020"/>
        </w:rPr>
        <w:t xml:space="preserve">, implicará considerar, como ya se dijo, múltiples </w:t>
      </w:r>
      <w:proofErr w:type="spellStart"/>
      <w:r w:rsidRPr="00214AB5">
        <w:rPr>
          <w:rStyle w:val="Ninguno"/>
          <w:rFonts w:ascii="Avenir Next" w:hAnsi="Avenir Next"/>
          <w:color w:val="auto"/>
          <w:sz w:val="20"/>
          <w:szCs w:val="20"/>
          <w:u w:color="202020"/>
        </w:rPr>
        <w:t>literacidades</w:t>
      </w:r>
      <w:proofErr w:type="spellEnd"/>
      <w:r w:rsidRPr="00214AB5">
        <w:rPr>
          <w:rStyle w:val="Ninguno"/>
          <w:rFonts w:ascii="Avenir Next" w:hAnsi="Avenir Next"/>
          <w:color w:val="auto"/>
          <w:sz w:val="20"/>
          <w:szCs w:val="20"/>
          <w:u w:color="202020"/>
        </w:rPr>
        <w:t xml:space="preserve"> que hagan evidentes las conexiones con “el multilingüismo, la multiculturalidad, el </w:t>
      </w:r>
      <w:proofErr w:type="spellStart"/>
      <w:r w:rsidRPr="00214AB5">
        <w:rPr>
          <w:rStyle w:val="Ninguno"/>
          <w:rFonts w:ascii="Avenir Next" w:hAnsi="Avenir Next"/>
          <w:color w:val="auto"/>
          <w:sz w:val="20"/>
          <w:szCs w:val="20"/>
          <w:u w:color="202020"/>
        </w:rPr>
        <w:t>transnacionalismo</w:t>
      </w:r>
      <w:proofErr w:type="spellEnd"/>
      <w:r w:rsidRPr="00214AB5">
        <w:rPr>
          <w:rStyle w:val="Ninguno"/>
          <w:rFonts w:ascii="Avenir Next" w:hAnsi="Avenir Next"/>
          <w:color w:val="auto"/>
          <w:sz w:val="20"/>
          <w:szCs w:val="20"/>
          <w:u w:color="202020"/>
        </w:rPr>
        <w:t xml:space="preserve"> y las </w:t>
      </w:r>
      <w:proofErr w:type="spellStart"/>
      <w:r w:rsidRPr="00214AB5">
        <w:rPr>
          <w:rStyle w:val="Ninguno"/>
          <w:rFonts w:ascii="Avenir Next" w:hAnsi="Avenir Next"/>
          <w:color w:val="auto"/>
          <w:sz w:val="20"/>
          <w:szCs w:val="20"/>
          <w:u w:color="202020"/>
        </w:rPr>
        <w:t>multimodalidades</w:t>
      </w:r>
      <w:proofErr w:type="spellEnd"/>
      <w:r w:rsidRPr="00214AB5">
        <w:rPr>
          <w:rStyle w:val="Ninguno"/>
          <w:rFonts w:ascii="Avenir Next" w:hAnsi="Avenir Next"/>
          <w:color w:val="auto"/>
          <w:sz w:val="20"/>
          <w:szCs w:val="20"/>
          <w:u w:color="202020"/>
        </w:rPr>
        <w:t xml:space="preserve"> […]” (</w:t>
      </w:r>
      <w:proofErr w:type="spellStart"/>
      <w:r w:rsidR="004449B4" w:rsidRPr="00B20C82">
        <w:rPr>
          <w:rStyle w:val="Ninguno"/>
          <w:rFonts w:ascii="Avenir Next" w:hAnsi="Avenir Next"/>
          <w:color w:val="auto"/>
          <w:sz w:val="20"/>
          <w:szCs w:val="20"/>
          <w:u w:color="202020"/>
        </w:rPr>
        <w:t>Babino</w:t>
      </w:r>
      <w:proofErr w:type="spellEnd"/>
      <w:r w:rsidR="004449B4" w:rsidRPr="00B20C82">
        <w:rPr>
          <w:rStyle w:val="Ninguno"/>
          <w:rFonts w:ascii="Avenir Next" w:hAnsi="Avenir Next"/>
          <w:color w:val="auto"/>
          <w:sz w:val="20"/>
          <w:szCs w:val="20"/>
          <w:u w:color="202020"/>
        </w:rPr>
        <w:t xml:space="preserve"> &amp; Stewart</w:t>
      </w:r>
      <w:r w:rsidR="00B20C82">
        <w:rPr>
          <w:rStyle w:val="Ninguno"/>
          <w:rFonts w:ascii="Avenir Next" w:hAnsi="Avenir Next"/>
          <w:color w:val="auto"/>
          <w:sz w:val="20"/>
          <w:szCs w:val="20"/>
          <w:u w:color="202020"/>
        </w:rPr>
        <w:t>,</w:t>
      </w:r>
      <w:r w:rsidR="004449B4">
        <w:rPr>
          <w:rStyle w:val="Ninguno"/>
          <w:rFonts w:ascii="Avenir Next" w:hAnsi="Avenir Next"/>
          <w:color w:val="auto"/>
          <w:sz w:val="20"/>
          <w:szCs w:val="20"/>
          <w:u w:color="202020"/>
        </w:rPr>
        <w:t xml:space="preserve"> </w:t>
      </w:r>
      <w:r w:rsidRPr="00214AB5">
        <w:rPr>
          <w:rStyle w:val="Ninguno"/>
          <w:rFonts w:ascii="Avenir Next" w:hAnsi="Avenir Next"/>
          <w:color w:val="auto"/>
          <w:sz w:val="20"/>
          <w:szCs w:val="20"/>
          <w:u w:color="202020"/>
        </w:rPr>
        <w:t>2020</w:t>
      </w:r>
      <w:r w:rsidR="00067831" w:rsidRPr="00214AB5">
        <w:rPr>
          <w:rStyle w:val="Ninguno"/>
          <w:rFonts w:ascii="Avenir Next" w:hAnsi="Avenir Next"/>
          <w:color w:val="auto"/>
          <w:sz w:val="20"/>
          <w:szCs w:val="20"/>
          <w:u w:color="202020"/>
        </w:rPr>
        <w:t xml:space="preserve">, p. </w:t>
      </w:r>
      <w:r w:rsidRPr="00214AB5">
        <w:rPr>
          <w:rStyle w:val="Ninguno"/>
          <w:rFonts w:ascii="Avenir Next" w:hAnsi="Avenir Next"/>
          <w:color w:val="auto"/>
          <w:sz w:val="20"/>
          <w:szCs w:val="20"/>
          <w:u w:color="202020"/>
        </w:rPr>
        <w:t xml:space="preserve">33). </w:t>
      </w:r>
    </w:p>
    <w:p w14:paraId="260E7A17" w14:textId="68420BC2" w:rsidR="008D6892" w:rsidRPr="006D21D7" w:rsidRDefault="00214AB5" w:rsidP="006D21D7">
      <w:pPr>
        <w:pStyle w:val="Predeterminado"/>
        <w:tabs>
          <w:tab w:val="left" w:pos="457"/>
          <w:tab w:val="left" w:pos="1008"/>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hAnsi="Avenir Next"/>
          <w:color w:val="auto"/>
          <w:u w:color="202020"/>
        </w:rPr>
      </w:pPr>
      <w:r>
        <w:rPr>
          <w:rStyle w:val="Ninguno"/>
          <w:rFonts w:ascii="Avenir Next" w:hAnsi="Avenir Next"/>
          <w:color w:val="auto"/>
          <w:u w:color="202020"/>
        </w:rPr>
        <w:tab/>
      </w:r>
      <w:r w:rsidR="00731315" w:rsidRPr="003F713E">
        <w:rPr>
          <w:rStyle w:val="Ninguno"/>
          <w:rFonts w:ascii="Avenir Next" w:hAnsi="Avenir Next"/>
          <w:color w:val="auto"/>
          <w:u w:color="202020"/>
        </w:rPr>
        <w:t xml:space="preserve">Para </w:t>
      </w:r>
      <w:proofErr w:type="spellStart"/>
      <w:r w:rsidR="00731315" w:rsidRPr="003F713E">
        <w:rPr>
          <w:rStyle w:val="Ninguno"/>
          <w:rFonts w:ascii="Avenir Next" w:hAnsi="Avenir Next"/>
          <w:color w:val="auto"/>
          <w:u w:color="202020"/>
        </w:rPr>
        <w:t>Yoon</w:t>
      </w:r>
      <w:proofErr w:type="spellEnd"/>
      <w:r w:rsidR="00731315" w:rsidRPr="003F713E">
        <w:rPr>
          <w:rStyle w:val="Ninguno"/>
          <w:rFonts w:ascii="Avenir Next" w:hAnsi="Avenir Next"/>
          <w:color w:val="auto"/>
          <w:u w:color="202020"/>
        </w:rPr>
        <w:t xml:space="preserve"> y </w:t>
      </w:r>
      <w:proofErr w:type="spellStart"/>
      <w:r w:rsidR="00731315" w:rsidRPr="003F713E">
        <w:rPr>
          <w:rStyle w:val="Ninguno"/>
          <w:rFonts w:ascii="Avenir Next" w:hAnsi="Avenir Next"/>
          <w:color w:val="auto"/>
          <w:u w:color="202020"/>
        </w:rPr>
        <w:t>Sharif</w:t>
      </w:r>
      <w:proofErr w:type="spellEnd"/>
      <w:r w:rsidR="00731315" w:rsidRPr="003F713E">
        <w:rPr>
          <w:rStyle w:val="Ninguno"/>
          <w:rFonts w:ascii="Avenir Next" w:hAnsi="Avenir Next"/>
          <w:color w:val="auto"/>
          <w:u w:color="202020"/>
        </w:rPr>
        <w:t xml:space="preserve"> (2015) así como para </w:t>
      </w:r>
      <w:proofErr w:type="spellStart"/>
      <w:r w:rsidR="00731315" w:rsidRPr="003F713E">
        <w:rPr>
          <w:rStyle w:val="Ninguno"/>
          <w:rFonts w:ascii="Avenir Next" w:hAnsi="Avenir Next"/>
          <w:color w:val="auto"/>
          <w:u w:color="202020"/>
        </w:rPr>
        <w:t>Gee</w:t>
      </w:r>
      <w:proofErr w:type="spellEnd"/>
      <w:r w:rsidR="00731315" w:rsidRPr="003F713E">
        <w:rPr>
          <w:rStyle w:val="Ninguno"/>
          <w:rFonts w:ascii="Avenir Next" w:hAnsi="Avenir Next"/>
          <w:color w:val="auto"/>
          <w:u w:color="202020"/>
        </w:rPr>
        <w:t xml:space="preserve"> (1999, 2008), la redistribución de los recursos en la sociedad está vinculada con un ejercicio crítico del </w:t>
      </w:r>
      <w:proofErr w:type="spellStart"/>
      <w:r w:rsidR="00731315" w:rsidRPr="003F713E">
        <w:rPr>
          <w:rStyle w:val="Ninguno"/>
          <w:rFonts w:ascii="Avenir Next" w:hAnsi="Avenir Next"/>
          <w:color w:val="auto"/>
          <w:u w:color="202020"/>
        </w:rPr>
        <w:t>letrismo</w:t>
      </w:r>
      <w:proofErr w:type="spellEnd"/>
      <w:r w:rsidR="00731315" w:rsidRPr="003F713E">
        <w:rPr>
          <w:rStyle w:val="Ninguno"/>
          <w:rFonts w:ascii="Avenir Next" w:hAnsi="Avenir Next"/>
          <w:color w:val="auto"/>
          <w:u w:color="202020"/>
        </w:rPr>
        <w:t>, dado que el lenguaje puede ser utilizado en el ejercicio de esa redistribución: “puede dar poder a quienes no lo tienen, poniendo atención a su voz y sus necesidades” (2015</w:t>
      </w:r>
      <w:r w:rsidR="00067831" w:rsidRPr="003F713E">
        <w:rPr>
          <w:rStyle w:val="Ninguno"/>
          <w:rFonts w:ascii="Avenir Next" w:hAnsi="Avenir Next"/>
          <w:color w:val="auto"/>
          <w:u w:color="202020"/>
        </w:rPr>
        <w:t xml:space="preserve">, p. </w:t>
      </w:r>
      <w:r w:rsidR="00731315" w:rsidRPr="003F713E">
        <w:rPr>
          <w:rStyle w:val="Ninguno"/>
          <w:rFonts w:ascii="Avenir Next" w:hAnsi="Avenir Next"/>
          <w:color w:val="auto"/>
          <w:u w:color="202020"/>
        </w:rPr>
        <w:t>13).</w:t>
      </w:r>
    </w:p>
    <w:p w14:paraId="5ABA58FD" w14:textId="77777777" w:rsidR="00763C09" w:rsidRPr="003F713E" w:rsidRDefault="00731315" w:rsidP="003F713E">
      <w:pPr>
        <w:pStyle w:val="Predeterminado"/>
        <w:tabs>
          <w:tab w:val="left" w:pos="61"/>
          <w:tab w:val="left" w:pos="702"/>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eastAsia="Arial" w:hAnsi="Avenir Next" w:cs="Arial"/>
          <w:color w:val="auto"/>
          <w:u w:color="202020"/>
        </w:rPr>
      </w:pPr>
      <w:r w:rsidRPr="003F713E">
        <w:rPr>
          <w:rStyle w:val="Ninguno"/>
          <w:rFonts w:ascii="Avenir Next" w:eastAsia="Arial" w:hAnsi="Avenir Next" w:cs="Arial"/>
          <w:color w:val="auto"/>
          <w:u w:color="202020"/>
        </w:rPr>
        <w:tab/>
      </w:r>
      <w:r w:rsidRPr="003F713E">
        <w:rPr>
          <w:rStyle w:val="Ninguno"/>
          <w:rFonts w:ascii="Avenir Next" w:eastAsia="Arial" w:hAnsi="Avenir Next" w:cs="Arial"/>
          <w:color w:val="auto"/>
          <w:u w:color="202020"/>
        </w:rPr>
        <w:tab/>
        <w:t>As</w:t>
      </w:r>
      <w:r w:rsidRPr="003F713E">
        <w:rPr>
          <w:rStyle w:val="Ninguno"/>
          <w:rFonts w:ascii="Avenir Next" w:hAnsi="Avenir Next"/>
          <w:color w:val="auto"/>
          <w:u w:color="202020"/>
        </w:rPr>
        <w:t>í, el objetivo de la LC será poner el énfasis en los discursos que circulan en su entorno, la forma en que están construidos y las prácticas sociales que se instancian en dichos textos</w:t>
      </w:r>
      <w:r w:rsidRPr="003F713E">
        <w:rPr>
          <w:rStyle w:val="Ninguno"/>
          <w:rFonts w:ascii="Avenir Next" w:hAnsi="Avenir Next"/>
          <w:color w:val="auto"/>
          <w:u w:color="202020"/>
          <w:lang w:val="es-ES"/>
        </w:rPr>
        <w:t>,</w:t>
      </w:r>
      <w:r w:rsidRPr="003F713E">
        <w:rPr>
          <w:rStyle w:val="Ninguno"/>
          <w:rFonts w:ascii="Avenir Next" w:hAnsi="Avenir Next"/>
          <w:color w:val="auto"/>
          <w:u w:color="202020"/>
        </w:rPr>
        <w:t xml:space="preserve"> así como la interacción entre ellos. Se trata de darse cuenta de las distintas formas en que el lenguaje es usado y a qué funciones sociales obedece dicho uso, desempaquetando los múltiples niveles y significados de los discursos. </w:t>
      </w:r>
    </w:p>
    <w:p w14:paraId="5ABA58FE" w14:textId="6FA9DB57" w:rsidR="00763C09" w:rsidRPr="003F713E" w:rsidRDefault="00731315" w:rsidP="003F713E">
      <w:pPr>
        <w:pStyle w:val="Predeterminado"/>
        <w:tabs>
          <w:tab w:val="left" w:pos="61"/>
          <w:tab w:val="left" w:pos="702"/>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eastAsia="Arial" w:hAnsi="Avenir Next" w:cs="Arial"/>
          <w:color w:val="auto"/>
          <w:u w:color="202020"/>
        </w:rPr>
      </w:pPr>
      <w:r w:rsidRPr="003F713E">
        <w:rPr>
          <w:rStyle w:val="Ninguno"/>
          <w:rFonts w:ascii="Avenir Next" w:eastAsia="Arial" w:hAnsi="Avenir Next" w:cs="Arial"/>
          <w:color w:val="auto"/>
          <w:u w:color="202020"/>
        </w:rPr>
        <w:tab/>
      </w:r>
      <w:r w:rsidRPr="003F713E">
        <w:rPr>
          <w:rStyle w:val="Ninguno"/>
          <w:rFonts w:ascii="Avenir Next" w:eastAsia="Arial" w:hAnsi="Avenir Next" w:cs="Arial"/>
          <w:color w:val="auto"/>
          <w:u w:color="202020"/>
        </w:rPr>
        <w:tab/>
        <w:t>Es importante reconocer en este ejercicio cr</w:t>
      </w:r>
      <w:r w:rsidRPr="003F713E">
        <w:rPr>
          <w:rStyle w:val="Ninguno"/>
          <w:rFonts w:ascii="Avenir Next" w:hAnsi="Avenir Next"/>
          <w:color w:val="auto"/>
          <w:u w:color="202020"/>
        </w:rPr>
        <w:t xml:space="preserve">ítico de </w:t>
      </w:r>
      <w:proofErr w:type="spellStart"/>
      <w:r w:rsidRPr="003F713E">
        <w:rPr>
          <w:rStyle w:val="Ninguno"/>
          <w:rFonts w:ascii="Avenir Next" w:hAnsi="Avenir Next"/>
          <w:color w:val="auto"/>
          <w:u w:color="202020"/>
        </w:rPr>
        <w:t>literacidad</w:t>
      </w:r>
      <w:proofErr w:type="spellEnd"/>
      <w:r w:rsidRPr="003F713E">
        <w:rPr>
          <w:rStyle w:val="Ninguno"/>
          <w:rFonts w:ascii="Avenir Next" w:hAnsi="Avenir Next"/>
          <w:color w:val="auto"/>
          <w:u w:color="202020"/>
        </w:rPr>
        <w:t xml:space="preserve"> y análisis del discurso un camino de dos vías. Por un lado, está el trabajo que se hace con los </w:t>
      </w:r>
      <w:proofErr w:type="spellStart"/>
      <w:r w:rsidRPr="003F713E">
        <w:rPr>
          <w:rStyle w:val="Ninguno"/>
          <w:rFonts w:ascii="Avenir Next" w:hAnsi="Avenir Next"/>
          <w:color w:val="auto"/>
          <w:u w:color="202020"/>
        </w:rPr>
        <w:t>aprendi</w:t>
      </w:r>
      <w:proofErr w:type="spellEnd"/>
      <w:r w:rsidRPr="003F713E">
        <w:rPr>
          <w:rStyle w:val="Ninguno"/>
          <w:rFonts w:ascii="Avenir Next" w:hAnsi="Avenir Next"/>
          <w:color w:val="auto"/>
          <w:u w:color="202020"/>
          <w:lang w:val="es-ES"/>
        </w:rPr>
        <w:t>ces</w:t>
      </w:r>
      <w:r w:rsidRPr="003F713E">
        <w:rPr>
          <w:rStyle w:val="Ninguno"/>
          <w:rFonts w:ascii="Avenir Next" w:hAnsi="Avenir Next"/>
          <w:color w:val="auto"/>
          <w:u w:color="202020"/>
        </w:rPr>
        <w:t>, tanto en el desarrollo de habilidades letradas y construcción de conocimiento en el ámbito académico</w:t>
      </w:r>
      <w:r w:rsidR="0020653C">
        <w:rPr>
          <w:rStyle w:val="Ninguno"/>
          <w:rFonts w:ascii="Avenir Next" w:hAnsi="Avenir Next"/>
          <w:color w:val="auto"/>
          <w:u w:color="202020"/>
        </w:rPr>
        <w:t>,</w:t>
      </w:r>
      <w:r w:rsidRPr="003F713E">
        <w:rPr>
          <w:rStyle w:val="Ninguno"/>
          <w:rFonts w:ascii="Avenir Next" w:hAnsi="Avenir Next"/>
          <w:color w:val="auto"/>
          <w:u w:color="202020"/>
        </w:rPr>
        <w:t xml:space="preserve"> que implica el análisis de los textos utilizados en su estructura y función social, la interacción con esas otras </w:t>
      </w:r>
      <w:proofErr w:type="spellStart"/>
      <w:r w:rsidRPr="003F713E">
        <w:rPr>
          <w:rStyle w:val="Ninguno"/>
          <w:rFonts w:ascii="Avenir Next" w:hAnsi="Avenir Next"/>
          <w:color w:val="auto"/>
          <w:u w:color="202020"/>
        </w:rPr>
        <w:t>literacidades</w:t>
      </w:r>
      <w:proofErr w:type="spellEnd"/>
      <w:r w:rsidRPr="003F713E">
        <w:rPr>
          <w:rStyle w:val="Ninguno"/>
          <w:rFonts w:ascii="Avenir Next" w:hAnsi="Avenir Next"/>
          <w:color w:val="auto"/>
          <w:u w:color="202020"/>
        </w:rPr>
        <w:t xml:space="preserve"> </w:t>
      </w:r>
      <w:r w:rsidRPr="003F713E">
        <w:rPr>
          <w:rStyle w:val="Ninguno"/>
          <w:rFonts w:ascii="Avenir Next" w:hAnsi="Avenir Next"/>
          <w:color w:val="auto"/>
          <w:u w:color="202020"/>
          <w:lang w:val="es-ES"/>
        </w:rPr>
        <w:t>—</w:t>
      </w:r>
      <w:r w:rsidRPr="003F713E">
        <w:rPr>
          <w:rStyle w:val="Ninguno"/>
          <w:rFonts w:ascii="Avenir Next" w:hAnsi="Avenir Next"/>
          <w:color w:val="auto"/>
          <w:u w:color="202020"/>
        </w:rPr>
        <w:t>multimodales, familiares, sociales, científicas, etc</w:t>
      </w:r>
      <w:proofErr w:type="gramStart"/>
      <w:r w:rsidRPr="003F713E">
        <w:rPr>
          <w:rStyle w:val="Ninguno"/>
          <w:rFonts w:ascii="Avenir Next" w:hAnsi="Avenir Next"/>
          <w:color w:val="auto"/>
          <w:u w:color="202020"/>
        </w:rPr>
        <w:t>.—</w:t>
      </w:r>
      <w:proofErr w:type="gramEnd"/>
      <w:r w:rsidRPr="003F713E">
        <w:rPr>
          <w:rStyle w:val="Ninguno"/>
          <w:rFonts w:ascii="Avenir Next" w:hAnsi="Avenir Next"/>
          <w:color w:val="auto"/>
          <w:u w:color="202020"/>
        </w:rPr>
        <w:t xml:space="preserve"> así como la dimensión de la justicia social que permite cuestionar e interrogar las propias prácticas. Por otro lado, estas mismas herramientas nos permiten, como analistas y docentes, observar las prácticas pedagógicas, entender cómo se conforman, cómo se construyen los discursos —como se ha insistido aquí— tanto de todos aquellos involucrados, docentes, familia</w:t>
      </w:r>
      <w:r w:rsidRPr="003F713E">
        <w:rPr>
          <w:rStyle w:val="Ninguno"/>
          <w:rFonts w:ascii="Avenir Next" w:hAnsi="Avenir Next"/>
          <w:color w:val="auto"/>
          <w:u w:color="202020"/>
          <w:lang w:val="es-ES"/>
        </w:rPr>
        <w:t>res</w:t>
      </w:r>
      <w:r w:rsidRPr="003F713E">
        <w:rPr>
          <w:rStyle w:val="Ninguno"/>
          <w:rFonts w:ascii="Avenir Next" w:hAnsi="Avenir Next"/>
          <w:color w:val="auto"/>
          <w:u w:color="202020"/>
        </w:rPr>
        <w:t xml:space="preserve">, </w:t>
      </w:r>
      <w:proofErr w:type="spellStart"/>
      <w:r w:rsidRPr="003F713E">
        <w:rPr>
          <w:rStyle w:val="Ninguno"/>
          <w:rFonts w:ascii="Avenir Next" w:hAnsi="Avenir Next"/>
          <w:color w:val="auto"/>
          <w:u w:color="202020"/>
        </w:rPr>
        <w:t>aprendi</w:t>
      </w:r>
      <w:proofErr w:type="spellEnd"/>
      <w:r w:rsidRPr="003F713E">
        <w:rPr>
          <w:rStyle w:val="Ninguno"/>
          <w:rFonts w:ascii="Avenir Next" w:hAnsi="Avenir Next"/>
          <w:color w:val="auto"/>
          <w:u w:color="202020"/>
          <w:lang w:val="es-ES"/>
        </w:rPr>
        <w:t>ces</w:t>
      </w:r>
      <w:r w:rsidRPr="003F713E">
        <w:rPr>
          <w:rStyle w:val="Ninguno"/>
          <w:rFonts w:ascii="Avenir Next" w:hAnsi="Avenir Next"/>
          <w:color w:val="auto"/>
          <w:u w:color="202020"/>
        </w:rPr>
        <w:t xml:space="preserve">, directivos, colaboradores y cualquiera que forme parte del proceso de generación de conocimiento, textos escritos, visuales, multimodales, orales, etc. </w:t>
      </w:r>
    </w:p>
    <w:p w14:paraId="5ABA58FF" w14:textId="20ADFEFA" w:rsidR="00763C09" w:rsidRPr="003F713E" w:rsidRDefault="00731315" w:rsidP="003F713E">
      <w:pPr>
        <w:pStyle w:val="Predeterminado"/>
        <w:tabs>
          <w:tab w:val="left" w:pos="61"/>
          <w:tab w:val="left" w:pos="763"/>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eastAsia="Arial" w:hAnsi="Avenir Next" w:cs="Arial"/>
          <w:color w:val="auto"/>
          <w:u w:color="202020"/>
        </w:rPr>
      </w:pPr>
      <w:r w:rsidRPr="003F713E">
        <w:rPr>
          <w:rStyle w:val="Ninguno"/>
          <w:rFonts w:ascii="Avenir Next" w:eastAsia="Arial" w:hAnsi="Avenir Next" w:cs="Arial"/>
          <w:color w:val="auto"/>
          <w:u w:color="202020"/>
        </w:rPr>
        <w:lastRenderedPageBreak/>
        <w:tab/>
      </w:r>
      <w:r w:rsidRPr="003F713E">
        <w:rPr>
          <w:rStyle w:val="Ninguno"/>
          <w:rFonts w:ascii="Avenir Next" w:eastAsia="Arial" w:hAnsi="Avenir Next" w:cs="Arial"/>
          <w:color w:val="auto"/>
          <w:u w:color="202020"/>
        </w:rPr>
        <w:tab/>
      </w:r>
      <w:r w:rsidR="004449B4" w:rsidRPr="00AE76B8">
        <w:rPr>
          <w:rStyle w:val="Ninguno"/>
          <w:rFonts w:ascii="Avenir Next" w:eastAsia="Arial" w:hAnsi="Avenir Next" w:cs="Arial"/>
          <w:color w:val="auto"/>
          <w:u w:color="202020"/>
        </w:rPr>
        <w:t xml:space="preserve">A </w:t>
      </w:r>
      <w:r w:rsidR="00AE76B8" w:rsidRPr="00AE76B8">
        <w:rPr>
          <w:rStyle w:val="Ninguno"/>
          <w:rFonts w:ascii="Avenir Next" w:eastAsia="Arial" w:hAnsi="Avenir Next" w:cs="Arial"/>
          <w:color w:val="auto"/>
          <w:u w:color="202020"/>
        </w:rPr>
        <w:t>partir del</w:t>
      </w:r>
      <w:r w:rsidRPr="00AE76B8">
        <w:rPr>
          <w:rStyle w:val="Ninguno"/>
          <w:rFonts w:ascii="Avenir Next" w:eastAsia="Arial" w:hAnsi="Avenir Next" w:cs="Arial"/>
          <w:color w:val="auto"/>
          <w:u w:color="202020"/>
        </w:rPr>
        <w:t xml:space="preserve"> </w:t>
      </w:r>
      <w:r w:rsidRPr="003F713E">
        <w:rPr>
          <w:rStyle w:val="Ninguno"/>
          <w:rFonts w:ascii="Avenir Next" w:eastAsia="Arial" w:hAnsi="Avenir Next" w:cs="Arial"/>
          <w:color w:val="auto"/>
          <w:u w:color="202020"/>
        </w:rPr>
        <w:t xml:space="preserve">proyecto </w:t>
      </w:r>
      <w:r w:rsidRPr="003F713E">
        <w:rPr>
          <w:rStyle w:val="Ninguno"/>
          <w:rFonts w:ascii="Avenir Next" w:hAnsi="Avenir Next"/>
          <w:i/>
          <w:iCs/>
          <w:color w:val="auto"/>
          <w:u w:color="202020"/>
        </w:rPr>
        <w:t>Los</w:t>
      </w:r>
      <w:r w:rsidRPr="003F713E">
        <w:rPr>
          <w:rStyle w:val="Ninguno"/>
          <w:rFonts w:ascii="Avenir Next" w:hAnsi="Avenir Next"/>
          <w:color w:val="auto"/>
          <w:u w:color="202020"/>
        </w:rPr>
        <w:t xml:space="preserve"> </w:t>
      </w:r>
      <w:r w:rsidR="003A4F0F">
        <w:rPr>
          <w:rStyle w:val="Ninguno"/>
          <w:rFonts w:ascii="Avenir Next" w:hAnsi="Avenir Next"/>
          <w:i/>
          <w:iCs/>
          <w:color w:val="auto"/>
          <w:u w:color="202020"/>
        </w:rPr>
        <w:t>s</w:t>
      </w:r>
      <w:r w:rsidRPr="003F713E">
        <w:rPr>
          <w:rStyle w:val="Ninguno"/>
          <w:rFonts w:ascii="Avenir Next" w:hAnsi="Avenir Next"/>
          <w:i/>
          <w:iCs/>
          <w:color w:val="auto"/>
          <w:u w:color="202020"/>
        </w:rPr>
        <w:t>iete ratones ciegos dan la vuelta al mundo,</w:t>
      </w:r>
      <w:r w:rsidRPr="003F713E">
        <w:rPr>
          <w:rStyle w:val="Ninguno"/>
          <w:rFonts w:ascii="Avenir Next" w:hAnsi="Avenir Next"/>
          <w:color w:val="auto"/>
          <w:u w:color="202020"/>
        </w:rPr>
        <w:t xml:space="preserve"> hemos entendido que desde esta postura también se puede observar aquellos casos en los que se permite la construcción de “usos productivos de poder” (Martin, 2004), enfocándose más en un ejercicio comunitario. Tal como lo proponen </w:t>
      </w:r>
      <w:proofErr w:type="spellStart"/>
      <w:r w:rsidRPr="003F713E">
        <w:rPr>
          <w:rStyle w:val="Ninguno"/>
          <w:rFonts w:ascii="Avenir Next" w:hAnsi="Avenir Next"/>
          <w:color w:val="auto"/>
          <w:u w:color="202020"/>
        </w:rPr>
        <w:t>Babino</w:t>
      </w:r>
      <w:proofErr w:type="spellEnd"/>
      <w:r w:rsidRPr="003F713E">
        <w:rPr>
          <w:rStyle w:val="Ninguno"/>
          <w:rFonts w:ascii="Avenir Next" w:hAnsi="Avenir Next"/>
          <w:color w:val="auto"/>
          <w:u w:color="202020"/>
        </w:rPr>
        <w:t xml:space="preserve"> &amp; Stewart partiendo de la idea de Brian Street (1995), “la </w:t>
      </w:r>
      <w:proofErr w:type="spellStart"/>
      <w:r w:rsidRPr="003F713E">
        <w:rPr>
          <w:rStyle w:val="Ninguno"/>
          <w:rFonts w:ascii="Avenir Next" w:hAnsi="Avenir Next"/>
          <w:color w:val="auto"/>
          <w:u w:color="202020"/>
        </w:rPr>
        <w:t>literacidad</w:t>
      </w:r>
      <w:proofErr w:type="spellEnd"/>
      <w:r w:rsidRPr="003F713E">
        <w:rPr>
          <w:rStyle w:val="Ninguno"/>
          <w:rFonts w:ascii="Avenir Next" w:hAnsi="Avenir Next"/>
          <w:color w:val="auto"/>
          <w:u w:color="202020"/>
        </w:rPr>
        <w:t xml:space="preserve"> como una práctica situada en comunidad con otros, formando diversos significados dentro de las distintas culturas —</w:t>
      </w:r>
      <w:proofErr w:type="spellStart"/>
      <w:r w:rsidRPr="003F713E">
        <w:rPr>
          <w:rStyle w:val="Ninguno"/>
          <w:rFonts w:ascii="Avenir Next" w:hAnsi="Avenir Next"/>
          <w:color w:val="auto"/>
          <w:u w:color="202020"/>
        </w:rPr>
        <w:t>literacidades</w:t>
      </w:r>
      <w:proofErr w:type="spellEnd"/>
      <w:r w:rsidRPr="003F713E">
        <w:rPr>
          <w:rStyle w:val="Ninguno"/>
          <w:rFonts w:ascii="Avenir Next" w:hAnsi="Avenir Next"/>
          <w:color w:val="auto"/>
          <w:u w:color="202020"/>
        </w:rPr>
        <w:t>”</w:t>
      </w:r>
      <w:r w:rsidRPr="003F713E">
        <w:rPr>
          <w:rFonts w:ascii="Avenir Next" w:hAnsi="Avenir Next"/>
          <w:color w:val="auto"/>
          <w:u w:color="000000"/>
        </w:rPr>
        <w:t xml:space="preserve"> </w:t>
      </w:r>
      <w:r w:rsidRPr="003F713E">
        <w:rPr>
          <w:rStyle w:val="Ninguno"/>
          <w:rFonts w:ascii="Avenir Next" w:hAnsi="Avenir Next"/>
          <w:color w:val="auto"/>
          <w:u w:color="202020"/>
        </w:rPr>
        <w:t>(2020</w:t>
      </w:r>
      <w:r w:rsidR="00F1535B" w:rsidRPr="003F713E">
        <w:rPr>
          <w:rStyle w:val="Ninguno"/>
          <w:rFonts w:ascii="Avenir Next" w:hAnsi="Avenir Next"/>
          <w:color w:val="auto"/>
          <w:u w:color="202020"/>
        </w:rPr>
        <w:t xml:space="preserve">, p. </w:t>
      </w:r>
      <w:r w:rsidRPr="003F713E">
        <w:rPr>
          <w:rStyle w:val="Ninguno"/>
          <w:rFonts w:ascii="Avenir Next" w:hAnsi="Avenir Next"/>
          <w:color w:val="auto"/>
          <w:u w:color="202020"/>
        </w:rPr>
        <w:t xml:space="preserve">32). Así, nuestra observación y análisis nos permitió describir un ejercicio de construcción de conocimiento desde lo comunitario, donde los implicados </w:t>
      </w:r>
      <w:r w:rsidR="009D3480">
        <w:rPr>
          <w:rStyle w:val="Ninguno"/>
          <w:rFonts w:ascii="Avenir Next" w:hAnsi="Avenir Next"/>
          <w:color w:val="auto"/>
          <w:u w:color="202020"/>
        </w:rPr>
        <w:t>modificaron</w:t>
      </w:r>
      <w:r w:rsidR="009D3480" w:rsidRPr="003F713E">
        <w:rPr>
          <w:rStyle w:val="Ninguno"/>
          <w:rFonts w:ascii="Avenir Next" w:hAnsi="Avenir Next"/>
          <w:color w:val="auto"/>
          <w:u w:color="202020"/>
        </w:rPr>
        <w:t xml:space="preserve"> </w:t>
      </w:r>
      <w:r w:rsidRPr="003F713E">
        <w:rPr>
          <w:rStyle w:val="Ninguno"/>
          <w:rFonts w:ascii="Avenir Next" w:hAnsi="Avenir Next"/>
          <w:color w:val="auto"/>
          <w:u w:color="202020"/>
        </w:rPr>
        <w:t>“el conocimiento social desde un plano horizontal” en muchos sentidos</w:t>
      </w:r>
      <w:r w:rsidR="004455ED">
        <w:rPr>
          <w:rStyle w:val="Ninguno"/>
          <w:rFonts w:ascii="Avenir Next" w:hAnsi="Avenir Next"/>
          <w:color w:val="auto"/>
          <w:u w:color="202020"/>
        </w:rPr>
        <w:t xml:space="preserve"> y</w:t>
      </w:r>
      <w:r w:rsidRPr="003F713E">
        <w:rPr>
          <w:rStyle w:val="Ninguno"/>
          <w:rFonts w:ascii="Avenir Next" w:hAnsi="Avenir Next"/>
          <w:color w:val="auto"/>
          <w:u w:color="202020"/>
        </w:rPr>
        <w:t xml:space="preserve"> la práctica puso en juego “[…] recursos políticos e intersubjetivos para transformar la relación entre las personas” (Corona </w:t>
      </w:r>
      <w:proofErr w:type="spellStart"/>
      <w:r w:rsidRPr="003F713E">
        <w:rPr>
          <w:rStyle w:val="Ninguno"/>
          <w:rFonts w:ascii="Avenir Next" w:hAnsi="Avenir Next"/>
          <w:color w:val="auto"/>
          <w:u w:color="202020"/>
        </w:rPr>
        <w:t>Berkin</w:t>
      </w:r>
      <w:proofErr w:type="spellEnd"/>
      <w:r w:rsidR="00F1535B" w:rsidRPr="003F713E">
        <w:rPr>
          <w:rStyle w:val="Ninguno"/>
          <w:rFonts w:ascii="Avenir Next" w:hAnsi="Avenir Next"/>
          <w:color w:val="auto"/>
          <w:u w:color="202020"/>
        </w:rPr>
        <w:t>,</w:t>
      </w:r>
      <w:r w:rsidRPr="003F713E">
        <w:rPr>
          <w:rStyle w:val="Ninguno"/>
          <w:rFonts w:ascii="Avenir Next" w:hAnsi="Avenir Next"/>
          <w:color w:val="auto"/>
          <w:u w:color="202020"/>
        </w:rPr>
        <w:t xml:space="preserve"> 2019</w:t>
      </w:r>
      <w:r w:rsidR="00F1535B" w:rsidRPr="003F713E">
        <w:rPr>
          <w:rStyle w:val="Ninguno"/>
          <w:rFonts w:ascii="Avenir Next" w:hAnsi="Avenir Next"/>
          <w:color w:val="auto"/>
          <w:u w:color="202020"/>
        </w:rPr>
        <w:t xml:space="preserve">, p. </w:t>
      </w:r>
      <w:r w:rsidRPr="003F713E">
        <w:rPr>
          <w:rStyle w:val="Ninguno"/>
          <w:rFonts w:ascii="Avenir Next" w:hAnsi="Avenir Next"/>
          <w:color w:val="auto"/>
          <w:u w:color="202020"/>
        </w:rPr>
        <w:t>12).</w:t>
      </w:r>
    </w:p>
    <w:p w14:paraId="103D0631" w14:textId="711FAD8B" w:rsidR="00376843" w:rsidRDefault="00731315" w:rsidP="003F713E">
      <w:pPr>
        <w:pStyle w:val="Predeterminado"/>
        <w:tabs>
          <w:tab w:val="left" w:pos="61"/>
          <w:tab w:val="left" w:pos="763"/>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hAnsi="Avenir Next"/>
          <w:color w:val="auto"/>
          <w:u w:color="202020"/>
        </w:rPr>
      </w:pPr>
      <w:r w:rsidRPr="003F713E">
        <w:rPr>
          <w:rStyle w:val="Ninguno"/>
          <w:rFonts w:ascii="Avenir Next" w:eastAsia="Arial" w:hAnsi="Avenir Next" w:cs="Arial"/>
          <w:color w:val="auto"/>
          <w:u w:color="202020"/>
        </w:rPr>
        <w:tab/>
      </w:r>
      <w:r w:rsidRPr="003F713E">
        <w:rPr>
          <w:rStyle w:val="Ninguno"/>
          <w:rFonts w:ascii="Avenir Next" w:eastAsia="Arial" w:hAnsi="Avenir Next" w:cs="Arial"/>
          <w:color w:val="auto"/>
          <w:u w:color="202020"/>
        </w:rPr>
        <w:tab/>
      </w:r>
      <w:r w:rsidRPr="003F713E">
        <w:rPr>
          <w:rStyle w:val="Ninguno"/>
          <w:rFonts w:ascii="Avenir Next" w:hAnsi="Avenir Next"/>
          <w:color w:val="auto"/>
          <w:u w:color="202020"/>
        </w:rPr>
        <w:t xml:space="preserve">La importancia de la construcción de una voz propia y </w:t>
      </w:r>
      <w:proofErr w:type="spellStart"/>
      <w:r w:rsidRPr="003F713E">
        <w:rPr>
          <w:rStyle w:val="Ninguno"/>
          <w:rFonts w:ascii="Avenir Next" w:hAnsi="Avenir Next"/>
          <w:color w:val="auto"/>
          <w:u w:color="202020"/>
        </w:rPr>
        <w:t>agencialidad</w:t>
      </w:r>
      <w:proofErr w:type="spellEnd"/>
      <w:r w:rsidRPr="003F713E">
        <w:rPr>
          <w:rStyle w:val="Ninguno"/>
          <w:rFonts w:ascii="Avenir Next" w:hAnsi="Avenir Next"/>
          <w:color w:val="auto"/>
          <w:u w:color="202020"/>
        </w:rPr>
        <w:t xml:space="preserve"> a través de la construcción del ejercicio de </w:t>
      </w:r>
      <w:proofErr w:type="spellStart"/>
      <w:r w:rsidRPr="003F713E">
        <w:rPr>
          <w:rStyle w:val="Ninguno"/>
          <w:rFonts w:ascii="Avenir Next" w:hAnsi="Avenir Next"/>
          <w:color w:val="auto"/>
          <w:u w:color="202020"/>
        </w:rPr>
        <w:t>literacidad</w:t>
      </w:r>
      <w:proofErr w:type="spellEnd"/>
      <w:r w:rsidRPr="003F713E">
        <w:rPr>
          <w:rStyle w:val="Ninguno"/>
          <w:rFonts w:ascii="Avenir Next" w:hAnsi="Avenir Next"/>
          <w:color w:val="auto"/>
          <w:u w:color="202020"/>
        </w:rPr>
        <w:t xml:space="preserve"> crítica involucra el reconocimiento de la diversidad entre las personas, tanto lingüística como cultural y étnica, sin que una identidad valorada o puesta de relieve esté por encima de otras, construyéndose como diferencia, con el sí mismo, como auto-reconocimiento, como narrativa y como posicionamiento frente a otras identidades (Moje &amp; </w:t>
      </w:r>
      <w:proofErr w:type="spellStart"/>
      <w:r w:rsidRPr="003F713E">
        <w:rPr>
          <w:rStyle w:val="Ninguno"/>
          <w:rFonts w:ascii="Avenir Next" w:hAnsi="Avenir Next"/>
          <w:color w:val="auto"/>
          <w:u w:color="202020"/>
        </w:rPr>
        <w:t>Luke</w:t>
      </w:r>
      <w:proofErr w:type="spellEnd"/>
      <w:r w:rsidR="00F1535B" w:rsidRPr="003F713E">
        <w:rPr>
          <w:rStyle w:val="Ninguno"/>
          <w:rFonts w:ascii="Avenir Next" w:hAnsi="Avenir Next"/>
          <w:color w:val="auto"/>
          <w:u w:color="202020"/>
        </w:rPr>
        <w:t>,</w:t>
      </w:r>
      <w:r w:rsidRPr="003F713E">
        <w:rPr>
          <w:rStyle w:val="Ninguno"/>
          <w:rFonts w:ascii="Avenir Next" w:hAnsi="Avenir Next"/>
          <w:color w:val="auto"/>
          <w:u w:color="202020"/>
        </w:rPr>
        <w:t xml:space="preserve"> 2009).  Pero tal como lo propone Hernández (2010), no sólo se trata de ‘construir una voz y que sea escuchada’, sino del tipo de interlocución que se establece, del cómo se toman en cuenta esas ‘</w:t>
      </w:r>
      <w:proofErr w:type="spellStart"/>
      <w:r w:rsidRPr="003F713E">
        <w:rPr>
          <w:rStyle w:val="Ninguno"/>
          <w:rFonts w:ascii="Avenir Next" w:hAnsi="Avenir Next"/>
          <w:color w:val="auto"/>
          <w:u w:color="202020"/>
        </w:rPr>
        <w:t>literacidades</w:t>
      </w:r>
      <w:proofErr w:type="spellEnd"/>
      <w:r w:rsidRPr="003F713E">
        <w:rPr>
          <w:rStyle w:val="Ninguno"/>
          <w:rFonts w:ascii="Avenir Next" w:hAnsi="Avenir Next"/>
          <w:color w:val="auto"/>
          <w:u w:color="202020"/>
        </w:rPr>
        <w:t xml:space="preserve"> locales’, donde cada uno pueda construir su lugar en el mundo, donde se pueda alzar la voz, a favor o en contra de aquello que se vive, donde la voz de cada uno pueda ir con la voz de los otros.</w:t>
      </w:r>
    </w:p>
    <w:p w14:paraId="400F0567" w14:textId="77777777" w:rsidR="00376843" w:rsidRPr="00376843" w:rsidRDefault="00376843" w:rsidP="003F713E">
      <w:pPr>
        <w:pStyle w:val="Predeterminado"/>
        <w:tabs>
          <w:tab w:val="left" w:pos="61"/>
          <w:tab w:val="left" w:pos="763"/>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Fonts w:ascii="Avenir Next" w:hAnsi="Avenir Next"/>
          <w:color w:val="auto"/>
          <w:u w:color="202020"/>
        </w:rPr>
      </w:pPr>
    </w:p>
    <w:p w14:paraId="5ABA5901" w14:textId="77777777" w:rsidR="00763C09" w:rsidRPr="003F713E" w:rsidRDefault="00731315" w:rsidP="006D21D7">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rPr>
          <w:rStyle w:val="Ninguno"/>
          <w:rFonts w:ascii="Avenir Next" w:eastAsia="Arial" w:hAnsi="Avenir Next" w:cs="Arial"/>
          <w:b/>
          <w:bCs/>
          <w:color w:val="auto"/>
          <w:u w:color="202020"/>
        </w:rPr>
      </w:pPr>
      <w:r w:rsidRPr="003F713E">
        <w:rPr>
          <w:rStyle w:val="Ninguno"/>
          <w:rFonts w:ascii="Avenir Next" w:hAnsi="Avenir Next"/>
          <w:b/>
          <w:bCs/>
          <w:color w:val="auto"/>
          <w:u w:color="202020"/>
        </w:rPr>
        <w:t>El proyecto</w:t>
      </w:r>
    </w:p>
    <w:p w14:paraId="0D9D2158" w14:textId="28913F94" w:rsidR="003F6AEA" w:rsidRPr="003F713E" w:rsidRDefault="003F6AEA" w:rsidP="003F713E">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ind w:firstLine="567"/>
        <w:jc w:val="both"/>
        <w:rPr>
          <w:rStyle w:val="Ninguno"/>
          <w:rFonts w:ascii="Avenir Next" w:hAnsi="Avenir Next"/>
          <w:color w:val="auto"/>
          <w:u w:color="202020"/>
          <w:lang w:val="es-MX"/>
        </w:rPr>
      </w:pPr>
      <w:r w:rsidRPr="003F713E">
        <w:rPr>
          <w:rStyle w:val="Ninguno"/>
          <w:rFonts w:ascii="Avenir Next" w:hAnsi="Avenir Next"/>
          <w:color w:val="auto"/>
          <w:u w:color="202020"/>
          <w:lang w:val="es-MX"/>
        </w:rPr>
        <w:t xml:space="preserve">El proyecto estuvo vinculado con actividades de fortalecimiento de la identidad y lenguas indígenas, sumadas a actividades de lectura. Desde el trabajo docente de la </w:t>
      </w:r>
      <w:r w:rsidR="008A6BE9" w:rsidRPr="003F713E">
        <w:rPr>
          <w:rStyle w:val="Ninguno"/>
          <w:rFonts w:ascii="Avenir Next" w:hAnsi="Avenir Next"/>
          <w:u w:color="202020"/>
          <w:lang w:val="es-MX"/>
        </w:rPr>
        <w:t>Escuela Primaria Bilingüe Emiliano Zapata</w:t>
      </w:r>
      <w:r w:rsidR="008A6BE9">
        <w:rPr>
          <w:rStyle w:val="Ninguno"/>
          <w:rFonts w:ascii="Avenir Next" w:hAnsi="Avenir Next"/>
          <w:u w:color="202020"/>
          <w:lang w:val="es-MX"/>
        </w:rPr>
        <w:t xml:space="preserve"> </w:t>
      </w:r>
      <w:r w:rsidRPr="003F713E">
        <w:rPr>
          <w:rStyle w:val="Ninguno"/>
          <w:rFonts w:ascii="Avenir Next" w:hAnsi="Avenir Next"/>
          <w:color w:val="auto"/>
          <w:u w:color="202020"/>
          <w:lang w:val="es-MX"/>
        </w:rPr>
        <w:t xml:space="preserve">se planteó un proyecto transversal a partir de la narración de </w:t>
      </w:r>
      <w:r w:rsidR="00F73231">
        <w:rPr>
          <w:rStyle w:val="Ninguno"/>
          <w:rFonts w:ascii="Avenir Next" w:hAnsi="Avenir Next"/>
          <w:color w:val="auto"/>
          <w:u w:color="202020"/>
          <w:lang w:val="es-MX"/>
        </w:rPr>
        <w:t>la fábula oriental</w:t>
      </w:r>
      <w:r w:rsidRPr="003F713E">
        <w:rPr>
          <w:rStyle w:val="Ninguno"/>
          <w:rFonts w:ascii="Avenir Next" w:hAnsi="Avenir Next"/>
          <w:color w:val="auto"/>
          <w:u w:color="202020"/>
          <w:lang w:val="es-MX"/>
        </w:rPr>
        <w:t xml:space="preserve">, </w:t>
      </w:r>
      <w:r w:rsidR="00210631" w:rsidRPr="00F95D0E">
        <w:rPr>
          <w:rStyle w:val="Ninguno"/>
          <w:rFonts w:ascii="Avenir Next" w:hAnsi="Avenir Next"/>
          <w:i/>
          <w:iCs/>
          <w:color w:val="auto"/>
          <w:u w:color="202020"/>
          <w:lang w:val="es-MX"/>
        </w:rPr>
        <w:t>S</w:t>
      </w:r>
      <w:r w:rsidRPr="00F95D0E">
        <w:rPr>
          <w:rStyle w:val="Ninguno"/>
          <w:rFonts w:ascii="Avenir Next" w:hAnsi="Avenir Next"/>
          <w:i/>
          <w:iCs/>
          <w:color w:val="auto"/>
          <w:u w:color="202020"/>
          <w:lang w:val="es-MX"/>
        </w:rPr>
        <w:t>iete ratones ciegos</w:t>
      </w:r>
      <w:r w:rsidR="00210631" w:rsidRPr="00F95D0E">
        <w:rPr>
          <w:rStyle w:val="Refdenotaalpie"/>
          <w:rFonts w:ascii="Avenir Next" w:hAnsi="Avenir Next"/>
          <w:color w:val="auto"/>
          <w:u w:color="202020"/>
          <w:lang w:val="es-MX"/>
        </w:rPr>
        <w:t xml:space="preserve"> </w:t>
      </w:r>
      <w:r w:rsidR="00210631" w:rsidRPr="00F95D0E">
        <w:rPr>
          <w:rStyle w:val="Refdenotaalpie"/>
          <w:rFonts w:ascii="Avenir Next" w:hAnsi="Avenir Next"/>
          <w:color w:val="auto"/>
          <w:u w:color="202020"/>
          <w:lang w:val="es-MX"/>
        </w:rPr>
        <w:footnoteReference w:id="5"/>
      </w:r>
      <w:r w:rsidRPr="00F95D0E">
        <w:rPr>
          <w:rStyle w:val="Ninguno"/>
          <w:rFonts w:ascii="Avenir Next" w:hAnsi="Avenir Next"/>
          <w:color w:val="auto"/>
          <w:u w:color="202020"/>
          <w:lang w:val="es-MX"/>
        </w:rPr>
        <w:t>, recontad</w:t>
      </w:r>
      <w:r w:rsidR="00F73231" w:rsidRPr="00F95D0E">
        <w:rPr>
          <w:rStyle w:val="Ninguno"/>
          <w:rFonts w:ascii="Avenir Next" w:hAnsi="Avenir Next"/>
          <w:color w:val="auto"/>
          <w:u w:color="202020"/>
          <w:lang w:val="es-MX"/>
        </w:rPr>
        <w:t>a</w:t>
      </w:r>
      <w:r w:rsidR="00210631">
        <w:rPr>
          <w:rStyle w:val="Ninguno"/>
          <w:rFonts w:ascii="Avenir Next" w:hAnsi="Avenir Next"/>
          <w:color w:val="0432FF"/>
          <w:u w:color="202020"/>
          <w:lang w:val="es-MX"/>
        </w:rPr>
        <w:t xml:space="preserve"> </w:t>
      </w:r>
      <w:r w:rsidRPr="003F713E">
        <w:rPr>
          <w:rStyle w:val="Ninguno"/>
          <w:rFonts w:ascii="Avenir Next" w:hAnsi="Avenir Next"/>
          <w:color w:val="auto"/>
          <w:u w:color="202020"/>
          <w:lang w:val="es-MX"/>
        </w:rPr>
        <w:t xml:space="preserve">por Ed Young. El proyecto fue diseñado para desarrollar </w:t>
      </w:r>
      <w:r w:rsidRPr="003F713E">
        <w:rPr>
          <w:rStyle w:val="Ninguno"/>
          <w:rFonts w:ascii="Avenir Next" w:hAnsi="Avenir Next"/>
          <w:color w:val="auto"/>
          <w:u w:color="202020"/>
          <w:lang w:val="es-MX"/>
        </w:rPr>
        <w:lastRenderedPageBreak/>
        <w:t xml:space="preserve">distintas áreas a través de mapas que formaron parte de los ficheros didácticos de la semana del 22 al 26 de febrero de 2020 para conmemorar la lengua materna y el aniversario de la fundación de Educación Indígena en el </w:t>
      </w:r>
      <w:r w:rsidR="0019038A">
        <w:rPr>
          <w:rStyle w:val="Ninguno"/>
          <w:rFonts w:ascii="Avenir Next" w:hAnsi="Avenir Next"/>
          <w:color w:val="auto"/>
          <w:u w:color="202020"/>
          <w:lang w:val="es-MX"/>
        </w:rPr>
        <w:t>e</w:t>
      </w:r>
      <w:r w:rsidRPr="003F713E">
        <w:rPr>
          <w:rStyle w:val="Ninguno"/>
          <w:rFonts w:ascii="Avenir Next" w:hAnsi="Avenir Next"/>
          <w:color w:val="auto"/>
          <w:u w:color="202020"/>
          <w:lang w:val="es-MX"/>
        </w:rPr>
        <w:t>stado de Puebla. Es un repositorio interactivo organizado de lo local a lo global, es decir, se partió de las lenguas que se hablan en la escuela, para continuar con el estado, el país y el mundo (por continentes). Estos recursos sirvieron de apoyo para los tres ciclos, tocando contenidos como: “mi comunidad, la entidad donde vivo, la gente que viene y va y las minorías culturales”.</w:t>
      </w:r>
    </w:p>
    <w:p w14:paraId="525D809B" w14:textId="77777777" w:rsidR="003F6AEA" w:rsidRPr="000D00E5" w:rsidRDefault="003F6AEA" w:rsidP="003F713E">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ind w:firstLine="567"/>
        <w:jc w:val="both"/>
        <w:rPr>
          <w:rStyle w:val="Ninguno"/>
          <w:rFonts w:ascii="Avenir Next" w:eastAsia="Arial" w:hAnsi="Avenir Next" w:cs="Arial"/>
          <w:color w:val="auto"/>
          <w:sz w:val="22"/>
          <w:szCs w:val="22"/>
          <w:u w:color="202020"/>
          <w:lang w:val="es-MX"/>
        </w:rPr>
      </w:pPr>
    </w:p>
    <w:p w14:paraId="205F95E2" w14:textId="77777777" w:rsidR="000615C8" w:rsidRDefault="00DB6DA3" w:rsidP="006D21D7">
      <w:pPr>
        <w:pStyle w:val="Cuerpo"/>
        <w:spacing w:line="360" w:lineRule="auto"/>
        <w:jc w:val="center"/>
        <w:rPr>
          <w:rStyle w:val="Ninguno"/>
          <w:rFonts w:ascii="Avenir Next" w:hAnsi="Avenir Next"/>
          <w:b/>
          <w:bCs/>
          <w:color w:val="auto"/>
          <w:sz w:val="24"/>
          <w:szCs w:val="24"/>
          <w:u w:color="202020"/>
          <w:lang w:val="pt-PT"/>
        </w:rPr>
      </w:pPr>
      <w:r>
        <w:rPr>
          <w:rStyle w:val="Ninguno"/>
          <w:rFonts w:ascii="Avenir Next" w:hAnsi="Avenir Next"/>
          <w:b/>
          <w:bCs/>
          <w:color w:val="auto"/>
          <w:sz w:val="24"/>
          <w:szCs w:val="24"/>
          <w:u w:color="202020"/>
          <w:lang w:val="pt-PT"/>
        </w:rPr>
        <w:t>Figura</w:t>
      </w:r>
      <w:r w:rsidR="00731315" w:rsidRPr="003F713E">
        <w:rPr>
          <w:rStyle w:val="Ninguno"/>
          <w:rFonts w:ascii="Avenir Next" w:hAnsi="Avenir Next"/>
          <w:b/>
          <w:bCs/>
          <w:color w:val="auto"/>
          <w:sz w:val="24"/>
          <w:szCs w:val="24"/>
          <w:u w:color="202020"/>
          <w:lang w:val="pt-PT"/>
        </w:rPr>
        <w:t xml:space="preserve"> </w:t>
      </w:r>
      <w:r>
        <w:rPr>
          <w:rStyle w:val="Ninguno"/>
          <w:rFonts w:ascii="Avenir Next" w:hAnsi="Avenir Next"/>
          <w:b/>
          <w:bCs/>
          <w:color w:val="auto"/>
          <w:sz w:val="24"/>
          <w:szCs w:val="24"/>
          <w:u w:color="202020"/>
          <w:lang w:val="es-ES"/>
        </w:rPr>
        <w:t>2</w:t>
      </w:r>
      <w:r w:rsidR="00731315" w:rsidRPr="003F713E">
        <w:rPr>
          <w:rStyle w:val="Ninguno"/>
          <w:rFonts w:ascii="Avenir Next" w:hAnsi="Avenir Next"/>
          <w:b/>
          <w:bCs/>
          <w:color w:val="auto"/>
          <w:sz w:val="24"/>
          <w:szCs w:val="24"/>
          <w:u w:color="202020"/>
          <w:lang w:val="pt-PT"/>
        </w:rPr>
        <w:t xml:space="preserve">. </w:t>
      </w:r>
    </w:p>
    <w:p w14:paraId="671C5FF7" w14:textId="0E9D470A" w:rsidR="001846D7" w:rsidRPr="000615C8" w:rsidRDefault="00731315" w:rsidP="006D21D7">
      <w:pPr>
        <w:pStyle w:val="Cuerpo"/>
        <w:spacing w:line="360" w:lineRule="auto"/>
        <w:jc w:val="center"/>
        <w:rPr>
          <w:rStyle w:val="Ninguno"/>
          <w:rFonts w:ascii="Avenir Next" w:hAnsi="Avenir Next"/>
          <w:i/>
          <w:color w:val="auto"/>
          <w:sz w:val="24"/>
          <w:szCs w:val="24"/>
          <w:u w:color="202020"/>
          <w:lang w:val="pt-PT"/>
        </w:rPr>
      </w:pPr>
      <w:r w:rsidRPr="000615C8">
        <w:rPr>
          <w:rStyle w:val="Ninguno"/>
          <w:rFonts w:ascii="Avenir Next" w:hAnsi="Avenir Next"/>
          <w:i/>
          <w:color w:val="auto"/>
          <w:sz w:val="24"/>
          <w:szCs w:val="24"/>
          <w:u w:color="202020"/>
          <w:lang w:val="pt-PT"/>
        </w:rPr>
        <w:t>Portada sitio web del proyecto</w:t>
      </w:r>
      <w:r w:rsidR="000615C8" w:rsidRPr="000615C8">
        <w:rPr>
          <w:rStyle w:val="Ninguno"/>
          <w:rFonts w:ascii="Avenir Next" w:hAnsi="Avenir Next"/>
          <w:i/>
          <w:color w:val="auto"/>
          <w:sz w:val="24"/>
          <w:szCs w:val="24"/>
          <w:u w:color="202020"/>
          <w:lang w:val="pt-PT"/>
        </w:rPr>
        <w:t>.</w:t>
      </w:r>
    </w:p>
    <w:p w14:paraId="3DB692B2" w14:textId="647BC427" w:rsidR="008156AC" w:rsidRPr="003F713E" w:rsidRDefault="00394224" w:rsidP="003F713E">
      <w:pPr>
        <w:pStyle w:val="Cuerpo"/>
        <w:spacing w:line="360" w:lineRule="auto"/>
        <w:jc w:val="center"/>
        <w:rPr>
          <w:rStyle w:val="Ninguno"/>
          <w:rFonts w:ascii="Avenir Next" w:eastAsia="Arial" w:hAnsi="Avenir Next" w:cs="Arial"/>
          <w:b/>
          <w:bCs/>
          <w:color w:val="auto"/>
          <w:sz w:val="24"/>
          <w:szCs w:val="24"/>
          <w:u w:color="202020"/>
          <w:lang w:val="pt-PT"/>
        </w:rPr>
      </w:pPr>
      <w:r w:rsidRPr="003F713E">
        <w:rPr>
          <w:rFonts w:ascii="Avenir Next" w:hAnsi="Avenir Next"/>
          <w:noProof/>
          <w:color w:val="auto"/>
          <w:sz w:val="24"/>
          <w:szCs w:val="24"/>
          <w:lang w:val="es-CR"/>
        </w:rPr>
        <w:drawing>
          <wp:inline distT="0" distB="0" distL="0" distR="0" wp14:anchorId="16137F11" wp14:editId="5D4EC7A0">
            <wp:extent cx="5109922" cy="2857500"/>
            <wp:effectExtent l="0" t="0" r="0" b="0"/>
            <wp:docPr id="2" name="Imagen 2"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caricatura de una persona&#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0468" cy="2868990"/>
                    </a:xfrm>
                    <a:prstGeom prst="rect">
                      <a:avLst/>
                    </a:prstGeom>
                    <a:noFill/>
                    <a:ln>
                      <a:noFill/>
                    </a:ln>
                  </pic:spPr>
                </pic:pic>
              </a:graphicData>
            </a:graphic>
          </wp:inline>
        </w:drawing>
      </w:r>
    </w:p>
    <w:p w14:paraId="5ABA5905" w14:textId="42BB0DFE" w:rsidR="00763C09" w:rsidRPr="00AF5978" w:rsidRDefault="000615C8" w:rsidP="00210631">
      <w:pPr>
        <w:pStyle w:val="Cuerpo"/>
        <w:spacing w:line="360" w:lineRule="auto"/>
        <w:jc w:val="center"/>
        <w:rPr>
          <w:rStyle w:val="Ninguno"/>
          <w:rFonts w:ascii="Avenir Next" w:eastAsia="Arial" w:hAnsi="Avenir Next" w:cs="Arial"/>
          <w:b/>
          <w:bCs/>
          <w:color w:val="auto"/>
          <w:sz w:val="20"/>
          <w:szCs w:val="20"/>
          <w:u w:color="202020"/>
          <w:lang w:val="pt-PT"/>
        </w:rPr>
      </w:pPr>
      <w:r>
        <w:rPr>
          <w:rFonts w:ascii="Avenir Next" w:hAnsi="Avenir Next"/>
          <w:bCs/>
          <w:i/>
          <w:szCs w:val="20"/>
        </w:rPr>
        <w:t xml:space="preserve"> </w:t>
      </w:r>
      <w:r w:rsidR="00AF5978" w:rsidRPr="000615C8">
        <w:rPr>
          <w:rFonts w:ascii="Avenir Next" w:hAnsi="Avenir Next"/>
          <w:bCs/>
          <w:i/>
          <w:szCs w:val="20"/>
        </w:rPr>
        <w:t>Fuente:</w:t>
      </w:r>
      <w:r w:rsidR="00AF5978" w:rsidRPr="000615C8">
        <w:rPr>
          <w:rFonts w:ascii="Avenir Next" w:hAnsi="Avenir Next"/>
          <w:szCs w:val="20"/>
        </w:rPr>
        <w:t xml:space="preserve"> </w:t>
      </w:r>
      <w:hyperlink r:id="rId14" w:history="1">
        <w:r w:rsidR="00AF5978" w:rsidRPr="000615C8">
          <w:rPr>
            <w:rStyle w:val="Hipervnculo"/>
            <w:rFonts w:ascii="Avenir Next" w:hAnsi="Avenir Next"/>
            <w:szCs w:val="20"/>
            <w:lang w:val="pt-PT"/>
          </w:rPr>
          <w:t>https://sites.google.com/view/los-cientos-de-ratones-ciegos/nosotros?authuser=0</w:t>
        </w:r>
      </w:hyperlink>
    </w:p>
    <w:p w14:paraId="502581F5" w14:textId="77777777" w:rsidR="00563A80" w:rsidRPr="003F713E" w:rsidRDefault="00563A80" w:rsidP="003F713E">
      <w:pPr>
        <w:pStyle w:val="Cuerpo"/>
        <w:spacing w:line="360" w:lineRule="auto"/>
        <w:rPr>
          <w:rStyle w:val="Ninguno"/>
          <w:rFonts w:ascii="Avenir Next" w:eastAsia="Arial" w:hAnsi="Avenir Next" w:cs="Arial"/>
          <w:b/>
          <w:bCs/>
          <w:color w:val="auto"/>
          <w:sz w:val="24"/>
          <w:szCs w:val="24"/>
          <w:u w:color="202020"/>
          <w:lang w:val="pt-PT"/>
        </w:rPr>
      </w:pPr>
    </w:p>
    <w:p w14:paraId="5ABA5911" w14:textId="33644CBA" w:rsidR="00763C09" w:rsidRDefault="00731315" w:rsidP="00205B1B">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hAnsi="Avenir Next"/>
          <w:color w:val="auto"/>
          <w:u w:color="202020"/>
        </w:rPr>
      </w:pPr>
      <w:r w:rsidRPr="003F713E">
        <w:rPr>
          <w:rStyle w:val="Ninguno"/>
          <w:rFonts w:ascii="Avenir Next" w:eastAsia="Arial" w:hAnsi="Avenir Next" w:cs="Arial"/>
          <w:color w:val="auto"/>
          <w:u w:color="202020"/>
          <w:lang w:val="pt-PT"/>
        </w:rPr>
        <w:tab/>
      </w:r>
      <w:r w:rsidRPr="003F713E">
        <w:rPr>
          <w:rStyle w:val="Ninguno"/>
          <w:rFonts w:ascii="Avenir Next" w:hAnsi="Avenir Next"/>
          <w:color w:val="auto"/>
          <w:u w:color="202020"/>
        </w:rPr>
        <w:t xml:space="preserve">Se propuso la lectura del cuento de </w:t>
      </w:r>
      <w:r w:rsidRPr="007C319D">
        <w:rPr>
          <w:rStyle w:val="Ninguno"/>
          <w:rFonts w:ascii="Avenir Next" w:hAnsi="Avenir Next"/>
          <w:i/>
          <w:iCs/>
          <w:color w:val="auto"/>
          <w:u w:color="202020"/>
        </w:rPr>
        <w:t xml:space="preserve">Siete ratones ciegos </w:t>
      </w:r>
      <w:r w:rsidRPr="003F713E">
        <w:rPr>
          <w:rStyle w:val="Ninguno"/>
          <w:rFonts w:ascii="Avenir Next" w:hAnsi="Avenir Next"/>
          <w:color w:val="auto"/>
          <w:u w:color="202020"/>
        </w:rPr>
        <w:t xml:space="preserve">a los niños de la escuela y posteriormente que ilustraran de manera libre a los personajes </w:t>
      </w:r>
      <w:r w:rsidRPr="003F713E">
        <w:rPr>
          <w:rStyle w:val="Ninguno"/>
          <w:rFonts w:ascii="Avenir Next" w:hAnsi="Avenir Next"/>
          <w:color w:val="auto"/>
          <w:u w:color="202020"/>
          <w:lang w:val="es-ES"/>
        </w:rPr>
        <w:t>—l</w:t>
      </w:r>
      <w:r w:rsidRPr="003F713E">
        <w:rPr>
          <w:rStyle w:val="Ninguno"/>
          <w:rFonts w:ascii="Avenir Next" w:hAnsi="Avenir Next"/>
          <w:color w:val="auto"/>
          <w:u w:color="202020"/>
        </w:rPr>
        <w:t>os ratones y el elefante</w:t>
      </w:r>
      <w:r w:rsidRPr="003F713E">
        <w:rPr>
          <w:rStyle w:val="Ninguno"/>
          <w:rFonts w:ascii="Avenir Next" w:hAnsi="Avenir Next"/>
          <w:color w:val="auto"/>
          <w:u w:color="202020"/>
          <w:lang w:val="es-ES"/>
        </w:rPr>
        <w:t>—</w:t>
      </w:r>
      <w:r w:rsidRPr="003F713E">
        <w:rPr>
          <w:rStyle w:val="Ninguno"/>
          <w:rFonts w:ascii="Avenir Next" w:hAnsi="Avenir Next"/>
          <w:color w:val="auto"/>
          <w:u w:color="202020"/>
        </w:rPr>
        <w:t xml:space="preserve"> con diferentes t</w:t>
      </w:r>
      <w:r w:rsidRPr="003F713E">
        <w:rPr>
          <w:rStyle w:val="Ninguno"/>
          <w:rFonts w:ascii="Avenir Next" w:hAnsi="Avenir Next"/>
          <w:color w:val="auto"/>
          <w:u w:color="202020"/>
          <w:lang w:val="fr-FR"/>
        </w:rPr>
        <w:t>é</w:t>
      </w:r>
      <w:r w:rsidRPr="003F713E">
        <w:rPr>
          <w:rStyle w:val="Ninguno"/>
          <w:rFonts w:ascii="Avenir Next" w:hAnsi="Avenir Next"/>
          <w:color w:val="auto"/>
          <w:u w:color="202020"/>
          <w:lang w:val="pt-PT"/>
        </w:rPr>
        <w:t xml:space="preserve">cnicas. </w:t>
      </w:r>
      <w:r w:rsidRPr="003F713E">
        <w:rPr>
          <w:rStyle w:val="Ninguno"/>
          <w:rFonts w:ascii="Avenir Next" w:hAnsi="Avenir Next"/>
          <w:color w:val="auto"/>
          <w:u w:color="202020"/>
          <w:lang w:val="es-ES"/>
        </w:rPr>
        <w:t>Sus ilustraciones</w:t>
      </w:r>
      <w:r w:rsidRPr="003F713E">
        <w:rPr>
          <w:rStyle w:val="Ninguno"/>
          <w:rFonts w:ascii="Avenir Next" w:hAnsi="Avenir Next"/>
          <w:color w:val="auto"/>
          <w:u w:color="202020"/>
        </w:rPr>
        <w:t xml:space="preserve"> sirvieron para que la profesora Ana Lucía Zamudio realizara videos contando el cuento, ensamblándolo con los audios en las distintas lenguas: </w:t>
      </w:r>
      <w:r w:rsidR="007C319D">
        <w:rPr>
          <w:rStyle w:val="Ninguno"/>
          <w:rFonts w:ascii="Avenir Next" w:hAnsi="Avenir Next"/>
          <w:color w:val="auto"/>
          <w:u w:color="202020"/>
        </w:rPr>
        <w:t>e</w:t>
      </w:r>
      <w:r w:rsidRPr="003F713E">
        <w:rPr>
          <w:rStyle w:val="Ninguno"/>
          <w:rFonts w:ascii="Avenir Next" w:hAnsi="Avenir Next"/>
          <w:color w:val="auto"/>
          <w:u w:color="202020"/>
        </w:rPr>
        <w:t xml:space="preserve">spañol mexicano de Puebla en la voz de una </w:t>
      </w:r>
      <w:r w:rsidR="007C319D" w:rsidRPr="003F713E">
        <w:rPr>
          <w:rStyle w:val="Ninguno"/>
          <w:rFonts w:ascii="Avenir Next" w:hAnsi="Avenir Next"/>
          <w:color w:val="auto"/>
          <w:u w:color="202020"/>
        </w:rPr>
        <w:t>niña</w:t>
      </w:r>
      <w:r w:rsidRPr="003F713E">
        <w:rPr>
          <w:rStyle w:val="Ninguno"/>
          <w:rFonts w:ascii="Avenir Next" w:hAnsi="Avenir Next"/>
          <w:color w:val="auto"/>
          <w:u w:color="202020"/>
          <w:lang w:val="it-IT"/>
        </w:rPr>
        <w:t>, una adolescente, una adulta; espa</w:t>
      </w:r>
      <w:proofErr w:type="spellStart"/>
      <w:r w:rsidRPr="003F713E">
        <w:rPr>
          <w:rStyle w:val="Ninguno"/>
          <w:rFonts w:ascii="Avenir Next" w:hAnsi="Avenir Next"/>
          <w:color w:val="auto"/>
          <w:u w:color="202020"/>
        </w:rPr>
        <w:t>ñol</w:t>
      </w:r>
      <w:proofErr w:type="spellEnd"/>
      <w:r w:rsidRPr="003F713E">
        <w:rPr>
          <w:rStyle w:val="Ninguno"/>
          <w:rFonts w:ascii="Avenir Next" w:hAnsi="Avenir Next"/>
          <w:color w:val="auto"/>
          <w:u w:color="202020"/>
        </w:rPr>
        <w:t xml:space="preserve"> mexicano de Baja California, de Tamaulipas, de Durango, de Veracruz; lengua de </w:t>
      </w:r>
      <w:proofErr w:type="spellStart"/>
      <w:r w:rsidRPr="003F713E">
        <w:rPr>
          <w:rStyle w:val="Ninguno"/>
          <w:rFonts w:ascii="Avenir Next" w:hAnsi="Avenir Next"/>
          <w:color w:val="auto"/>
          <w:u w:color="202020"/>
        </w:rPr>
        <w:t>señ</w:t>
      </w:r>
      <w:proofErr w:type="spellEnd"/>
      <w:r w:rsidRPr="003F713E">
        <w:rPr>
          <w:rStyle w:val="Ninguno"/>
          <w:rFonts w:ascii="Avenir Next" w:hAnsi="Avenir Next"/>
          <w:color w:val="auto"/>
          <w:u w:color="202020"/>
          <w:lang w:val="pt-PT"/>
        </w:rPr>
        <w:t>as mexicana; n</w:t>
      </w:r>
      <w:proofErr w:type="spellStart"/>
      <w:r w:rsidRPr="003F713E">
        <w:rPr>
          <w:rStyle w:val="Ninguno"/>
          <w:rFonts w:ascii="Avenir Next" w:hAnsi="Avenir Next"/>
          <w:color w:val="auto"/>
          <w:u w:color="202020"/>
        </w:rPr>
        <w:t>áhuatl</w:t>
      </w:r>
      <w:proofErr w:type="spellEnd"/>
      <w:r w:rsidRPr="003F713E">
        <w:rPr>
          <w:rStyle w:val="Ninguno"/>
          <w:rFonts w:ascii="Avenir Next" w:hAnsi="Avenir Next"/>
          <w:color w:val="auto"/>
          <w:u w:color="202020"/>
        </w:rPr>
        <w:t xml:space="preserve"> de </w:t>
      </w:r>
      <w:r w:rsidRPr="003F713E">
        <w:rPr>
          <w:rStyle w:val="Ninguno"/>
          <w:rFonts w:ascii="Avenir Next" w:hAnsi="Avenir Next"/>
          <w:color w:val="auto"/>
          <w:u w:color="202020"/>
        </w:rPr>
        <w:lastRenderedPageBreak/>
        <w:t xml:space="preserve">Puebla, de </w:t>
      </w:r>
      <w:proofErr w:type="spellStart"/>
      <w:r w:rsidRPr="003F713E">
        <w:rPr>
          <w:rStyle w:val="Ninguno"/>
          <w:rFonts w:ascii="Avenir Next" w:hAnsi="Avenir Next"/>
          <w:color w:val="auto"/>
          <w:u w:color="202020"/>
        </w:rPr>
        <w:t>Cuetzalan</w:t>
      </w:r>
      <w:proofErr w:type="spellEnd"/>
      <w:r w:rsidRPr="003F713E">
        <w:rPr>
          <w:rStyle w:val="Ninguno"/>
          <w:rFonts w:ascii="Avenir Next" w:hAnsi="Avenir Next"/>
          <w:color w:val="auto"/>
          <w:u w:color="202020"/>
        </w:rPr>
        <w:t xml:space="preserve">, de la Sierra Negra, de Guerrero y de Tlaxcala; mazateco, mixteco, </w:t>
      </w:r>
      <w:proofErr w:type="spellStart"/>
      <w:r w:rsidRPr="003F713E">
        <w:rPr>
          <w:rStyle w:val="Ninguno"/>
          <w:rFonts w:ascii="Avenir Next" w:hAnsi="Avenir Next"/>
          <w:color w:val="auto"/>
          <w:u w:color="202020"/>
        </w:rPr>
        <w:t>ngigua</w:t>
      </w:r>
      <w:proofErr w:type="spellEnd"/>
      <w:r w:rsidRPr="003F713E">
        <w:rPr>
          <w:rStyle w:val="Ninguno"/>
          <w:rFonts w:ascii="Avenir Next" w:hAnsi="Avenir Next"/>
          <w:color w:val="auto"/>
          <w:u w:color="202020"/>
        </w:rPr>
        <w:t xml:space="preserve"> y </w:t>
      </w:r>
      <w:proofErr w:type="spellStart"/>
      <w:r w:rsidRPr="003F713E">
        <w:rPr>
          <w:rStyle w:val="Ninguno"/>
          <w:rFonts w:ascii="Avenir Next" w:hAnsi="Avenir Next"/>
          <w:color w:val="auto"/>
          <w:u w:color="202020"/>
        </w:rPr>
        <w:t>tutunakú</w:t>
      </w:r>
      <w:proofErr w:type="spellEnd"/>
      <w:r w:rsidRPr="003F713E">
        <w:rPr>
          <w:rStyle w:val="Ninguno"/>
          <w:rFonts w:ascii="Avenir Next" w:hAnsi="Avenir Next"/>
          <w:color w:val="auto"/>
          <w:u w:color="202020"/>
        </w:rPr>
        <w:t xml:space="preserve"> de Puebla; amuzgo de </w:t>
      </w:r>
      <w:proofErr w:type="spellStart"/>
      <w:r w:rsidRPr="003F713E">
        <w:rPr>
          <w:rStyle w:val="Ninguno"/>
          <w:rFonts w:ascii="Avenir Next" w:hAnsi="Avenir Next"/>
          <w:color w:val="auto"/>
          <w:u w:color="202020"/>
        </w:rPr>
        <w:t>Xochistlauaca</w:t>
      </w:r>
      <w:proofErr w:type="spellEnd"/>
      <w:r w:rsidRPr="003F713E">
        <w:rPr>
          <w:rStyle w:val="Ninguno"/>
          <w:rFonts w:ascii="Avenir Next" w:hAnsi="Avenir Next"/>
          <w:color w:val="auto"/>
          <w:u w:color="202020"/>
        </w:rPr>
        <w:t xml:space="preserve">, Guerrero; mazateco y </w:t>
      </w:r>
      <w:proofErr w:type="spellStart"/>
      <w:r w:rsidRPr="003F713E">
        <w:rPr>
          <w:rStyle w:val="Ninguno"/>
          <w:rFonts w:ascii="Avenir Next" w:hAnsi="Avenir Next"/>
          <w:color w:val="auto"/>
          <w:u w:color="202020"/>
        </w:rPr>
        <w:t>chinanteco</w:t>
      </w:r>
      <w:proofErr w:type="spellEnd"/>
      <w:r w:rsidRPr="003F713E">
        <w:rPr>
          <w:rStyle w:val="Ninguno"/>
          <w:rFonts w:ascii="Avenir Next" w:hAnsi="Avenir Next"/>
          <w:color w:val="auto"/>
          <w:u w:color="202020"/>
        </w:rPr>
        <w:t xml:space="preserve"> de Oaxaca; </w:t>
      </w:r>
      <w:proofErr w:type="spellStart"/>
      <w:r w:rsidRPr="003F713E">
        <w:rPr>
          <w:rStyle w:val="Ninguno"/>
          <w:rFonts w:ascii="Avenir Next" w:hAnsi="Avenir Next"/>
          <w:color w:val="auto"/>
          <w:u w:color="202020"/>
        </w:rPr>
        <w:t>yoreme</w:t>
      </w:r>
      <w:proofErr w:type="spellEnd"/>
      <w:r w:rsidRPr="003F713E">
        <w:rPr>
          <w:rStyle w:val="Ninguno"/>
          <w:rFonts w:ascii="Avenir Next" w:hAnsi="Avenir Next"/>
          <w:color w:val="auto"/>
          <w:u w:color="202020"/>
        </w:rPr>
        <w:t>-mayo de Sinaloa; maya de Quintana Roo y de Yucatán</w:t>
      </w:r>
      <w:r w:rsidRPr="003F713E">
        <w:rPr>
          <w:rStyle w:val="Ninguno"/>
          <w:rFonts w:ascii="Avenir Next" w:hAnsi="Avenir Next"/>
          <w:color w:val="auto"/>
          <w:u w:color="202020"/>
          <w:lang w:val="es-ES"/>
        </w:rPr>
        <w:t>;</w:t>
      </w:r>
      <w:r w:rsidRPr="003F713E">
        <w:rPr>
          <w:rStyle w:val="Ninguno"/>
          <w:rFonts w:ascii="Avenir Next" w:hAnsi="Avenir Next"/>
          <w:color w:val="auto"/>
          <w:u w:color="202020"/>
        </w:rPr>
        <w:t xml:space="preserve"> </w:t>
      </w:r>
      <w:r w:rsidRPr="003F713E">
        <w:rPr>
          <w:rStyle w:val="Ninguno"/>
          <w:rFonts w:ascii="Avenir Next" w:hAnsi="Avenir Next"/>
          <w:color w:val="auto"/>
          <w:u w:color="202020"/>
          <w:lang w:val="es-ES"/>
        </w:rPr>
        <w:t>e</w:t>
      </w:r>
      <w:proofErr w:type="spellStart"/>
      <w:r w:rsidRPr="003F713E">
        <w:rPr>
          <w:rStyle w:val="Ninguno"/>
          <w:rFonts w:ascii="Avenir Next" w:hAnsi="Avenir Next"/>
          <w:color w:val="auto"/>
          <w:u w:color="202020"/>
        </w:rPr>
        <w:t>spañol</w:t>
      </w:r>
      <w:proofErr w:type="spellEnd"/>
      <w:r w:rsidRPr="003F713E">
        <w:rPr>
          <w:rStyle w:val="Ninguno"/>
          <w:rFonts w:ascii="Avenir Next" w:hAnsi="Avenir Next"/>
          <w:color w:val="auto"/>
          <w:u w:color="202020"/>
        </w:rPr>
        <w:t xml:space="preserve"> de Argentina y de Colombia; </w:t>
      </w:r>
      <w:proofErr w:type="spellStart"/>
      <w:r w:rsidRPr="003F713E">
        <w:rPr>
          <w:rStyle w:val="Ninguno"/>
          <w:rFonts w:ascii="Avenir Next" w:hAnsi="Avenir Next"/>
          <w:color w:val="auto"/>
          <w:u w:color="202020"/>
        </w:rPr>
        <w:t>portugu</w:t>
      </w:r>
      <w:proofErr w:type="spellEnd"/>
      <w:r w:rsidRPr="003F713E">
        <w:rPr>
          <w:rStyle w:val="Ninguno"/>
          <w:rFonts w:ascii="Avenir Next" w:hAnsi="Avenir Next"/>
          <w:color w:val="auto"/>
          <w:u w:color="202020"/>
          <w:lang w:val="fr-FR"/>
        </w:rPr>
        <w:t>é</w:t>
      </w:r>
      <w:r w:rsidRPr="003F713E">
        <w:rPr>
          <w:rStyle w:val="Ninguno"/>
          <w:rFonts w:ascii="Avenir Next" w:hAnsi="Avenir Next"/>
          <w:color w:val="auto"/>
          <w:u w:color="202020"/>
          <w:lang w:val="pt-PT"/>
        </w:rPr>
        <w:t>s de Brasil; ingl</w:t>
      </w:r>
      <w:r w:rsidRPr="003F713E">
        <w:rPr>
          <w:rStyle w:val="Ninguno"/>
          <w:rFonts w:ascii="Avenir Next" w:hAnsi="Avenir Next"/>
          <w:color w:val="auto"/>
          <w:u w:color="202020"/>
          <w:lang w:val="fr-FR"/>
        </w:rPr>
        <w:t>é</w:t>
      </w:r>
      <w:r w:rsidRPr="003F713E">
        <w:rPr>
          <w:rStyle w:val="Ninguno"/>
          <w:rFonts w:ascii="Avenir Next" w:hAnsi="Avenir Next"/>
          <w:color w:val="auto"/>
          <w:u w:color="202020"/>
          <w:lang w:val="pt-PT"/>
        </w:rPr>
        <w:t>s de Estados Unidos de Norteam</w:t>
      </w:r>
      <w:r w:rsidRPr="003F713E">
        <w:rPr>
          <w:rStyle w:val="Ninguno"/>
          <w:rFonts w:ascii="Avenir Next" w:hAnsi="Avenir Next"/>
          <w:color w:val="auto"/>
          <w:u w:color="202020"/>
          <w:lang w:val="fr-FR"/>
        </w:rPr>
        <w:t>é</w:t>
      </w:r>
      <w:r w:rsidRPr="003F713E">
        <w:rPr>
          <w:rStyle w:val="Ninguno"/>
          <w:rFonts w:ascii="Avenir Next" w:hAnsi="Avenir Next"/>
          <w:color w:val="auto"/>
          <w:u w:color="202020"/>
          <w:lang w:val="pt-PT"/>
        </w:rPr>
        <w:t>rica; alem</w:t>
      </w:r>
      <w:r w:rsidRPr="003F713E">
        <w:rPr>
          <w:rStyle w:val="Ninguno"/>
          <w:rFonts w:ascii="Avenir Next" w:hAnsi="Avenir Next"/>
          <w:color w:val="auto"/>
          <w:u w:color="202020"/>
        </w:rPr>
        <w:t>á</w:t>
      </w:r>
      <w:r w:rsidRPr="003F713E">
        <w:rPr>
          <w:rStyle w:val="Ninguno"/>
          <w:rFonts w:ascii="Avenir Next" w:hAnsi="Avenir Next"/>
          <w:color w:val="auto"/>
          <w:u w:color="202020"/>
          <w:lang w:val="de-DE"/>
        </w:rPr>
        <w:t>n; dan</w:t>
      </w:r>
      <w:r w:rsidRPr="003F713E">
        <w:rPr>
          <w:rStyle w:val="Ninguno"/>
          <w:rFonts w:ascii="Avenir Next" w:hAnsi="Avenir Next"/>
          <w:color w:val="auto"/>
          <w:u w:color="202020"/>
          <w:lang w:val="fr-FR"/>
        </w:rPr>
        <w:t>é</w:t>
      </w:r>
      <w:r w:rsidRPr="003F713E">
        <w:rPr>
          <w:rStyle w:val="Ninguno"/>
          <w:rFonts w:ascii="Avenir Next" w:hAnsi="Avenir Next"/>
          <w:color w:val="auto"/>
          <w:u w:color="202020"/>
        </w:rPr>
        <w:t xml:space="preserve">s; catalán; </w:t>
      </w:r>
      <w:r w:rsidR="00AA19AD">
        <w:rPr>
          <w:rStyle w:val="Ninguno"/>
          <w:rFonts w:ascii="Avenir Next" w:hAnsi="Avenir Next"/>
          <w:color w:val="auto"/>
          <w:u w:color="202020"/>
        </w:rPr>
        <w:t>e</w:t>
      </w:r>
      <w:r w:rsidRPr="003F713E">
        <w:rPr>
          <w:rStyle w:val="Ninguno"/>
          <w:rFonts w:ascii="Avenir Next" w:hAnsi="Avenir Next"/>
          <w:color w:val="auto"/>
          <w:u w:color="202020"/>
        </w:rPr>
        <w:t>spañol de España; fin</w:t>
      </w:r>
      <w:r w:rsidRPr="003F713E">
        <w:rPr>
          <w:rStyle w:val="Ninguno"/>
          <w:rFonts w:ascii="Avenir Next" w:hAnsi="Avenir Next"/>
          <w:color w:val="auto"/>
          <w:u w:color="202020"/>
          <w:lang w:val="fr-FR"/>
        </w:rPr>
        <w:t>é</w:t>
      </w:r>
      <w:r w:rsidRPr="003F713E">
        <w:rPr>
          <w:rStyle w:val="Ninguno"/>
          <w:rFonts w:ascii="Avenir Next" w:hAnsi="Avenir Next"/>
          <w:color w:val="auto"/>
          <w:u w:color="202020"/>
        </w:rPr>
        <w:t xml:space="preserve">s; </w:t>
      </w:r>
      <w:proofErr w:type="spellStart"/>
      <w:r w:rsidRPr="003F713E">
        <w:rPr>
          <w:rStyle w:val="Ninguno"/>
          <w:rFonts w:ascii="Avenir Next" w:hAnsi="Avenir Next"/>
          <w:color w:val="auto"/>
          <w:u w:color="202020"/>
        </w:rPr>
        <w:t>franc</w:t>
      </w:r>
      <w:proofErr w:type="spellEnd"/>
      <w:r w:rsidRPr="003F713E">
        <w:rPr>
          <w:rStyle w:val="Ninguno"/>
          <w:rFonts w:ascii="Avenir Next" w:hAnsi="Avenir Next"/>
          <w:color w:val="auto"/>
          <w:u w:color="202020"/>
          <w:lang w:val="fr-FR"/>
        </w:rPr>
        <w:t>é</w:t>
      </w:r>
      <w:r w:rsidRPr="003F713E">
        <w:rPr>
          <w:rStyle w:val="Ninguno"/>
          <w:rFonts w:ascii="Avenir Next" w:hAnsi="Avenir Next"/>
          <w:color w:val="auto"/>
          <w:u w:color="202020"/>
          <w:lang w:val="nl-NL"/>
        </w:rPr>
        <w:t>s; neerland</w:t>
      </w:r>
      <w:r w:rsidRPr="003F713E">
        <w:rPr>
          <w:rStyle w:val="Ninguno"/>
          <w:rFonts w:ascii="Avenir Next" w:hAnsi="Avenir Next"/>
          <w:color w:val="auto"/>
          <w:u w:color="202020"/>
          <w:lang w:val="fr-FR"/>
        </w:rPr>
        <w:t>é</w:t>
      </w:r>
      <w:r w:rsidRPr="003F713E">
        <w:rPr>
          <w:rStyle w:val="Ninguno"/>
          <w:rFonts w:ascii="Avenir Next" w:hAnsi="Avenir Next"/>
          <w:color w:val="auto"/>
          <w:u w:color="202020"/>
        </w:rPr>
        <w:t xml:space="preserve">s; </w:t>
      </w:r>
      <w:proofErr w:type="spellStart"/>
      <w:r w:rsidRPr="003F713E">
        <w:rPr>
          <w:rStyle w:val="Ninguno"/>
          <w:rFonts w:ascii="Avenir Next" w:hAnsi="Avenir Next"/>
          <w:color w:val="auto"/>
          <w:u w:color="202020"/>
        </w:rPr>
        <w:t>ga</w:t>
      </w:r>
      <w:proofErr w:type="spellEnd"/>
      <w:r w:rsidRPr="003F713E">
        <w:rPr>
          <w:rStyle w:val="Ninguno"/>
          <w:rFonts w:ascii="Avenir Next" w:hAnsi="Avenir Next"/>
          <w:color w:val="auto"/>
          <w:u w:color="202020"/>
          <w:lang w:val="fr-FR"/>
        </w:rPr>
        <w:t>é</w:t>
      </w:r>
      <w:r w:rsidRPr="003F713E">
        <w:rPr>
          <w:rStyle w:val="Ninguno"/>
          <w:rFonts w:ascii="Avenir Next" w:hAnsi="Avenir Next"/>
          <w:color w:val="auto"/>
          <w:u w:color="202020"/>
        </w:rPr>
        <w:t xml:space="preserve">lico de Irlanda; italiano y siciliano; ucraniano; chino </w:t>
      </w:r>
      <w:proofErr w:type="spellStart"/>
      <w:r w:rsidRPr="003F713E">
        <w:rPr>
          <w:rStyle w:val="Ninguno"/>
          <w:rFonts w:ascii="Avenir Next" w:hAnsi="Avenir Next"/>
          <w:color w:val="auto"/>
          <w:u w:color="202020"/>
        </w:rPr>
        <w:t>mandarí</w:t>
      </w:r>
      <w:proofErr w:type="spellEnd"/>
      <w:r w:rsidRPr="003F713E">
        <w:rPr>
          <w:rStyle w:val="Ninguno"/>
          <w:rFonts w:ascii="Avenir Next" w:hAnsi="Avenir Next"/>
          <w:color w:val="auto"/>
          <w:u w:color="202020"/>
          <w:lang w:val="de-DE"/>
        </w:rPr>
        <w:t xml:space="preserve">n; </w:t>
      </w:r>
      <w:r w:rsidRPr="003F713E">
        <w:rPr>
          <w:rStyle w:val="Ninguno"/>
          <w:rFonts w:ascii="Avenir Next" w:hAnsi="Avenir Next"/>
          <w:color w:val="auto"/>
          <w:u w:color="202020"/>
        </w:rPr>
        <w:t xml:space="preserve">árabe de Siria; armenio; hindi; </w:t>
      </w:r>
      <w:r w:rsidR="00BC204E">
        <w:rPr>
          <w:rStyle w:val="Ninguno"/>
          <w:rFonts w:ascii="Avenir Next" w:hAnsi="Avenir Next"/>
          <w:color w:val="auto"/>
          <w:u w:color="202020"/>
        </w:rPr>
        <w:t>s</w:t>
      </w:r>
      <w:r w:rsidRPr="003F713E">
        <w:rPr>
          <w:rStyle w:val="Ninguno"/>
          <w:rFonts w:ascii="Avenir Next" w:hAnsi="Avenir Next"/>
          <w:color w:val="auto"/>
          <w:u w:color="202020"/>
        </w:rPr>
        <w:t xml:space="preserve">wahili y </w:t>
      </w:r>
      <w:proofErr w:type="spellStart"/>
      <w:r w:rsidR="00BC204E">
        <w:rPr>
          <w:rStyle w:val="Ninguno"/>
          <w:rFonts w:ascii="Avenir Next" w:hAnsi="Avenir Next"/>
          <w:color w:val="auto"/>
          <w:u w:color="202020"/>
        </w:rPr>
        <w:t>l</w:t>
      </w:r>
      <w:r w:rsidRPr="003F713E">
        <w:rPr>
          <w:rStyle w:val="Ninguno"/>
          <w:rFonts w:ascii="Avenir Next" w:hAnsi="Avenir Next"/>
          <w:color w:val="auto"/>
          <w:u w:color="202020"/>
        </w:rPr>
        <w:t>ingala</w:t>
      </w:r>
      <w:proofErr w:type="spellEnd"/>
      <w:r w:rsidRPr="003F713E">
        <w:rPr>
          <w:rStyle w:val="Ninguno"/>
          <w:rFonts w:ascii="Avenir Next" w:hAnsi="Avenir Next"/>
          <w:color w:val="auto"/>
          <w:u w:color="202020"/>
        </w:rPr>
        <w:t xml:space="preserve"> de la </w:t>
      </w:r>
      <w:proofErr w:type="spellStart"/>
      <w:r w:rsidRPr="003F713E">
        <w:rPr>
          <w:rStyle w:val="Ninguno"/>
          <w:rFonts w:ascii="Avenir Next" w:hAnsi="Avenir Next"/>
          <w:color w:val="auto"/>
          <w:u w:color="202020"/>
        </w:rPr>
        <w:t>Repú</w:t>
      </w:r>
      <w:proofErr w:type="spellEnd"/>
      <w:r w:rsidRPr="003F713E">
        <w:rPr>
          <w:rStyle w:val="Ninguno"/>
          <w:rFonts w:ascii="Avenir Next" w:hAnsi="Avenir Next"/>
          <w:color w:val="auto"/>
          <w:u w:color="202020"/>
          <w:lang w:val="pt-PT"/>
        </w:rPr>
        <w:t>blica Democr</w:t>
      </w:r>
      <w:r w:rsidRPr="003F713E">
        <w:rPr>
          <w:rStyle w:val="Ninguno"/>
          <w:rFonts w:ascii="Avenir Next" w:hAnsi="Avenir Next"/>
          <w:color w:val="auto"/>
          <w:u w:color="202020"/>
        </w:rPr>
        <w:t>á</w:t>
      </w:r>
      <w:r w:rsidRPr="003F713E">
        <w:rPr>
          <w:rStyle w:val="Ninguno"/>
          <w:rFonts w:ascii="Avenir Next" w:hAnsi="Avenir Next"/>
          <w:color w:val="auto"/>
          <w:u w:color="202020"/>
          <w:lang w:val="it-IT"/>
        </w:rPr>
        <w:t>tica del Congo; baoul</w:t>
      </w:r>
      <w:r w:rsidRPr="003F713E">
        <w:rPr>
          <w:rStyle w:val="Ninguno"/>
          <w:rFonts w:ascii="Avenir Next" w:hAnsi="Avenir Next"/>
          <w:color w:val="auto"/>
          <w:u w:color="202020"/>
          <w:lang w:val="fr-FR"/>
        </w:rPr>
        <w:t xml:space="preserve">é </w:t>
      </w:r>
      <w:r w:rsidRPr="003F713E">
        <w:rPr>
          <w:rStyle w:val="Ninguno"/>
          <w:rFonts w:ascii="Avenir Next" w:hAnsi="Avenir Next"/>
          <w:color w:val="auto"/>
          <w:u w:color="202020"/>
          <w:lang w:val="it-IT"/>
        </w:rPr>
        <w:t>de Costa de Marfil; bambara de Mali. Tod</w:t>
      </w:r>
      <w:r w:rsidRPr="003F713E">
        <w:rPr>
          <w:rStyle w:val="Ninguno"/>
          <w:rFonts w:ascii="Avenir Next" w:hAnsi="Avenir Next"/>
          <w:color w:val="auto"/>
          <w:u w:color="202020"/>
        </w:rPr>
        <w:t>os</w:t>
      </w:r>
      <w:r w:rsidR="00BC204E">
        <w:rPr>
          <w:rStyle w:val="Ninguno"/>
          <w:rFonts w:ascii="Avenir Next" w:hAnsi="Avenir Next"/>
          <w:color w:val="auto"/>
          <w:u w:color="202020"/>
        </w:rPr>
        <w:t xml:space="preserve"> estos audios se recopilaron de</w:t>
      </w:r>
      <w:r w:rsidRPr="003F713E">
        <w:rPr>
          <w:rStyle w:val="Ninguno"/>
          <w:rFonts w:ascii="Avenir Next" w:hAnsi="Avenir Next"/>
          <w:color w:val="auto"/>
          <w:u w:color="202020"/>
        </w:rPr>
        <w:t xml:space="preserve"> hablantes</w:t>
      </w:r>
      <w:r w:rsidRPr="003F713E">
        <w:rPr>
          <w:rFonts w:ascii="Avenir Next" w:hAnsi="Avenir Next"/>
          <w:color w:val="auto"/>
          <w:u w:color="000000"/>
        </w:rPr>
        <w:t xml:space="preserve"> </w:t>
      </w:r>
      <w:r w:rsidRPr="003F713E">
        <w:rPr>
          <w:rStyle w:val="Ninguno"/>
          <w:rFonts w:ascii="Avenir Next" w:hAnsi="Avenir Next"/>
          <w:color w:val="auto"/>
          <w:u w:color="202020"/>
        </w:rPr>
        <w:t xml:space="preserve">generosos y orgullosos de su lengua que donaron su </w:t>
      </w:r>
      <w:r w:rsidRPr="003F713E">
        <w:rPr>
          <w:rStyle w:val="Ninguno"/>
          <w:rFonts w:ascii="Avenir Next" w:hAnsi="Avenir Next"/>
          <w:color w:val="auto"/>
          <w:u w:color="202020"/>
          <w:lang w:val="es-ES"/>
        </w:rPr>
        <w:t>voz</w:t>
      </w:r>
      <w:r w:rsidRPr="003F713E">
        <w:rPr>
          <w:rStyle w:val="Ninguno"/>
          <w:rFonts w:ascii="Avenir Next" w:hAnsi="Avenir Next"/>
          <w:color w:val="auto"/>
          <w:u w:color="202020"/>
        </w:rPr>
        <w:t xml:space="preserve"> contagiados por la belleza, la nobleza e importancia del proyecto. Una vez que se tuvieron los audios y los videos armados con las ilustraciones de los niños de la escuela, la profesora Zamudio volvió a convocar a los participantes </w:t>
      </w:r>
      <w:r w:rsidRPr="003F713E">
        <w:rPr>
          <w:rStyle w:val="Ninguno"/>
          <w:rFonts w:ascii="Avenir Next" w:hAnsi="Avenir Next"/>
          <w:color w:val="auto"/>
          <w:u w:color="202020"/>
          <w:lang w:val="es-ES"/>
        </w:rPr>
        <w:t>—</w:t>
      </w:r>
      <w:r w:rsidRPr="003F713E">
        <w:rPr>
          <w:rStyle w:val="Ninguno"/>
          <w:rFonts w:ascii="Avenir Next" w:hAnsi="Avenir Next"/>
          <w:color w:val="auto"/>
          <w:u w:color="202020"/>
        </w:rPr>
        <w:t>niños y adultos</w:t>
      </w:r>
      <w:r w:rsidRPr="003F713E">
        <w:rPr>
          <w:rStyle w:val="Ninguno"/>
          <w:rFonts w:ascii="Avenir Next" w:hAnsi="Avenir Next"/>
          <w:color w:val="auto"/>
          <w:u w:color="202020"/>
          <w:lang w:val="es-ES"/>
        </w:rPr>
        <w:t>—</w:t>
      </w:r>
      <w:r w:rsidRPr="003F713E">
        <w:rPr>
          <w:rStyle w:val="Ninguno"/>
          <w:rFonts w:ascii="Avenir Next" w:hAnsi="Avenir Next"/>
          <w:color w:val="auto"/>
          <w:u w:color="202020"/>
        </w:rPr>
        <w:t xml:space="preserve"> </w:t>
      </w:r>
      <w:proofErr w:type="spellStart"/>
      <w:r w:rsidRPr="003F713E">
        <w:rPr>
          <w:rStyle w:val="Ninguno"/>
          <w:rFonts w:ascii="Avenir Next" w:hAnsi="Avenir Next"/>
          <w:color w:val="auto"/>
          <w:u w:color="202020"/>
        </w:rPr>
        <w:t>pidi</w:t>
      </w:r>
      <w:proofErr w:type="spellEnd"/>
      <w:r w:rsidRPr="003F713E">
        <w:rPr>
          <w:rStyle w:val="Ninguno"/>
          <w:rFonts w:ascii="Avenir Next" w:hAnsi="Avenir Next"/>
          <w:color w:val="auto"/>
          <w:u w:color="202020"/>
          <w:lang w:val="fr-FR"/>
        </w:rPr>
        <w:t>é</w:t>
      </w:r>
      <w:proofErr w:type="spellStart"/>
      <w:r w:rsidRPr="003F713E">
        <w:rPr>
          <w:rStyle w:val="Ninguno"/>
          <w:rFonts w:ascii="Avenir Next" w:hAnsi="Avenir Next"/>
          <w:color w:val="auto"/>
          <w:u w:color="202020"/>
        </w:rPr>
        <w:t>ndoles</w:t>
      </w:r>
      <w:proofErr w:type="spellEnd"/>
      <w:r w:rsidRPr="003F713E">
        <w:rPr>
          <w:rStyle w:val="Ninguno"/>
          <w:rFonts w:ascii="Avenir Next" w:hAnsi="Avenir Next"/>
          <w:color w:val="auto"/>
          <w:u w:color="202020"/>
        </w:rPr>
        <w:t xml:space="preserve"> un testimonio en audio o video acerca de su participación en el proyecto.</w:t>
      </w:r>
    </w:p>
    <w:p w14:paraId="19EF6039" w14:textId="6CA64356" w:rsidR="00E47371" w:rsidRDefault="00E47371" w:rsidP="00E47371">
      <w:pPr>
        <w:pStyle w:val="Cuerpo"/>
        <w:spacing w:line="360" w:lineRule="auto"/>
        <w:jc w:val="center"/>
        <w:rPr>
          <w:rFonts w:ascii="Avenir Next" w:hAnsi="Avenir Next"/>
          <w:b/>
          <w:bCs/>
          <w:color w:val="auto"/>
          <w:sz w:val="24"/>
          <w:szCs w:val="24"/>
        </w:rPr>
      </w:pPr>
      <w:r>
        <w:rPr>
          <w:rFonts w:ascii="Avenir Next" w:hAnsi="Avenir Next"/>
          <w:b/>
          <w:bCs/>
          <w:color w:val="auto"/>
          <w:sz w:val="24"/>
          <w:szCs w:val="24"/>
        </w:rPr>
        <w:t>Figura</w:t>
      </w:r>
      <w:r w:rsidRPr="003F713E">
        <w:rPr>
          <w:rFonts w:ascii="Avenir Next" w:hAnsi="Avenir Next"/>
          <w:b/>
          <w:bCs/>
          <w:color w:val="auto"/>
          <w:sz w:val="24"/>
          <w:szCs w:val="24"/>
        </w:rPr>
        <w:t xml:space="preserve"> </w:t>
      </w:r>
      <w:r>
        <w:rPr>
          <w:rFonts w:ascii="Avenir Next" w:hAnsi="Avenir Next"/>
          <w:b/>
          <w:bCs/>
          <w:color w:val="auto"/>
          <w:sz w:val="24"/>
          <w:szCs w:val="24"/>
        </w:rPr>
        <w:t>3</w:t>
      </w:r>
      <w:r w:rsidRPr="003F713E">
        <w:rPr>
          <w:rFonts w:ascii="Avenir Next" w:hAnsi="Avenir Next"/>
          <w:b/>
          <w:bCs/>
          <w:color w:val="auto"/>
          <w:sz w:val="24"/>
          <w:szCs w:val="24"/>
        </w:rPr>
        <w:t xml:space="preserve">. </w:t>
      </w:r>
    </w:p>
    <w:p w14:paraId="0F4B1F16" w14:textId="77777777" w:rsidR="00E47371" w:rsidRPr="00DB6DA3" w:rsidRDefault="00E47371" w:rsidP="00E47371">
      <w:pPr>
        <w:pStyle w:val="Cuerpo"/>
        <w:spacing w:line="360" w:lineRule="auto"/>
        <w:jc w:val="center"/>
        <w:rPr>
          <w:rFonts w:ascii="Avenir Next" w:hAnsi="Avenir Next"/>
          <w:color w:val="auto"/>
          <w:sz w:val="24"/>
          <w:szCs w:val="24"/>
        </w:rPr>
      </w:pPr>
      <w:r w:rsidRPr="000615C8">
        <w:rPr>
          <w:rFonts w:ascii="Avenir Next" w:hAnsi="Avenir Next"/>
          <w:i/>
          <w:color w:val="auto"/>
          <w:sz w:val="24"/>
          <w:szCs w:val="24"/>
        </w:rPr>
        <w:t>Ilustraciones hechas por los niños y las niñas de la Escuela Primaria Bilingüe Emiliano Zapata</w:t>
      </w:r>
      <w:r>
        <w:rPr>
          <w:rFonts w:ascii="Avenir Next" w:hAnsi="Avenir Next"/>
          <w:color w:val="auto"/>
          <w:sz w:val="24"/>
          <w:szCs w:val="24"/>
        </w:rPr>
        <w:t>.</w:t>
      </w:r>
    </w:p>
    <w:p w14:paraId="4FF44132" w14:textId="77777777" w:rsidR="00E47371" w:rsidRPr="003F713E" w:rsidRDefault="00E47371" w:rsidP="00E47371">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center"/>
        <w:rPr>
          <w:rFonts w:ascii="Avenir Next" w:eastAsia="Arial" w:hAnsi="Avenir Next" w:cs="Arial"/>
          <w:b/>
          <w:bCs/>
          <w:color w:val="auto"/>
          <w:u w:color="000000"/>
        </w:rPr>
      </w:pPr>
      <w:r w:rsidRPr="003F713E">
        <w:rPr>
          <w:rFonts w:ascii="Avenir Next" w:hAnsi="Avenir Next"/>
          <w:noProof/>
          <w:color w:val="auto"/>
          <w:lang w:val="es-CR"/>
        </w:rPr>
        <w:drawing>
          <wp:inline distT="0" distB="0" distL="0" distR="0" wp14:anchorId="0E8A4CF4" wp14:editId="6AB6F47F">
            <wp:extent cx="4781550" cy="3350910"/>
            <wp:effectExtent l="0" t="0" r="0" b="1905"/>
            <wp:docPr id="6" name="Imagen 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Diagrama&#10;&#10;Descripción generada automáticamente"/>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
                              </a14:imgEffect>
                            </a14:imgLayer>
                          </a14:imgProps>
                        </a:ext>
                        <a:ext uri="{28A0092B-C50C-407E-A947-70E740481C1C}">
                          <a14:useLocalDpi xmlns:a14="http://schemas.microsoft.com/office/drawing/2010/main" val="0"/>
                        </a:ext>
                      </a:extLst>
                    </a:blip>
                    <a:srcRect/>
                    <a:stretch>
                      <a:fillRect/>
                    </a:stretch>
                  </pic:blipFill>
                  <pic:spPr bwMode="auto">
                    <a:xfrm>
                      <a:off x="0" y="0"/>
                      <a:ext cx="4809502" cy="3370499"/>
                    </a:xfrm>
                    <a:prstGeom prst="rect">
                      <a:avLst/>
                    </a:prstGeom>
                    <a:noFill/>
                    <a:ln>
                      <a:noFill/>
                    </a:ln>
                  </pic:spPr>
                </pic:pic>
              </a:graphicData>
            </a:graphic>
          </wp:inline>
        </w:drawing>
      </w:r>
    </w:p>
    <w:p w14:paraId="6875E976" w14:textId="77777777" w:rsidR="00E47371" w:rsidRPr="00DB6DA3" w:rsidRDefault="00E47371" w:rsidP="00E47371">
      <w:pPr>
        <w:pStyle w:val="Cuerpo"/>
        <w:spacing w:line="360" w:lineRule="auto"/>
        <w:ind w:firstLine="720"/>
        <w:rPr>
          <w:rStyle w:val="Hipervnculo"/>
          <w:rFonts w:ascii="Avenir Next" w:hAnsi="Avenir Next"/>
          <w:b/>
          <w:bCs/>
          <w:sz w:val="20"/>
          <w:szCs w:val="20"/>
          <w:u w:val="none"/>
        </w:rPr>
      </w:pPr>
      <w:r>
        <w:rPr>
          <w:rFonts w:ascii="Avenir Next" w:hAnsi="Avenir Next"/>
          <w:b/>
          <w:bCs/>
          <w:sz w:val="20"/>
          <w:szCs w:val="20"/>
        </w:rPr>
        <w:t xml:space="preserve">    </w:t>
      </w:r>
      <w:r w:rsidRPr="000615C8">
        <w:rPr>
          <w:rFonts w:ascii="Avenir Next" w:hAnsi="Avenir Next"/>
          <w:bCs/>
          <w:i/>
          <w:szCs w:val="20"/>
        </w:rPr>
        <w:t xml:space="preserve">Fuente: </w:t>
      </w:r>
      <w:hyperlink r:id="rId17" w:history="1">
        <w:r w:rsidRPr="000615C8">
          <w:rPr>
            <w:rStyle w:val="Hipervnculo"/>
            <w:rFonts w:ascii="Avenir Next" w:hAnsi="Avenir Next"/>
            <w:szCs w:val="20"/>
          </w:rPr>
          <w:t>https://sites.google.com/view/los-cientos-de-ratones-ciegos/nosotros?authuser=0</w:t>
        </w:r>
      </w:hyperlink>
    </w:p>
    <w:p w14:paraId="29E038CA" w14:textId="77777777" w:rsidR="00E47371" w:rsidRPr="00205B1B" w:rsidRDefault="00E47371" w:rsidP="00205B1B">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eastAsia="Arial" w:hAnsi="Avenir Next" w:cs="Arial"/>
          <w:color w:val="auto"/>
          <w:u w:color="202020"/>
        </w:rPr>
      </w:pPr>
    </w:p>
    <w:p w14:paraId="5DF5E9C0" w14:textId="1A8CDCA6" w:rsidR="00205B1B" w:rsidRDefault="00205B1B" w:rsidP="00205B1B">
      <w:pPr>
        <w:pStyle w:val="Cuerpo"/>
        <w:spacing w:line="360" w:lineRule="auto"/>
        <w:ind w:firstLine="720"/>
        <w:rPr>
          <w:rStyle w:val="Ninguno"/>
          <w:rFonts w:ascii="Avenir Next" w:hAnsi="Avenir Next"/>
          <w:color w:val="auto"/>
          <w:u w:color="202020"/>
        </w:rPr>
      </w:pPr>
      <w:r w:rsidRPr="003F713E">
        <w:rPr>
          <w:rStyle w:val="Ninguno"/>
          <w:rFonts w:ascii="Avenir Next" w:hAnsi="Avenir Next"/>
          <w:color w:val="auto"/>
          <w:u w:color="202020"/>
        </w:rPr>
        <w:lastRenderedPageBreak/>
        <w:t xml:space="preserve">Así, </w:t>
      </w:r>
      <w:r>
        <w:rPr>
          <w:rStyle w:val="Ninguno"/>
          <w:rFonts w:ascii="Avenir Next" w:hAnsi="Avenir Next"/>
          <w:color w:val="auto"/>
          <w:u w:color="202020"/>
        </w:rPr>
        <w:t xml:space="preserve">las personas participantes </w:t>
      </w:r>
      <w:r w:rsidRPr="003F713E">
        <w:rPr>
          <w:rStyle w:val="Ninguno"/>
          <w:rFonts w:ascii="Avenir Next" w:hAnsi="Avenir Next"/>
          <w:color w:val="auto"/>
          <w:u w:color="202020"/>
        </w:rPr>
        <w:t>contaron cómo se habían sentido, qué les pareció esta iniciativa, qué fue para ellos ilustrar el cuento o bien narrar una historia para unos niños y unas niñas que viven en otro estado, en otro país, en otro continente.</w:t>
      </w:r>
    </w:p>
    <w:p w14:paraId="4C94ACFD" w14:textId="7EBD49F0" w:rsidR="00E47371" w:rsidRDefault="00205B1B" w:rsidP="00BD230F">
      <w:pPr>
        <w:pStyle w:val="Cuerpo"/>
        <w:spacing w:line="360" w:lineRule="auto"/>
        <w:ind w:firstLine="720"/>
        <w:jc w:val="both"/>
        <w:rPr>
          <w:rStyle w:val="Ninguno"/>
          <w:rFonts w:ascii="Avenir Next" w:hAnsi="Avenir Next"/>
          <w:color w:val="auto"/>
          <w:u w:color="313131"/>
          <w:lang w:val="es-ES"/>
        </w:rPr>
      </w:pPr>
      <w:r w:rsidRPr="003F713E">
        <w:rPr>
          <w:rStyle w:val="Ninguno"/>
          <w:rFonts w:ascii="Avenir Next" w:hAnsi="Avenir Next"/>
          <w:color w:val="auto"/>
          <w:u w:color="202020"/>
        </w:rPr>
        <w:t>De esta nueva propuesta recibimos 27 audios/videos donde cada uno expresa su sentir: desde quienes se sintieron emocionados y agradecidos de participar hasta los que plantearon la cuestión de las lenguas y la diversidad</w:t>
      </w:r>
      <w:r>
        <w:rPr>
          <w:rStyle w:val="Ninguno"/>
          <w:rFonts w:ascii="Avenir Next" w:hAnsi="Avenir Next"/>
          <w:color w:val="auto"/>
          <w:u w:color="202020"/>
        </w:rPr>
        <w:t xml:space="preserve">. </w:t>
      </w:r>
      <w:r w:rsidRPr="003F713E">
        <w:rPr>
          <w:rFonts w:ascii="Avenir Next" w:hAnsi="Avenir Next"/>
          <w:color w:val="auto"/>
          <w:u w:color="000000"/>
        </w:rPr>
        <w:t xml:space="preserve">Ximena </w:t>
      </w:r>
      <w:r>
        <w:rPr>
          <w:rFonts w:ascii="Avenir Next" w:hAnsi="Avenir Next"/>
          <w:color w:val="auto"/>
          <w:u w:color="000000"/>
        </w:rPr>
        <w:t>(</w:t>
      </w:r>
      <w:r w:rsidRPr="003F713E">
        <w:rPr>
          <w:rFonts w:ascii="Avenir Next" w:hAnsi="Avenir Next"/>
          <w:color w:val="auto"/>
          <w:u w:color="000000"/>
        </w:rPr>
        <w:t>8 años</w:t>
      </w:r>
      <w:r>
        <w:rPr>
          <w:rFonts w:ascii="Avenir Next" w:hAnsi="Avenir Next"/>
          <w:color w:val="auto"/>
          <w:u w:color="000000"/>
        </w:rPr>
        <w:t xml:space="preserve">), nos dijo: </w:t>
      </w:r>
      <w:r w:rsidRPr="003F713E">
        <w:rPr>
          <w:rFonts w:ascii="Avenir Next" w:hAnsi="Avenir Next"/>
          <w:color w:val="auto"/>
          <w:u w:color="000000"/>
        </w:rPr>
        <w:t xml:space="preserve">“Mi nombre es Ximena y me gustó mucho participar en este cuento de </w:t>
      </w:r>
      <w:r w:rsidRPr="003F713E">
        <w:rPr>
          <w:rStyle w:val="Ninguno"/>
          <w:rFonts w:ascii="Avenir Next" w:hAnsi="Avenir Next"/>
          <w:i/>
          <w:iCs/>
          <w:color w:val="auto"/>
          <w:u w:color="000000"/>
        </w:rPr>
        <w:t>Los siete ratones ciegos</w:t>
      </w:r>
      <w:r w:rsidRPr="003F713E">
        <w:rPr>
          <w:rFonts w:ascii="Avenir Next" w:hAnsi="Avenir Next"/>
          <w:color w:val="auto"/>
          <w:u w:color="000000"/>
        </w:rPr>
        <w:t>, mi papá me invitó a participar en este cuento bonito…me gustaría que las niñas y niños hablaran sus lenguas para que estas no se pierdan”</w:t>
      </w:r>
      <w:r>
        <w:rPr>
          <w:rFonts w:ascii="Avenir Next" w:hAnsi="Avenir Next"/>
          <w:color w:val="auto"/>
          <w:u w:color="000000"/>
        </w:rPr>
        <w:t xml:space="preserve">; Miguel, de 6 años, expresó: </w:t>
      </w:r>
      <w:r w:rsidRPr="003F713E">
        <w:rPr>
          <w:rStyle w:val="Ninguno"/>
          <w:rFonts w:ascii="Avenir Next" w:hAnsi="Avenir Next"/>
          <w:color w:val="auto"/>
          <w:u w:color="202020"/>
        </w:rPr>
        <w:t>“[…] me sentí muy feliz porque mi ratón salió en YouTube y sé que mi esfuerzo vale la pena […]”</w:t>
      </w:r>
      <w:r>
        <w:rPr>
          <w:rStyle w:val="Ninguno"/>
          <w:rFonts w:ascii="Avenir Next" w:hAnsi="Avenir Next"/>
          <w:color w:val="auto"/>
          <w:u w:color="202020"/>
        </w:rPr>
        <w:t xml:space="preserve">; al igual que otro niño: </w:t>
      </w:r>
      <w:r w:rsidRPr="003F713E">
        <w:rPr>
          <w:rStyle w:val="Ninguno"/>
          <w:rFonts w:ascii="Avenir Next" w:hAnsi="Avenir Next"/>
          <w:color w:val="auto"/>
          <w:u w:color="202020"/>
        </w:rPr>
        <w:t>“Hola maestra, siento mucha alegría porque escogieron mi ratón. Gracias maestra”</w:t>
      </w:r>
      <w:r>
        <w:rPr>
          <w:rStyle w:val="Ninguno"/>
          <w:rFonts w:ascii="Avenir Next" w:hAnsi="Avenir Next"/>
          <w:color w:val="auto"/>
          <w:u w:color="202020"/>
        </w:rPr>
        <w:t xml:space="preserve">. Una niña, también de primer grado expresó su alegría: </w:t>
      </w:r>
      <w:r w:rsidRPr="003F713E">
        <w:rPr>
          <w:rStyle w:val="Ninguno"/>
          <w:rFonts w:ascii="Avenir Next" w:hAnsi="Avenir Next"/>
          <w:color w:val="auto"/>
          <w:u w:color="202020"/>
        </w:rPr>
        <w:t>“Cuando vi que escogieron mi elefante sentí mucha emoción, felicidad, alegría…</w:t>
      </w:r>
      <w:r>
        <w:rPr>
          <w:rStyle w:val="Ninguno"/>
          <w:rFonts w:ascii="Avenir Next" w:hAnsi="Avenir Next"/>
          <w:color w:val="auto"/>
          <w:u w:color="202020"/>
        </w:rPr>
        <w:t xml:space="preserve"> </w:t>
      </w:r>
      <w:r w:rsidRPr="003F713E">
        <w:rPr>
          <w:rStyle w:val="Ninguno"/>
          <w:rFonts w:ascii="Avenir Next" w:hAnsi="Avenir Next"/>
          <w:color w:val="auto"/>
          <w:u w:color="202020"/>
        </w:rPr>
        <w:t>espero que todos mis compañeros lo vieron”</w:t>
      </w:r>
      <w:r>
        <w:rPr>
          <w:rStyle w:val="Ninguno"/>
          <w:rFonts w:ascii="Avenir Next" w:hAnsi="Avenir Next"/>
          <w:color w:val="auto"/>
          <w:u w:color="202020"/>
        </w:rPr>
        <w:t xml:space="preserve"> (</w:t>
      </w:r>
      <w:r>
        <w:rPr>
          <w:rStyle w:val="Ninguno"/>
          <w:rFonts w:ascii="Avenir Next" w:hAnsi="Avenir Next"/>
          <w:color w:val="auto"/>
          <w:u w:color="313131"/>
        </w:rPr>
        <w:t>P</w:t>
      </w:r>
      <w:r w:rsidRPr="00F20182">
        <w:rPr>
          <w:rStyle w:val="Ninguno"/>
          <w:rFonts w:ascii="Avenir Next" w:hAnsi="Avenir Next"/>
          <w:color w:val="auto"/>
          <w:u w:color="313131"/>
        </w:rPr>
        <w:t>royecto</w:t>
      </w:r>
      <w:r>
        <w:rPr>
          <w:rStyle w:val="Ninguno"/>
          <w:rFonts w:ascii="Avenir Next" w:hAnsi="Avenir Next"/>
          <w:color w:val="auto"/>
          <w:u w:color="313131"/>
          <w:lang w:val="es-ES"/>
        </w:rPr>
        <w:t xml:space="preserve"> </w:t>
      </w:r>
      <w:r w:rsidRPr="0041407F">
        <w:rPr>
          <w:rStyle w:val="Ninguno"/>
          <w:rFonts w:ascii="Avenir Next" w:hAnsi="Avenir Next"/>
          <w:i/>
          <w:iCs/>
          <w:color w:val="auto"/>
          <w:u w:color="313131"/>
          <w:lang w:val="es-ES"/>
        </w:rPr>
        <w:t>Los siete ratones ciegos dan la vuelta al mundo</w:t>
      </w:r>
      <w:r>
        <w:rPr>
          <w:rStyle w:val="Ninguno"/>
          <w:rFonts w:ascii="Avenir Next" w:hAnsi="Avenir Next"/>
          <w:color w:val="auto"/>
          <w:u w:color="313131"/>
          <w:lang w:val="es-ES"/>
        </w:rPr>
        <w:t xml:space="preserve"> 2021).</w:t>
      </w:r>
    </w:p>
    <w:p w14:paraId="41771E04" w14:textId="77777777" w:rsidR="00E47371" w:rsidRDefault="00E47371" w:rsidP="00E47371">
      <w:pPr>
        <w:pStyle w:val="Cuerpo"/>
        <w:spacing w:line="360" w:lineRule="auto"/>
        <w:jc w:val="center"/>
        <w:rPr>
          <w:rStyle w:val="Ninguno"/>
          <w:rFonts w:ascii="Avenir Next" w:hAnsi="Avenir Next"/>
          <w:color w:val="auto"/>
          <w:sz w:val="24"/>
          <w:szCs w:val="24"/>
          <w:u w:color="313131"/>
        </w:rPr>
      </w:pPr>
      <w:r>
        <w:rPr>
          <w:rStyle w:val="Ninguno"/>
          <w:rFonts w:ascii="Avenir Next" w:hAnsi="Avenir Next"/>
          <w:b/>
          <w:bCs/>
          <w:color w:val="auto"/>
          <w:sz w:val="24"/>
          <w:szCs w:val="24"/>
          <w:u w:color="313131"/>
        </w:rPr>
        <w:t>Figuras</w:t>
      </w:r>
      <w:r w:rsidRPr="003F713E">
        <w:rPr>
          <w:rStyle w:val="Ninguno"/>
          <w:rFonts w:ascii="Avenir Next" w:hAnsi="Avenir Next"/>
          <w:b/>
          <w:bCs/>
          <w:color w:val="auto"/>
          <w:sz w:val="24"/>
          <w:szCs w:val="24"/>
          <w:u w:color="313131"/>
        </w:rPr>
        <w:t xml:space="preserve"> </w:t>
      </w:r>
      <w:r>
        <w:rPr>
          <w:rStyle w:val="Ninguno"/>
          <w:rFonts w:ascii="Avenir Next" w:hAnsi="Avenir Next"/>
          <w:b/>
          <w:bCs/>
          <w:color w:val="auto"/>
          <w:sz w:val="24"/>
          <w:szCs w:val="24"/>
          <w:u w:color="313131"/>
        </w:rPr>
        <w:t>4</w:t>
      </w:r>
      <w:r w:rsidRPr="003F713E">
        <w:rPr>
          <w:rStyle w:val="Ninguno"/>
          <w:rFonts w:ascii="Avenir Next" w:hAnsi="Avenir Next"/>
          <w:b/>
          <w:bCs/>
          <w:color w:val="auto"/>
          <w:sz w:val="24"/>
          <w:szCs w:val="24"/>
          <w:u w:color="313131"/>
        </w:rPr>
        <w:t xml:space="preserve">, </w:t>
      </w:r>
      <w:r>
        <w:rPr>
          <w:rStyle w:val="Ninguno"/>
          <w:rFonts w:ascii="Avenir Next" w:hAnsi="Avenir Next"/>
          <w:b/>
          <w:bCs/>
          <w:color w:val="auto"/>
          <w:sz w:val="24"/>
          <w:szCs w:val="24"/>
          <w:u w:color="313131"/>
        </w:rPr>
        <w:t>5</w:t>
      </w:r>
      <w:r w:rsidRPr="003F713E">
        <w:rPr>
          <w:rStyle w:val="Ninguno"/>
          <w:rFonts w:ascii="Avenir Next" w:hAnsi="Avenir Next"/>
          <w:b/>
          <w:bCs/>
          <w:color w:val="auto"/>
          <w:sz w:val="24"/>
          <w:szCs w:val="24"/>
          <w:u w:color="313131"/>
        </w:rPr>
        <w:t xml:space="preserve"> y </w:t>
      </w:r>
      <w:r>
        <w:rPr>
          <w:rStyle w:val="Ninguno"/>
          <w:rFonts w:ascii="Avenir Next" w:hAnsi="Avenir Next"/>
          <w:b/>
          <w:bCs/>
          <w:color w:val="auto"/>
          <w:sz w:val="24"/>
          <w:szCs w:val="24"/>
          <w:u w:color="313131"/>
        </w:rPr>
        <w:t>6</w:t>
      </w:r>
      <w:r w:rsidRPr="003F713E">
        <w:rPr>
          <w:rStyle w:val="Ninguno"/>
          <w:rFonts w:ascii="Avenir Next" w:hAnsi="Avenir Next"/>
          <w:b/>
          <w:bCs/>
          <w:color w:val="auto"/>
          <w:sz w:val="24"/>
          <w:szCs w:val="24"/>
          <w:u w:color="313131"/>
        </w:rPr>
        <w:t>.</w:t>
      </w:r>
      <w:r w:rsidRPr="003F713E">
        <w:rPr>
          <w:rStyle w:val="Ninguno"/>
          <w:rFonts w:ascii="Avenir Next" w:hAnsi="Avenir Next"/>
          <w:color w:val="auto"/>
          <w:sz w:val="24"/>
          <w:szCs w:val="24"/>
          <w:u w:color="313131"/>
        </w:rPr>
        <w:t xml:space="preserve"> </w:t>
      </w:r>
    </w:p>
    <w:p w14:paraId="28155FC8" w14:textId="1A0BF8A7" w:rsidR="00E47371" w:rsidRPr="00D11479" w:rsidRDefault="00E47371" w:rsidP="00D11479">
      <w:pPr>
        <w:pStyle w:val="Cuerpo"/>
        <w:spacing w:line="360" w:lineRule="auto"/>
        <w:jc w:val="center"/>
        <w:rPr>
          <w:rStyle w:val="Ninguno"/>
          <w:rFonts w:ascii="Avenir Next" w:hAnsi="Avenir Next"/>
          <w:b/>
          <w:bCs/>
          <w:i/>
          <w:color w:val="auto"/>
          <w:sz w:val="24"/>
          <w:szCs w:val="24"/>
          <w:u w:color="313131"/>
        </w:rPr>
      </w:pPr>
      <w:r w:rsidRPr="000615C8">
        <w:rPr>
          <w:rStyle w:val="Ninguno"/>
          <w:rFonts w:ascii="Avenir Next" w:hAnsi="Avenir Next"/>
          <w:i/>
          <w:color w:val="auto"/>
          <w:sz w:val="24"/>
          <w:szCs w:val="24"/>
          <w:u w:color="313131"/>
        </w:rPr>
        <w:t>Algunas de las personas hablantes del mundo que participaron en el proyecto</w:t>
      </w:r>
      <w:r>
        <w:rPr>
          <w:rStyle w:val="Ninguno"/>
          <w:rFonts w:ascii="Avenir Next" w:hAnsi="Avenir Next"/>
          <w:i/>
          <w:color w:val="auto"/>
          <w:sz w:val="24"/>
          <w:szCs w:val="24"/>
          <w:u w:color="313131"/>
        </w:rPr>
        <w:t>.</w:t>
      </w:r>
    </w:p>
    <w:p w14:paraId="57084443" w14:textId="77777777" w:rsidR="00E47371" w:rsidRPr="003F713E" w:rsidRDefault="00E47371" w:rsidP="00E47371">
      <w:pPr>
        <w:pStyle w:val="Cuerpo"/>
        <w:spacing w:line="360" w:lineRule="auto"/>
        <w:jc w:val="center"/>
        <w:rPr>
          <w:rStyle w:val="Ninguno"/>
          <w:rFonts w:ascii="Avenir Next" w:eastAsia="Arial" w:hAnsi="Avenir Next" w:cs="Arial"/>
          <w:b/>
          <w:bCs/>
          <w:color w:val="auto"/>
          <w:sz w:val="24"/>
          <w:szCs w:val="24"/>
          <w:u w:color="313131"/>
        </w:rPr>
      </w:pPr>
      <w:r w:rsidRPr="003F713E">
        <w:rPr>
          <w:rFonts w:ascii="Avenir Next" w:hAnsi="Avenir Next"/>
          <w:noProof/>
          <w:color w:val="auto"/>
          <w:sz w:val="24"/>
          <w:szCs w:val="24"/>
          <w:lang w:val="es-CR"/>
        </w:rPr>
        <w:drawing>
          <wp:inline distT="0" distB="0" distL="0" distR="0" wp14:anchorId="03FC4DBD" wp14:editId="3E463FF4">
            <wp:extent cx="3876675" cy="3876675"/>
            <wp:effectExtent l="0" t="0" r="9525" b="9525"/>
            <wp:docPr id="5" name="Imagen 5"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Sitio web&#10;&#10;Descripción generada automáticamente"/>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10000"/>
                              </a14:imgEffect>
                            </a14:imgLayer>
                          </a14:imgProps>
                        </a:ext>
                        <a:ext uri="{28A0092B-C50C-407E-A947-70E740481C1C}">
                          <a14:useLocalDpi xmlns:a14="http://schemas.microsoft.com/office/drawing/2010/main" val="0"/>
                        </a:ext>
                      </a:extLst>
                    </a:blip>
                    <a:srcRect/>
                    <a:stretch>
                      <a:fillRect/>
                    </a:stretch>
                  </pic:blipFill>
                  <pic:spPr bwMode="auto">
                    <a:xfrm>
                      <a:off x="0" y="0"/>
                      <a:ext cx="3876871" cy="3876871"/>
                    </a:xfrm>
                    <a:prstGeom prst="rect">
                      <a:avLst/>
                    </a:prstGeom>
                    <a:noFill/>
                    <a:ln>
                      <a:noFill/>
                    </a:ln>
                  </pic:spPr>
                </pic:pic>
              </a:graphicData>
            </a:graphic>
          </wp:inline>
        </w:drawing>
      </w:r>
    </w:p>
    <w:p w14:paraId="732F988D" w14:textId="65CCA5D5" w:rsidR="00E47371" w:rsidRPr="000615C8" w:rsidRDefault="00374A37" w:rsidP="00E47371">
      <w:pPr>
        <w:pStyle w:val="Cuerpo"/>
        <w:spacing w:line="360" w:lineRule="auto"/>
        <w:rPr>
          <w:rStyle w:val="Hipervnculo"/>
          <w:rFonts w:ascii="Avenir Next" w:hAnsi="Avenir Next"/>
          <w:b/>
          <w:bCs/>
          <w:szCs w:val="20"/>
          <w:u w:val="none"/>
        </w:rPr>
      </w:pPr>
      <w:r>
        <w:rPr>
          <w:rFonts w:ascii="Avenir Next" w:hAnsi="Avenir Next"/>
          <w:b/>
          <w:bCs/>
          <w:szCs w:val="20"/>
        </w:rPr>
        <w:t xml:space="preserve">      </w:t>
      </w:r>
      <w:r>
        <w:rPr>
          <w:rFonts w:ascii="Avenir Next" w:hAnsi="Avenir Next"/>
          <w:b/>
          <w:bCs/>
          <w:szCs w:val="20"/>
        </w:rPr>
        <w:tab/>
      </w:r>
      <w:r w:rsidR="00E47371" w:rsidRPr="000615C8">
        <w:rPr>
          <w:rFonts w:ascii="Avenir Next" w:hAnsi="Avenir Next"/>
          <w:bCs/>
          <w:i/>
          <w:szCs w:val="20"/>
        </w:rPr>
        <w:t>Fuente:</w:t>
      </w:r>
      <w:r w:rsidR="00E47371" w:rsidRPr="000615C8">
        <w:rPr>
          <w:rFonts w:ascii="Avenir Next" w:hAnsi="Avenir Next"/>
          <w:b/>
          <w:bCs/>
          <w:szCs w:val="20"/>
        </w:rPr>
        <w:t xml:space="preserve"> </w:t>
      </w:r>
      <w:hyperlink r:id="rId20" w:history="1">
        <w:r w:rsidR="00E47371" w:rsidRPr="000615C8">
          <w:rPr>
            <w:rStyle w:val="Hipervnculo"/>
            <w:rFonts w:ascii="Avenir Next" w:hAnsi="Avenir Next"/>
            <w:szCs w:val="20"/>
          </w:rPr>
          <w:t>https://sites.google.com/view/los-cientos-de-ratones-ciegos/nosotros?authuser=0</w:t>
        </w:r>
      </w:hyperlink>
    </w:p>
    <w:p w14:paraId="6134CBB1" w14:textId="77777777" w:rsidR="00E47371" w:rsidRPr="00205B1B" w:rsidRDefault="00E47371" w:rsidP="00205B1B">
      <w:pPr>
        <w:pStyle w:val="Cuerpo"/>
        <w:spacing w:line="360" w:lineRule="auto"/>
        <w:ind w:firstLine="720"/>
        <w:rPr>
          <w:rStyle w:val="Ninguno"/>
          <w:rFonts w:ascii="Avenir Next" w:hAnsi="Avenir Next"/>
          <w:b/>
          <w:bCs/>
          <w:color w:val="auto"/>
          <w:sz w:val="24"/>
          <w:szCs w:val="24"/>
          <w:u w:color="202020"/>
        </w:rPr>
      </w:pPr>
    </w:p>
    <w:p w14:paraId="07EFE9B4" w14:textId="3ED30B7B" w:rsidR="00F96095" w:rsidRPr="00EA6471" w:rsidRDefault="00205B1B" w:rsidP="00EA6471">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ind w:right="4"/>
        <w:jc w:val="both"/>
        <w:rPr>
          <w:rStyle w:val="Ninguno"/>
          <w:rFonts w:ascii="Avenir Next" w:eastAsia="Arial" w:hAnsi="Avenir Next" w:cs="Arial"/>
          <w:color w:val="auto"/>
          <w:u w:color="000000"/>
        </w:rPr>
      </w:pPr>
      <w:r>
        <w:rPr>
          <w:rStyle w:val="Ninguno"/>
          <w:rFonts w:ascii="Avenir Next" w:hAnsi="Avenir Next"/>
          <w:color w:val="auto"/>
          <w:u w:color="202020"/>
        </w:rPr>
        <w:tab/>
      </w:r>
      <w:r w:rsidR="00EA6471">
        <w:rPr>
          <w:rStyle w:val="Ninguno"/>
          <w:rFonts w:ascii="Avenir Next" w:hAnsi="Avenir Next"/>
          <w:color w:val="auto"/>
          <w:u w:color="202020"/>
        </w:rPr>
        <w:t>De la misma manera, los hablantes de otras lenguas se sintieron movidos por el proyecto y su participación:</w:t>
      </w:r>
      <w:r w:rsidR="00EA6471">
        <w:rPr>
          <w:rFonts w:ascii="Avenir Next" w:eastAsia="Arial" w:hAnsi="Avenir Next" w:cs="Arial"/>
          <w:color w:val="auto"/>
          <w:u w:color="000000"/>
        </w:rPr>
        <w:t xml:space="preserve"> </w:t>
      </w:r>
      <w:r w:rsidR="00731315" w:rsidRPr="003F713E">
        <w:rPr>
          <w:rStyle w:val="Ninguno"/>
          <w:rFonts w:ascii="Avenir Next" w:hAnsi="Avenir Next"/>
          <w:color w:val="auto"/>
          <w:u w:color="313131"/>
        </w:rPr>
        <w:t xml:space="preserve">“A las dos nos toca profundamente el corazón contribuir a esta experiencia colectiva, comprendemos la importancia de apoyar a los niños en su propia lengua y cultura y de abrir una ventana a otras lenguas y culturas a través de un proyecto tan bello, con un mensaje tan profundo” </w:t>
      </w:r>
      <w:r w:rsidR="0015602C">
        <w:rPr>
          <w:rStyle w:val="Ninguno"/>
          <w:rFonts w:ascii="Avenir Next" w:hAnsi="Avenir Next"/>
          <w:color w:val="auto"/>
          <w:u w:color="313131"/>
        </w:rPr>
        <w:t xml:space="preserve">expresó </w:t>
      </w:r>
      <w:r w:rsidR="00731315" w:rsidRPr="003F713E">
        <w:rPr>
          <w:rStyle w:val="Ninguno"/>
          <w:rFonts w:ascii="Avenir Next" w:hAnsi="Avenir Next"/>
          <w:color w:val="auto"/>
          <w:u w:color="313131"/>
        </w:rPr>
        <w:t>Mónica Ley, profesora mexicana de idiomas que vive en Estados Unidos, de ascendencia china</w:t>
      </w:r>
      <w:r w:rsidR="0015602C">
        <w:rPr>
          <w:rStyle w:val="Ninguno"/>
          <w:rFonts w:ascii="Avenir Next" w:hAnsi="Avenir Next"/>
          <w:color w:val="auto"/>
          <w:u w:color="313131"/>
        </w:rPr>
        <w:t>,</w:t>
      </w:r>
      <w:r w:rsidR="00731315" w:rsidRPr="003F713E">
        <w:rPr>
          <w:rStyle w:val="Ninguno"/>
          <w:rFonts w:ascii="Avenir Next" w:hAnsi="Avenir Next"/>
          <w:color w:val="auto"/>
          <w:u w:color="313131"/>
        </w:rPr>
        <w:t xml:space="preserve"> que tradujo el cuento al inglés y contactó a San </w:t>
      </w:r>
      <w:proofErr w:type="spellStart"/>
      <w:r w:rsidR="00731315" w:rsidRPr="003F713E">
        <w:rPr>
          <w:rStyle w:val="Ninguno"/>
          <w:rFonts w:ascii="Avenir Next" w:hAnsi="Avenir Next"/>
          <w:color w:val="auto"/>
          <w:u w:color="313131"/>
        </w:rPr>
        <w:t>Ling</w:t>
      </w:r>
      <w:proofErr w:type="spellEnd"/>
      <w:r w:rsidR="00731315" w:rsidRPr="003F713E">
        <w:rPr>
          <w:rStyle w:val="Ninguno"/>
          <w:rFonts w:ascii="Avenir Next" w:hAnsi="Avenir Next"/>
          <w:color w:val="auto"/>
          <w:u w:color="313131"/>
        </w:rPr>
        <w:t>, profesora china que vive en los Estados Unidos</w:t>
      </w:r>
      <w:r w:rsidR="00EA6471">
        <w:rPr>
          <w:rStyle w:val="Ninguno"/>
          <w:rFonts w:ascii="Avenir Next" w:hAnsi="Avenir Next"/>
          <w:color w:val="auto"/>
          <w:u w:color="313131"/>
        </w:rPr>
        <w:t xml:space="preserve">. San </w:t>
      </w:r>
      <w:proofErr w:type="spellStart"/>
      <w:r w:rsidR="00EA6471">
        <w:rPr>
          <w:rStyle w:val="Ninguno"/>
          <w:rFonts w:ascii="Avenir Next" w:hAnsi="Avenir Next"/>
          <w:color w:val="auto"/>
          <w:u w:color="313131"/>
        </w:rPr>
        <w:t>Ling</w:t>
      </w:r>
      <w:proofErr w:type="spellEnd"/>
      <w:r w:rsidR="00EA6471">
        <w:rPr>
          <w:rStyle w:val="Ninguno"/>
          <w:rFonts w:ascii="Avenir Next" w:hAnsi="Avenir Next"/>
          <w:color w:val="auto"/>
          <w:u w:color="313131"/>
        </w:rPr>
        <w:t xml:space="preserve">, quien también ha debido aprender otra lengua en otro país, dijo: </w:t>
      </w:r>
      <w:r w:rsidR="00731315" w:rsidRPr="003F713E">
        <w:rPr>
          <w:rStyle w:val="Ninguno"/>
          <w:rFonts w:ascii="Avenir Next" w:hAnsi="Avenir Next"/>
          <w:color w:val="auto"/>
          <w:u w:color="313131"/>
        </w:rPr>
        <w:t>“Siempre es fácil hablar nuestro propio idioma y siempre es un placer cuando encontramos a gente de otras culturas interesadas en nuestro idioma. Cuando pienso en mi audio como parte de este video colectivo s</w:t>
      </w:r>
      <w:r w:rsidR="00731315" w:rsidRPr="003F713E">
        <w:rPr>
          <w:rStyle w:val="Ninguno"/>
          <w:rFonts w:ascii="Avenir Next" w:hAnsi="Avenir Next"/>
          <w:color w:val="auto"/>
          <w:u w:color="313131"/>
          <w:lang w:val="fr-FR"/>
        </w:rPr>
        <w:t xml:space="preserve">é </w:t>
      </w:r>
      <w:r w:rsidR="00731315" w:rsidRPr="003F713E">
        <w:rPr>
          <w:rStyle w:val="Ninguno"/>
          <w:rFonts w:ascii="Avenir Next" w:hAnsi="Avenir Next"/>
          <w:color w:val="auto"/>
          <w:u w:color="313131"/>
        </w:rPr>
        <w:t>que represento algo mucho más grande que mi voz y que yo misma…</w:t>
      </w:r>
      <w:r w:rsidR="00731315" w:rsidRPr="003F713E">
        <w:rPr>
          <w:rStyle w:val="Ninguno"/>
          <w:rFonts w:ascii="Avenir Next" w:hAnsi="Avenir Next"/>
          <w:color w:val="auto"/>
          <w:u w:color="202020"/>
        </w:rPr>
        <w:t xml:space="preserve"> </w:t>
      </w:r>
      <w:r w:rsidR="00731315" w:rsidRPr="003F713E">
        <w:rPr>
          <w:rStyle w:val="Ninguno"/>
          <w:rFonts w:ascii="Avenir Next" w:hAnsi="Avenir Next"/>
          <w:color w:val="auto"/>
          <w:u w:color="313131"/>
        </w:rPr>
        <w:t>mantener y conservar la lengua de origen es comprender tus raíces”</w:t>
      </w:r>
      <w:r w:rsidR="0015602C">
        <w:rPr>
          <w:rStyle w:val="Ninguno"/>
          <w:rFonts w:ascii="Avenir Next" w:hAnsi="Avenir Next"/>
          <w:color w:val="auto"/>
          <w:u w:color="313131"/>
        </w:rPr>
        <w:t>.</w:t>
      </w:r>
      <w:r w:rsidR="00EA6471">
        <w:rPr>
          <w:rStyle w:val="Ninguno"/>
          <w:rFonts w:ascii="Avenir Next" w:eastAsia="Arial" w:hAnsi="Avenir Next" w:cs="Arial"/>
          <w:color w:val="auto"/>
          <w:u w:color="000000"/>
        </w:rPr>
        <w:t xml:space="preserve"> Y desde África también llegaron voces jóvenes, que hablaron a las niñas y a los niños de la </w:t>
      </w:r>
      <w:r w:rsidR="007B65F8">
        <w:rPr>
          <w:rStyle w:val="Ninguno"/>
          <w:rFonts w:ascii="Avenir Next" w:eastAsia="Arial" w:hAnsi="Avenir Next" w:cs="Arial"/>
          <w:color w:val="auto"/>
          <w:u w:color="000000"/>
        </w:rPr>
        <w:t>E</w:t>
      </w:r>
      <w:r w:rsidR="00EA6471">
        <w:rPr>
          <w:rStyle w:val="Ninguno"/>
          <w:rFonts w:ascii="Avenir Next" w:eastAsia="Arial" w:hAnsi="Avenir Next" w:cs="Arial"/>
          <w:color w:val="auto"/>
          <w:u w:color="000000"/>
        </w:rPr>
        <w:t xml:space="preserve">scuela </w:t>
      </w:r>
      <w:r w:rsidR="007B65F8">
        <w:rPr>
          <w:rStyle w:val="Ninguno"/>
          <w:rFonts w:ascii="Avenir Next" w:eastAsia="Arial" w:hAnsi="Avenir Next" w:cs="Arial"/>
          <w:color w:val="auto"/>
          <w:u w:color="000000"/>
        </w:rPr>
        <w:t>P</w:t>
      </w:r>
      <w:r w:rsidR="00EA6471">
        <w:rPr>
          <w:rStyle w:val="Ninguno"/>
          <w:rFonts w:ascii="Avenir Next" w:eastAsia="Arial" w:hAnsi="Avenir Next" w:cs="Arial"/>
          <w:color w:val="auto"/>
          <w:u w:color="000000"/>
        </w:rPr>
        <w:t xml:space="preserve">rimaria </w:t>
      </w:r>
      <w:r w:rsidR="007B65F8">
        <w:rPr>
          <w:rStyle w:val="Ninguno"/>
          <w:rFonts w:ascii="Avenir Next" w:eastAsia="Arial" w:hAnsi="Avenir Next" w:cs="Arial"/>
          <w:color w:val="auto"/>
          <w:u w:color="000000"/>
        </w:rPr>
        <w:t>B</w:t>
      </w:r>
      <w:r w:rsidR="00EA6471">
        <w:rPr>
          <w:rStyle w:val="Ninguno"/>
          <w:rFonts w:ascii="Avenir Next" w:eastAsia="Arial" w:hAnsi="Avenir Next" w:cs="Arial"/>
          <w:color w:val="auto"/>
          <w:u w:color="000000"/>
        </w:rPr>
        <w:t xml:space="preserve">ilingüe Emiliano Zapata: </w:t>
      </w:r>
      <w:r w:rsidR="00731315" w:rsidRPr="003F713E">
        <w:rPr>
          <w:rStyle w:val="Ninguno"/>
          <w:rFonts w:ascii="Avenir Next" w:hAnsi="Avenir Next"/>
          <w:color w:val="auto"/>
          <w:u w:color="313131"/>
        </w:rPr>
        <w:t>“[…] es primordial que cada persona hable su propia lengua para no ser desarraigada…</w:t>
      </w:r>
      <w:r w:rsidR="00111666">
        <w:rPr>
          <w:rStyle w:val="Ninguno"/>
          <w:rFonts w:ascii="Avenir Next" w:hAnsi="Avenir Next"/>
          <w:color w:val="auto"/>
          <w:u w:color="313131"/>
        </w:rPr>
        <w:t xml:space="preserve"> </w:t>
      </w:r>
      <w:r w:rsidR="00731315" w:rsidRPr="003F713E">
        <w:rPr>
          <w:rStyle w:val="Ninguno"/>
          <w:rFonts w:ascii="Avenir Next" w:hAnsi="Avenir Next"/>
          <w:color w:val="auto"/>
          <w:u w:color="313131"/>
        </w:rPr>
        <w:t>es un gran gusto y una necesidad el hecho de compartir las culturas con el fin de construir una sociedad multicultural donde la diversidad sea parte de la grandeza y la riqueza de la humanidad. […] Participar en este proyecto es sí</w:t>
      </w:r>
      <w:r w:rsidR="00731315" w:rsidRPr="003F713E">
        <w:rPr>
          <w:rStyle w:val="Ninguno"/>
          <w:rFonts w:ascii="Avenir Next" w:hAnsi="Avenir Next"/>
          <w:color w:val="auto"/>
          <w:u w:color="313131"/>
          <w:lang w:val="it-IT"/>
        </w:rPr>
        <w:t>mbolo de satisfacci</w:t>
      </w:r>
      <w:proofErr w:type="spellStart"/>
      <w:r w:rsidR="00731315" w:rsidRPr="003F713E">
        <w:rPr>
          <w:rStyle w:val="Ninguno"/>
          <w:rFonts w:ascii="Avenir Next" w:hAnsi="Avenir Next"/>
          <w:color w:val="auto"/>
          <w:u w:color="313131"/>
        </w:rPr>
        <w:t>ón</w:t>
      </w:r>
      <w:proofErr w:type="spellEnd"/>
      <w:r w:rsidR="00731315" w:rsidRPr="003F713E">
        <w:rPr>
          <w:rStyle w:val="Ninguno"/>
          <w:rFonts w:ascii="Avenir Next" w:hAnsi="Avenir Next"/>
          <w:color w:val="auto"/>
          <w:u w:color="313131"/>
        </w:rPr>
        <w:t>… aconsejo a los niños que proceden de lenguas no-imperiales a profesar y expresar el orgullo de sus orígenes y todo lo que eso implica, que todos los niños aprendan de sus padres para no asimilar identidades impuestas sin saber las suyas y descubrir sus personalidades propias”</w:t>
      </w:r>
      <w:r w:rsidR="00285A7A">
        <w:rPr>
          <w:rStyle w:val="Ninguno"/>
          <w:rFonts w:ascii="Avenir Next" w:hAnsi="Avenir Next"/>
          <w:color w:val="auto"/>
          <w:u w:color="313131"/>
        </w:rPr>
        <w:t xml:space="preserve">, esto manifestó </w:t>
      </w:r>
      <w:proofErr w:type="spellStart"/>
      <w:r w:rsidR="00731315" w:rsidRPr="003F713E">
        <w:rPr>
          <w:rStyle w:val="Ninguno"/>
          <w:rFonts w:ascii="Avenir Next" w:hAnsi="Avenir Next"/>
          <w:color w:val="auto"/>
          <w:u w:color="313131"/>
        </w:rPr>
        <w:t>Eliatha</w:t>
      </w:r>
      <w:proofErr w:type="spellEnd"/>
      <w:r w:rsidR="00731315" w:rsidRPr="003F713E">
        <w:rPr>
          <w:rStyle w:val="Ninguno"/>
          <w:rFonts w:ascii="Avenir Next" w:hAnsi="Avenir Next"/>
          <w:color w:val="auto"/>
          <w:u w:color="313131"/>
        </w:rPr>
        <w:t xml:space="preserve"> Olive </w:t>
      </w:r>
      <w:proofErr w:type="spellStart"/>
      <w:r w:rsidR="00731315" w:rsidRPr="003F713E">
        <w:rPr>
          <w:rStyle w:val="Ninguno"/>
          <w:rFonts w:ascii="Avenir Next" w:hAnsi="Avenir Next"/>
          <w:color w:val="auto"/>
          <w:u w:color="313131"/>
        </w:rPr>
        <w:t>Kouassi</w:t>
      </w:r>
      <w:proofErr w:type="spellEnd"/>
      <w:r w:rsidR="00731315" w:rsidRPr="003F713E">
        <w:rPr>
          <w:rStyle w:val="Ninguno"/>
          <w:rFonts w:ascii="Avenir Next" w:hAnsi="Avenir Next"/>
          <w:color w:val="auto"/>
          <w:u w:color="313131"/>
        </w:rPr>
        <w:t xml:space="preserve">, </w:t>
      </w:r>
      <w:r w:rsidR="00731315" w:rsidRPr="003F713E">
        <w:rPr>
          <w:rStyle w:val="Ninguno"/>
          <w:rFonts w:ascii="Avenir Next" w:hAnsi="Avenir Next"/>
          <w:color w:val="auto"/>
          <w:u w:color="313131"/>
          <w:lang w:val="pt-PT"/>
        </w:rPr>
        <w:t>estudiante de 21 a</w:t>
      </w:r>
      <w:r w:rsidR="00731315" w:rsidRPr="003F713E">
        <w:rPr>
          <w:rStyle w:val="Ninguno"/>
          <w:rFonts w:ascii="Avenir Next" w:hAnsi="Avenir Next"/>
          <w:color w:val="auto"/>
          <w:u w:color="313131"/>
        </w:rPr>
        <w:t>ñ</w:t>
      </w:r>
      <w:r w:rsidR="00731315" w:rsidRPr="003F713E">
        <w:rPr>
          <w:rStyle w:val="Ninguno"/>
          <w:rFonts w:ascii="Avenir Next" w:hAnsi="Avenir Next"/>
          <w:color w:val="auto"/>
          <w:u w:color="313131"/>
          <w:lang w:val="pt-PT"/>
        </w:rPr>
        <w:t>os</w:t>
      </w:r>
      <w:r w:rsidR="00285A7A">
        <w:rPr>
          <w:rStyle w:val="Ninguno"/>
          <w:rFonts w:ascii="Avenir Next" w:hAnsi="Avenir Next"/>
          <w:color w:val="auto"/>
          <w:u w:color="313131"/>
          <w:lang w:val="pt-PT"/>
        </w:rPr>
        <w:t xml:space="preserve"> de</w:t>
      </w:r>
      <w:r w:rsidR="00731315" w:rsidRPr="003F713E">
        <w:rPr>
          <w:rStyle w:val="Ninguno"/>
          <w:rFonts w:ascii="Avenir Next" w:hAnsi="Avenir Next"/>
          <w:color w:val="auto"/>
          <w:u w:color="313131"/>
          <w:lang w:val="pt-PT"/>
        </w:rPr>
        <w:t xml:space="preserve"> Costa de Marfil</w:t>
      </w:r>
      <w:r w:rsidR="00F977A0">
        <w:rPr>
          <w:rStyle w:val="Ninguno"/>
          <w:rFonts w:ascii="Avenir Next" w:hAnsi="Avenir Next"/>
          <w:color w:val="auto"/>
          <w:u w:color="313131"/>
          <w:lang w:val="pt-PT"/>
        </w:rPr>
        <w:t xml:space="preserve"> </w:t>
      </w:r>
      <w:r w:rsidR="00F977A0">
        <w:rPr>
          <w:rStyle w:val="Ninguno"/>
          <w:rFonts w:ascii="Avenir Next" w:hAnsi="Avenir Next"/>
          <w:color w:val="auto"/>
          <w:u w:color="202020"/>
        </w:rPr>
        <w:t>(</w:t>
      </w:r>
      <w:r w:rsidR="00F977A0">
        <w:rPr>
          <w:rStyle w:val="Ninguno"/>
          <w:rFonts w:ascii="Avenir Next" w:hAnsi="Avenir Next"/>
          <w:color w:val="auto"/>
          <w:u w:color="313131"/>
        </w:rPr>
        <w:t>P</w:t>
      </w:r>
      <w:r w:rsidR="00F977A0" w:rsidRPr="00F20182">
        <w:rPr>
          <w:rStyle w:val="Ninguno"/>
          <w:rFonts w:ascii="Avenir Next" w:hAnsi="Avenir Next"/>
          <w:color w:val="auto"/>
          <w:u w:color="313131"/>
        </w:rPr>
        <w:t>royecto</w:t>
      </w:r>
      <w:r w:rsidR="00F977A0">
        <w:rPr>
          <w:rStyle w:val="Ninguno"/>
          <w:rFonts w:ascii="Avenir Next" w:hAnsi="Avenir Next"/>
          <w:color w:val="auto"/>
          <w:u w:color="313131"/>
          <w:lang w:val="es-ES"/>
        </w:rPr>
        <w:t xml:space="preserve"> </w:t>
      </w:r>
      <w:r w:rsidR="00F977A0" w:rsidRPr="0041407F">
        <w:rPr>
          <w:rStyle w:val="Ninguno"/>
          <w:rFonts w:ascii="Avenir Next" w:hAnsi="Avenir Next"/>
          <w:i/>
          <w:iCs/>
          <w:color w:val="auto"/>
          <w:u w:color="313131"/>
          <w:lang w:val="es-ES"/>
        </w:rPr>
        <w:t>Los siete ratones ciegos dan la vuelta al mundo</w:t>
      </w:r>
      <w:r w:rsidR="00374A37">
        <w:rPr>
          <w:rStyle w:val="Ninguno"/>
          <w:rFonts w:ascii="Avenir Next" w:hAnsi="Avenir Next"/>
          <w:color w:val="auto"/>
          <w:u w:color="313131"/>
          <w:lang w:val="es-ES"/>
        </w:rPr>
        <w:t xml:space="preserve">, </w:t>
      </w:r>
      <w:r w:rsidR="00F977A0">
        <w:rPr>
          <w:rStyle w:val="Ninguno"/>
          <w:rFonts w:ascii="Avenir Next" w:hAnsi="Avenir Next"/>
          <w:color w:val="auto"/>
          <w:u w:color="313131"/>
          <w:lang w:val="es-ES"/>
        </w:rPr>
        <w:t>2021)</w:t>
      </w:r>
      <w:r w:rsidR="00731315" w:rsidRPr="003F713E">
        <w:rPr>
          <w:rStyle w:val="Ninguno"/>
          <w:rFonts w:ascii="Avenir Next" w:hAnsi="Avenir Next"/>
          <w:color w:val="auto"/>
          <w:u w:color="313131"/>
        </w:rPr>
        <w:t>.</w:t>
      </w:r>
    </w:p>
    <w:p w14:paraId="5ABA591A" w14:textId="6F802D40" w:rsidR="00763C09" w:rsidRPr="003F713E" w:rsidRDefault="00731315" w:rsidP="003F713E">
      <w:pPr>
        <w:pStyle w:val="Predeterminado"/>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hAnsi="Avenir Next"/>
          <w:color w:val="auto"/>
          <w:u w:color="313131"/>
        </w:rPr>
      </w:pPr>
      <w:r w:rsidRPr="003F713E">
        <w:rPr>
          <w:rStyle w:val="Ninguno"/>
          <w:rFonts w:ascii="Avenir Next" w:eastAsia="Arial" w:hAnsi="Avenir Next" w:cs="Arial"/>
          <w:color w:val="auto"/>
          <w:u w:color="313131"/>
        </w:rPr>
        <w:tab/>
      </w:r>
      <w:r w:rsidRPr="003F713E">
        <w:rPr>
          <w:rStyle w:val="Ninguno"/>
          <w:rFonts w:ascii="Avenir Next" w:hAnsi="Avenir Next"/>
          <w:color w:val="auto"/>
          <w:u w:color="313131"/>
        </w:rPr>
        <w:t>Además de las narraciones ilustradas por las</w:t>
      </w:r>
      <w:r w:rsidR="00E630D6">
        <w:rPr>
          <w:rStyle w:val="Ninguno"/>
          <w:rFonts w:ascii="Avenir Next" w:hAnsi="Avenir Next"/>
          <w:color w:val="auto"/>
          <w:u w:color="313131"/>
        </w:rPr>
        <w:t xml:space="preserve"> niñas</w:t>
      </w:r>
      <w:r w:rsidRPr="003F713E">
        <w:rPr>
          <w:rStyle w:val="Ninguno"/>
          <w:rFonts w:ascii="Avenir Next" w:hAnsi="Avenir Next"/>
          <w:color w:val="auto"/>
          <w:u w:color="313131"/>
        </w:rPr>
        <w:t xml:space="preserve"> y los niños, con los audios de nuestros voluntarios, así como sus testimonios, la profesora Ana Lucía Zamudio diseñó un sitio</w:t>
      </w:r>
      <w:r w:rsidR="00E630D6">
        <w:rPr>
          <w:rStyle w:val="Ninguno"/>
          <w:rFonts w:ascii="Avenir Next" w:hAnsi="Avenir Next"/>
          <w:color w:val="auto"/>
          <w:u w:color="313131"/>
        </w:rPr>
        <w:t xml:space="preserve"> en internet</w:t>
      </w:r>
      <w:r w:rsidRPr="003F713E">
        <w:rPr>
          <w:rStyle w:val="Ninguno"/>
          <w:rFonts w:ascii="Avenir Next" w:eastAsia="Arial" w:hAnsi="Avenir Next" w:cs="Arial"/>
          <w:color w:val="auto"/>
          <w:u w:color="313131"/>
          <w:vertAlign w:val="superscript"/>
        </w:rPr>
        <w:footnoteReference w:id="6"/>
      </w:r>
      <w:r w:rsidRPr="003F713E">
        <w:rPr>
          <w:rStyle w:val="Ninguno"/>
          <w:rFonts w:ascii="Avenir Next" w:hAnsi="Avenir Next"/>
          <w:color w:val="auto"/>
          <w:u w:color="313131"/>
        </w:rPr>
        <w:t xml:space="preserve"> para albergar el proyecto y en el que se puede encontrar, en primera instancia, un planisferio interactivo donde se puede </w:t>
      </w:r>
      <w:r w:rsidRPr="003F713E">
        <w:rPr>
          <w:rStyle w:val="Ninguno"/>
          <w:rFonts w:ascii="Avenir Next" w:hAnsi="Avenir Next"/>
          <w:color w:val="auto"/>
          <w:u w:color="313131"/>
          <w:lang w:val="es-ES"/>
        </w:rPr>
        <w:t xml:space="preserve">acceder </w:t>
      </w:r>
      <w:r w:rsidRPr="003F713E">
        <w:rPr>
          <w:rStyle w:val="Ninguno"/>
          <w:rFonts w:ascii="Avenir Next" w:hAnsi="Avenir Next"/>
          <w:color w:val="auto"/>
          <w:u w:color="313131"/>
        </w:rPr>
        <w:t xml:space="preserve">a los enlaces que contienen los videos con las narraciones en las distintas lenguas. También hay actividades vinculadas con distintas áreas del conocimiento: </w:t>
      </w:r>
      <w:r w:rsidRPr="003F713E">
        <w:rPr>
          <w:rStyle w:val="Ninguno"/>
          <w:rFonts w:ascii="Avenir Next" w:hAnsi="Avenir Next"/>
          <w:color w:val="auto"/>
          <w:u w:color="313131"/>
        </w:rPr>
        <w:lastRenderedPageBreak/>
        <w:t xml:space="preserve">geografía, matemáticas, ciencias sociales o lenguaje. Los ficheros de actividades contienen materiales didácticos </w:t>
      </w:r>
      <w:r w:rsidRPr="003F713E">
        <w:rPr>
          <w:rStyle w:val="Ninguno"/>
          <w:rFonts w:ascii="Avenir Next" w:hAnsi="Avenir Next"/>
          <w:color w:val="auto"/>
          <w:u w:color="313131"/>
          <w:lang w:val="es-ES"/>
        </w:rPr>
        <w:t>como</w:t>
      </w:r>
      <w:r w:rsidRPr="003F713E">
        <w:rPr>
          <w:rStyle w:val="Ninguno"/>
          <w:rFonts w:ascii="Avenir Next" w:hAnsi="Avenir Next"/>
          <w:color w:val="auto"/>
          <w:u w:color="313131"/>
        </w:rPr>
        <w:t xml:space="preserve"> mapas, planos de barrio</w:t>
      </w:r>
      <w:r w:rsidRPr="003F713E">
        <w:rPr>
          <w:rStyle w:val="Ninguno"/>
          <w:rFonts w:ascii="Avenir Next" w:hAnsi="Avenir Next"/>
          <w:color w:val="auto"/>
          <w:u w:color="313131"/>
          <w:lang w:val="es-ES"/>
        </w:rPr>
        <w:t>s</w:t>
      </w:r>
      <w:r w:rsidRPr="003F713E">
        <w:rPr>
          <w:rStyle w:val="Ninguno"/>
          <w:rFonts w:ascii="Avenir Next" w:hAnsi="Avenir Next"/>
          <w:color w:val="auto"/>
          <w:u w:color="313131"/>
        </w:rPr>
        <w:t>, un turista mundial, mapas con las regiones del estado de Puebla. La lectura y la escritura se promovieron desde estos ficheros que incluyeron un cuento sobre la migración y una actividad de escritura biográfica.</w:t>
      </w:r>
    </w:p>
    <w:p w14:paraId="7F699692" w14:textId="777AD88F" w:rsidR="00E47371" w:rsidRDefault="00E47371" w:rsidP="00E47371">
      <w:pPr>
        <w:pStyle w:val="Cuerpo"/>
        <w:spacing w:line="360" w:lineRule="auto"/>
        <w:jc w:val="center"/>
        <w:rPr>
          <w:rStyle w:val="Ninguno"/>
          <w:rFonts w:ascii="Avenir Next" w:hAnsi="Avenir Next"/>
          <w:b/>
          <w:bCs/>
          <w:color w:val="auto"/>
          <w:sz w:val="24"/>
          <w:szCs w:val="24"/>
          <w:u w:color="202020"/>
        </w:rPr>
      </w:pPr>
      <w:r>
        <w:rPr>
          <w:rStyle w:val="Ninguno"/>
          <w:rFonts w:ascii="Avenir Next" w:hAnsi="Avenir Next"/>
          <w:b/>
          <w:bCs/>
          <w:color w:val="auto"/>
          <w:sz w:val="24"/>
          <w:szCs w:val="24"/>
          <w:u w:color="202020"/>
        </w:rPr>
        <w:t>Figuras</w:t>
      </w:r>
      <w:r w:rsidRPr="003F713E">
        <w:rPr>
          <w:rStyle w:val="Ninguno"/>
          <w:rFonts w:ascii="Avenir Next" w:hAnsi="Avenir Next"/>
          <w:b/>
          <w:bCs/>
          <w:color w:val="auto"/>
          <w:sz w:val="24"/>
          <w:szCs w:val="24"/>
          <w:u w:color="202020"/>
        </w:rPr>
        <w:t xml:space="preserve"> </w:t>
      </w:r>
      <w:r>
        <w:rPr>
          <w:rStyle w:val="Ninguno"/>
          <w:rFonts w:ascii="Avenir Next" w:hAnsi="Avenir Next"/>
          <w:b/>
          <w:bCs/>
          <w:color w:val="auto"/>
          <w:sz w:val="24"/>
          <w:szCs w:val="24"/>
          <w:u w:color="202020"/>
        </w:rPr>
        <w:t>7</w:t>
      </w:r>
      <w:r w:rsidRPr="003F713E">
        <w:rPr>
          <w:rStyle w:val="Ninguno"/>
          <w:rFonts w:ascii="Avenir Next" w:hAnsi="Avenir Next"/>
          <w:b/>
          <w:bCs/>
          <w:color w:val="auto"/>
          <w:sz w:val="24"/>
          <w:szCs w:val="24"/>
          <w:u w:color="202020"/>
        </w:rPr>
        <w:t xml:space="preserve"> y </w:t>
      </w:r>
      <w:r>
        <w:rPr>
          <w:rStyle w:val="Ninguno"/>
          <w:rFonts w:ascii="Avenir Next" w:hAnsi="Avenir Next"/>
          <w:b/>
          <w:bCs/>
          <w:color w:val="auto"/>
          <w:sz w:val="24"/>
          <w:szCs w:val="24"/>
          <w:u w:color="202020"/>
        </w:rPr>
        <w:t>8</w:t>
      </w:r>
      <w:r w:rsidRPr="003F713E">
        <w:rPr>
          <w:rStyle w:val="Ninguno"/>
          <w:rFonts w:ascii="Avenir Next" w:hAnsi="Avenir Next"/>
          <w:b/>
          <w:bCs/>
          <w:color w:val="auto"/>
          <w:sz w:val="24"/>
          <w:szCs w:val="24"/>
          <w:u w:color="202020"/>
        </w:rPr>
        <w:t xml:space="preserve">. </w:t>
      </w:r>
    </w:p>
    <w:p w14:paraId="10C26C6F" w14:textId="77777777" w:rsidR="00E47371" w:rsidRPr="000615C8" w:rsidRDefault="00E47371" w:rsidP="00E47371">
      <w:pPr>
        <w:pStyle w:val="Cuerpo"/>
        <w:spacing w:line="360" w:lineRule="auto"/>
        <w:jc w:val="center"/>
        <w:rPr>
          <w:rStyle w:val="Ninguno"/>
          <w:rFonts w:ascii="Avenir Next" w:hAnsi="Avenir Next"/>
          <w:i/>
          <w:color w:val="auto"/>
          <w:sz w:val="24"/>
          <w:szCs w:val="24"/>
          <w:u w:color="202020"/>
        </w:rPr>
      </w:pPr>
      <w:r w:rsidRPr="000615C8">
        <w:rPr>
          <w:rStyle w:val="Ninguno"/>
          <w:rFonts w:ascii="Avenir Next" w:hAnsi="Avenir Next"/>
          <w:i/>
          <w:color w:val="auto"/>
          <w:sz w:val="24"/>
          <w:szCs w:val="24"/>
          <w:u w:color="202020"/>
        </w:rPr>
        <w:t>Actividades transversales de lenguaje, matemáticas y geografía de distintos grados</w:t>
      </w:r>
      <w:r>
        <w:rPr>
          <w:rStyle w:val="Ninguno"/>
          <w:rFonts w:ascii="Avenir Next" w:hAnsi="Avenir Next"/>
          <w:i/>
          <w:color w:val="auto"/>
          <w:sz w:val="24"/>
          <w:szCs w:val="24"/>
          <w:u w:color="202020"/>
        </w:rPr>
        <w:t>.</w:t>
      </w:r>
    </w:p>
    <w:p w14:paraId="0DC68883" w14:textId="77777777" w:rsidR="00E47371" w:rsidRPr="003F713E" w:rsidRDefault="00E47371" w:rsidP="00E47371">
      <w:pPr>
        <w:pStyle w:val="Cuerpo"/>
        <w:spacing w:line="360" w:lineRule="auto"/>
        <w:jc w:val="center"/>
        <w:rPr>
          <w:rStyle w:val="Ninguno"/>
          <w:rFonts w:ascii="Avenir Next" w:eastAsia="Arial" w:hAnsi="Avenir Next" w:cs="Arial"/>
          <w:b/>
          <w:bCs/>
          <w:color w:val="auto"/>
          <w:sz w:val="24"/>
          <w:szCs w:val="24"/>
          <w:u w:color="202020"/>
        </w:rPr>
      </w:pPr>
      <w:r w:rsidRPr="003F713E">
        <w:rPr>
          <w:rFonts w:ascii="Avenir Next" w:hAnsi="Avenir Next"/>
          <w:noProof/>
          <w:color w:val="auto"/>
          <w:sz w:val="24"/>
          <w:szCs w:val="24"/>
          <w:lang w:val="es-CR"/>
        </w:rPr>
        <w:drawing>
          <wp:inline distT="0" distB="0" distL="0" distR="0" wp14:anchorId="10670DA7" wp14:editId="5C836F9F">
            <wp:extent cx="5723215" cy="2266950"/>
            <wp:effectExtent l="0" t="0" r="0" b="0"/>
            <wp:docPr id="3" name="Imagen 3"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10;&#10;Descripción generada automáticamente con confianza m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4451" cy="2279323"/>
                    </a:xfrm>
                    <a:prstGeom prst="rect">
                      <a:avLst/>
                    </a:prstGeom>
                    <a:noFill/>
                    <a:ln>
                      <a:noFill/>
                    </a:ln>
                  </pic:spPr>
                </pic:pic>
              </a:graphicData>
            </a:graphic>
          </wp:inline>
        </w:drawing>
      </w:r>
    </w:p>
    <w:p w14:paraId="146FC72F" w14:textId="77777777" w:rsidR="00E47371" w:rsidRPr="000615C8" w:rsidRDefault="00E47371" w:rsidP="00E47371">
      <w:pPr>
        <w:pStyle w:val="Cuerpo"/>
        <w:spacing w:line="360" w:lineRule="auto"/>
        <w:rPr>
          <w:rStyle w:val="Ninguno"/>
          <w:rFonts w:ascii="Avenir Next" w:hAnsi="Avenir Next"/>
          <w:b/>
          <w:bCs/>
          <w:szCs w:val="20"/>
        </w:rPr>
      </w:pPr>
      <w:r>
        <w:rPr>
          <w:rFonts w:ascii="Avenir Next" w:hAnsi="Avenir Next"/>
          <w:b/>
          <w:bCs/>
          <w:szCs w:val="20"/>
        </w:rPr>
        <w:t xml:space="preserve">      </w:t>
      </w:r>
      <w:r w:rsidRPr="000615C8">
        <w:rPr>
          <w:rFonts w:ascii="Avenir Next" w:hAnsi="Avenir Next"/>
          <w:bCs/>
          <w:i/>
          <w:szCs w:val="20"/>
        </w:rPr>
        <w:t>Fuente:</w:t>
      </w:r>
      <w:r w:rsidRPr="000615C8">
        <w:rPr>
          <w:rFonts w:ascii="Avenir Next" w:hAnsi="Avenir Next"/>
          <w:b/>
          <w:bCs/>
          <w:szCs w:val="20"/>
        </w:rPr>
        <w:t xml:space="preserve"> </w:t>
      </w:r>
      <w:hyperlink r:id="rId22" w:history="1">
        <w:r w:rsidRPr="000615C8">
          <w:rPr>
            <w:rStyle w:val="Hipervnculo"/>
            <w:rFonts w:ascii="Avenir Next" w:hAnsi="Avenir Next"/>
            <w:szCs w:val="20"/>
          </w:rPr>
          <w:t>https://sites.google.com/view/los-cientos-de-ratones-ciegos/nosotros?authuser=0</w:t>
        </w:r>
      </w:hyperlink>
    </w:p>
    <w:p w14:paraId="1F391564" w14:textId="77777777" w:rsidR="00E47371" w:rsidRDefault="00E47371" w:rsidP="00E47371">
      <w:pPr>
        <w:pStyle w:val="Cuerpo"/>
        <w:spacing w:line="360" w:lineRule="auto"/>
        <w:rPr>
          <w:rStyle w:val="Ninguno"/>
          <w:rFonts w:ascii="Avenir Next" w:hAnsi="Avenir Next"/>
          <w:b/>
          <w:bCs/>
          <w:color w:val="auto"/>
          <w:sz w:val="24"/>
          <w:szCs w:val="24"/>
          <w:u w:color="202020"/>
        </w:rPr>
      </w:pPr>
    </w:p>
    <w:p w14:paraId="6BF66375" w14:textId="793E1D4F" w:rsidR="00E47371" w:rsidRDefault="00E47371" w:rsidP="00E47371">
      <w:pPr>
        <w:pStyle w:val="Cuerpo"/>
        <w:spacing w:line="360" w:lineRule="auto"/>
        <w:jc w:val="center"/>
        <w:rPr>
          <w:rStyle w:val="Ninguno"/>
          <w:rFonts w:ascii="Avenir Next" w:hAnsi="Avenir Next"/>
          <w:b/>
          <w:bCs/>
          <w:color w:val="auto"/>
          <w:sz w:val="24"/>
          <w:szCs w:val="24"/>
          <w:u w:color="202020"/>
        </w:rPr>
      </w:pPr>
      <w:r>
        <w:rPr>
          <w:rStyle w:val="Ninguno"/>
          <w:rFonts w:ascii="Avenir Next" w:hAnsi="Avenir Next"/>
          <w:b/>
          <w:bCs/>
          <w:color w:val="auto"/>
          <w:sz w:val="24"/>
          <w:szCs w:val="24"/>
          <w:u w:color="202020"/>
        </w:rPr>
        <w:t>Figuras</w:t>
      </w:r>
      <w:r w:rsidRPr="003F713E">
        <w:rPr>
          <w:rStyle w:val="Ninguno"/>
          <w:rFonts w:ascii="Avenir Next" w:hAnsi="Avenir Next"/>
          <w:b/>
          <w:bCs/>
          <w:color w:val="auto"/>
          <w:sz w:val="24"/>
          <w:szCs w:val="24"/>
          <w:u w:color="202020"/>
        </w:rPr>
        <w:t xml:space="preserve"> </w:t>
      </w:r>
      <w:r>
        <w:rPr>
          <w:rStyle w:val="Ninguno"/>
          <w:rFonts w:ascii="Avenir Next" w:hAnsi="Avenir Next"/>
          <w:b/>
          <w:bCs/>
          <w:color w:val="auto"/>
          <w:sz w:val="24"/>
          <w:szCs w:val="24"/>
          <w:u w:color="202020"/>
        </w:rPr>
        <w:t>9</w:t>
      </w:r>
      <w:r w:rsidRPr="003F713E">
        <w:rPr>
          <w:rStyle w:val="Ninguno"/>
          <w:rFonts w:ascii="Avenir Next" w:hAnsi="Avenir Next"/>
          <w:b/>
          <w:bCs/>
          <w:color w:val="auto"/>
          <w:sz w:val="24"/>
          <w:szCs w:val="24"/>
          <w:u w:color="202020"/>
        </w:rPr>
        <w:t xml:space="preserve"> y </w:t>
      </w:r>
      <w:r>
        <w:rPr>
          <w:rStyle w:val="Ninguno"/>
          <w:rFonts w:ascii="Avenir Next" w:hAnsi="Avenir Next"/>
          <w:b/>
          <w:bCs/>
          <w:color w:val="auto"/>
          <w:sz w:val="24"/>
          <w:szCs w:val="24"/>
          <w:u w:color="202020"/>
        </w:rPr>
        <w:t>10</w:t>
      </w:r>
      <w:r w:rsidRPr="003F713E">
        <w:rPr>
          <w:rStyle w:val="Ninguno"/>
          <w:rFonts w:ascii="Avenir Next" w:hAnsi="Avenir Next"/>
          <w:b/>
          <w:bCs/>
          <w:color w:val="auto"/>
          <w:sz w:val="24"/>
          <w:szCs w:val="24"/>
          <w:u w:color="202020"/>
        </w:rPr>
        <w:t xml:space="preserve">. </w:t>
      </w:r>
    </w:p>
    <w:p w14:paraId="6652804E" w14:textId="77777777" w:rsidR="00E47371" w:rsidRPr="000615C8" w:rsidRDefault="00E47371" w:rsidP="00E47371">
      <w:pPr>
        <w:pStyle w:val="Cuerpo"/>
        <w:spacing w:line="360" w:lineRule="auto"/>
        <w:jc w:val="center"/>
        <w:rPr>
          <w:rStyle w:val="Ninguno"/>
          <w:rFonts w:ascii="Avenir Next" w:hAnsi="Avenir Next"/>
          <w:i/>
          <w:color w:val="auto"/>
          <w:sz w:val="24"/>
          <w:szCs w:val="24"/>
          <w:u w:color="202020"/>
          <w:lang w:val="es-ES"/>
        </w:rPr>
      </w:pPr>
      <w:r w:rsidRPr="000615C8">
        <w:rPr>
          <w:rStyle w:val="Ninguno"/>
          <w:rFonts w:ascii="Avenir Next" w:hAnsi="Avenir Next"/>
          <w:i/>
          <w:color w:val="auto"/>
          <w:sz w:val="24"/>
          <w:szCs w:val="24"/>
          <w:u w:color="202020"/>
        </w:rPr>
        <w:t>Actividades transversales de lenguaje y geografía de distintos grados</w:t>
      </w:r>
      <w:r w:rsidRPr="000615C8">
        <w:rPr>
          <w:rStyle w:val="Ninguno"/>
          <w:rFonts w:ascii="Avenir Next" w:hAnsi="Avenir Next"/>
          <w:i/>
          <w:color w:val="auto"/>
          <w:sz w:val="24"/>
          <w:szCs w:val="24"/>
          <w:u w:color="202020"/>
          <w:lang w:val="es-ES"/>
        </w:rPr>
        <w:t>.</w:t>
      </w:r>
    </w:p>
    <w:p w14:paraId="06111378" w14:textId="77777777" w:rsidR="00E47371" w:rsidRPr="003F713E" w:rsidRDefault="00E47371" w:rsidP="00E47371">
      <w:pPr>
        <w:pStyle w:val="Cuerpo"/>
        <w:spacing w:line="360" w:lineRule="auto"/>
        <w:jc w:val="center"/>
        <w:rPr>
          <w:rStyle w:val="Ninguno"/>
          <w:rFonts w:ascii="Avenir Next" w:eastAsia="Arial" w:hAnsi="Avenir Next" w:cs="Arial"/>
          <w:b/>
          <w:bCs/>
          <w:color w:val="auto"/>
          <w:sz w:val="24"/>
          <w:szCs w:val="24"/>
          <w:u w:color="202020"/>
        </w:rPr>
      </w:pPr>
      <w:r w:rsidRPr="003F713E">
        <w:rPr>
          <w:rFonts w:ascii="Avenir Next" w:hAnsi="Avenir Next"/>
          <w:noProof/>
          <w:color w:val="auto"/>
          <w:sz w:val="24"/>
          <w:szCs w:val="24"/>
          <w:lang w:val="es-CR"/>
        </w:rPr>
        <w:drawing>
          <wp:inline distT="0" distB="0" distL="0" distR="0" wp14:anchorId="395E0A31" wp14:editId="67B9D510">
            <wp:extent cx="5390792" cy="2019300"/>
            <wp:effectExtent l="0" t="0" r="635" b="0"/>
            <wp:docPr id="4" name="Imagen 4"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Mapa&#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5822" cy="2051151"/>
                    </a:xfrm>
                    <a:prstGeom prst="rect">
                      <a:avLst/>
                    </a:prstGeom>
                    <a:noFill/>
                    <a:ln>
                      <a:noFill/>
                    </a:ln>
                  </pic:spPr>
                </pic:pic>
              </a:graphicData>
            </a:graphic>
          </wp:inline>
        </w:drawing>
      </w:r>
    </w:p>
    <w:p w14:paraId="5824A1FB" w14:textId="77777777" w:rsidR="00E47371" w:rsidRPr="000615C8" w:rsidRDefault="00E47371" w:rsidP="00E47371">
      <w:pPr>
        <w:pStyle w:val="Cuerpo"/>
        <w:spacing w:line="360" w:lineRule="auto"/>
        <w:rPr>
          <w:rStyle w:val="Hipervnculo"/>
          <w:rFonts w:ascii="Avenir Next" w:hAnsi="Avenir Next"/>
          <w:b/>
          <w:bCs/>
          <w:szCs w:val="20"/>
          <w:u w:val="none"/>
        </w:rPr>
      </w:pPr>
      <w:r w:rsidRPr="000615C8">
        <w:rPr>
          <w:rFonts w:ascii="Avenir Next" w:hAnsi="Avenir Next"/>
          <w:b/>
          <w:bCs/>
          <w:szCs w:val="20"/>
        </w:rPr>
        <w:t xml:space="preserve">       </w:t>
      </w:r>
      <w:r>
        <w:rPr>
          <w:rFonts w:ascii="Avenir Next" w:hAnsi="Avenir Next"/>
          <w:b/>
          <w:bCs/>
          <w:szCs w:val="20"/>
        </w:rPr>
        <w:t xml:space="preserve">    </w:t>
      </w:r>
      <w:r w:rsidRPr="000615C8">
        <w:rPr>
          <w:rFonts w:ascii="Avenir Next" w:hAnsi="Avenir Next"/>
          <w:bCs/>
          <w:i/>
          <w:szCs w:val="20"/>
        </w:rPr>
        <w:t xml:space="preserve">Fuente: </w:t>
      </w:r>
      <w:hyperlink r:id="rId24" w:history="1">
        <w:r w:rsidRPr="000615C8">
          <w:rPr>
            <w:rStyle w:val="Hipervnculo"/>
            <w:rFonts w:ascii="Avenir Next" w:hAnsi="Avenir Next"/>
            <w:szCs w:val="20"/>
          </w:rPr>
          <w:t>https://sites.google.com/view/los-cientos-de-ratones-ciegos/nosotros?authuser=0</w:t>
        </w:r>
      </w:hyperlink>
    </w:p>
    <w:p w14:paraId="07468749" w14:textId="77777777" w:rsidR="007F5A27" w:rsidRPr="003F713E" w:rsidRDefault="007F5A27" w:rsidP="003F713E">
      <w:pPr>
        <w:pStyle w:val="Predeterminado"/>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Fonts w:ascii="Avenir Next" w:hAnsi="Avenir Next"/>
          <w:color w:val="auto"/>
          <w:u w:color="313131"/>
        </w:rPr>
      </w:pPr>
    </w:p>
    <w:p w14:paraId="52FAA743" w14:textId="4EE7E115" w:rsidR="00C61EF3" w:rsidRPr="00A70B88" w:rsidRDefault="000B630D" w:rsidP="00A70B88">
      <w:pPr>
        <w:pStyle w:val="Cuerpo"/>
        <w:spacing w:line="360" w:lineRule="auto"/>
        <w:jc w:val="center"/>
        <w:rPr>
          <w:rFonts w:ascii="Avenir Next" w:hAnsi="Avenir Next"/>
          <w:b/>
          <w:bCs/>
          <w:sz w:val="20"/>
          <w:szCs w:val="20"/>
        </w:rPr>
      </w:pPr>
      <w:r>
        <w:rPr>
          <w:rFonts w:ascii="Avenir Next" w:hAnsi="Avenir Next"/>
          <w:b/>
          <w:bCs/>
          <w:color w:val="auto"/>
          <w:sz w:val="24"/>
          <w:szCs w:val="24"/>
        </w:rPr>
        <w:t xml:space="preserve">   </w:t>
      </w:r>
    </w:p>
    <w:p w14:paraId="5ABA591D" w14:textId="16ECD69E" w:rsidR="00763C09" w:rsidRDefault="00731315" w:rsidP="000B630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rPr>
          <w:rFonts w:ascii="Avenir Next" w:hAnsi="Avenir Next"/>
          <w:b/>
          <w:bCs/>
          <w:color w:val="auto"/>
          <w:u w:color="000000"/>
        </w:rPr>
      </w:pPr>
      <w:r w:rsidRPr="003F713E">
        <w:rPr>
          <w:rFonts w:ascii="Avenir Next" w:hAnsi="Avenir Next"/>
          <w:b/>
          <w:bCs/>
          <w:color w:val="auto"/>
          <w:u w:color="000000"/>
        </w:rPr>
        <w:lastRenderedPageBreak/>
        <w:t>Lo que ocurrió a través del proyecto</w:t>
      </w:r>
    </w:p>
    <w:p w14:paraId="16F22FF6" w14:textId="77777777" w:rsidR="000B630D" w:rsidRPr="003F713E" w:rsidRDefault="000B630D" w:rsidP="000B630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rPr>
          <w:rFonts w:ascii="Avenir Next" w:eastAsia="Arial" w:hAnsi="Avenir Next" w:cs="Arial"/>
          <w:b/>
          <w:bCs/>
          <w:color w:val="auto"/>
          <w:u w:color="000000"/>
        </w:rPr>
      </w:pPr>
    </w:p>
    <w:p w14:paraId="5ABA591E" w14:textId="12372215" w:rsidR="00763C09" w:rsidRPr="003F713E" w:rsidRDefault="004E5F9F" w:rsidP="003F713E">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Fonts w:ascii="Avenir Next" w:eastAsia="Arial" w:hAnsi="Avenir Next" w:cs="Arial"/>
          <w:color w:val="auto"/>
          <w:u w:color="000000"/>
        </w:rPr>
      </w:pPr>
      <w:r>
        <w:rPr>
          <w:rFonts w:ascii="Avenir Next" w:hAnsi="Avenir Next"/>
          <w:color w:val="auto"/>
          <w:u w:color="000000"/>
        </w:rPr>
        <w:tab/>
      </w:r>
      <w:r w:rsidR="00731315" w:rsidRPr="003F713E">
        <w:rPr>
          <w:rFonts w:ascii="Avenir Next" w:hAnsi="Avenir Next"/>
          <w:color w:val="auto"/>
          <w:u w:color="000000"/>
        </w:rPr>
        <w:t>Cuando se tiene como interés primordial el lenguaje y su papel en las prácticas sociales, un</w:t>
      </w:r>
      <w:r w:rsidR="00731315" w:rsidRPr="003F713E">
        <w:rPr>
          <w:rFonts w:ascii="Avenir Next" w:hAnsi="Avenir Next"/>
          <w:color w:val="auto"/>
          <w:u w:color="000000"/>
          <w:lang w:val="es-ES"/>
        </w:rPr>
        <w:t>o</w:t>
      </w:r>
      <w:r w:rsidR="00731315" w:rsidRPr="003F713E">
        <w:rPr>
          <w:rFonts w:ascii="Avenir Next" w:hAnsi="Avenir Next"/>
          <w:color w:val="auto"/>
          <w:u w:color="000000"/>
        </w:rPr>
        <w:t xml:space="preserve"> de los elementos centrales es la escolarización de los individuos, y dentro de </w:t>
      </w:r>
      <w:r w:rsidR="00731315" w:rsidRPr="003F713E">
        <w:rPr>
          <w:rFonts w:ascii="Avenir Next" w:hAnsi="Avenir Next"/>
          <w:color w:val="auto"/>
          <w:u w:color="000000"/>
          <w:lang w:val="es-ES"/>
        </w:rPr>
        <w:t>ésta</w:t>
      </w:r>
      <w:r w:rsidR="00731315" w:rsidRPr="003F713E">
        <w:rPr>
          <w:rFonts w:ascii="Avenir Next" w:hAnsi="Avenir Next"/>
          <w:color w:val="auto"/>
          <w:u w:color="000000"/>
        </w:rPr>
        <w:t>, por supuesto, la alfabetización. Pero no el concepto de aprender las grafías y sus sonidos</w:t>
      </w:r>
      <w:r w:rsidR="00731315" w:rsidRPr="003F713E">
        <w:rPr>
          <w:rFonts w:ascii="Avenir Next" w:hAnsi="Avenir Next"/>
          <w:color w:val="auto"/>
          <w:u w:color="000000"/>
          <w:lang w:val="es-ES"/>
        </w:rPr>
        <w:t>,</w:t>
      </w:r>
      <w:r w:rsidR="00731315" w:rsidRPr="003F713E">
        <w:rPr>
          <w:rFonts w:ascii="Avenir Next" w:hAnsi="Avenir Next"/>
          <w:color w:val="auto"/>
          <w:u w:color="000000"/>
        </w:rPr>
        <w:t xml:space="preserve"> de decodificar y reproducir símbolos, o aprender a repetir incansablemente las palabras. La alfabetización </w:t>
      </w:r>
      <w:r w:rsidR="00731315" w:rsidRPr="003F713E">
        <w:rPr>
          <w:rFonts w:ascii="Avenir Next" w:hAnsi="Avenir Next"/>
          <w:color w:val="auto"/>
          <w:u w:color="000000"/>
          <w:lang w:val="es-ES"/>
        </w:rPr>
        <w:t>—</w:t>
      </w:r>
      <w:r w:rsidR="00731315" w:rsidRPr="003F713E">
        <w:rPr>
          <w:rFonts w:ascii="Avenir Next" w:hAnsi="Avenir Next"/>
          <w:color w:val="auto"/>
          <w:u w:color="000000"/>
        </w:rPr>
        <w:t xml:space="preserve">o desarrollo de habilidades letradas, </w:t>
      </w:r>
      <w:proofErr w:type="spellStart"/>
      <w:r w:rsidR="00731315" w:rsidRPr="003F713E">
        <w:rPr>
          <w:rFonts w:ascii="Avenir Next" w:hAnsi="Avenir Next"/>
          <w:color w:val="auto"/>
          <w:u w:color="000000"/>
        </w:rPr>
        <w:t>letrismo</w:t>
      </w:r>
      <w:proofErr w:type="spellEnd"/>
      <w:r w:rsidR="00731315" w:rsidRPr="003F713E">
        <w:rPr>
          <w:rFonts w:ascii="Avenir Next" w:hAnsi="Avenir Next"/>
          <w:color w:val="auto"/>
          <w:u w:color="000000"/>
        </w:rPr>
        <w:t xml:space="preserve"> o </w:t>
      </w:r>
      <w:proofErr w:type="spellStart"/>
      <w:r w:rsidR="00731315" w:rsidRPr="003F713E">
        <w:rPr>
          <w:rFonts w:ascii="Avenir Next" w:hAnsi="Avenir Next"/>
          <w:color w:val="auto"/>
          <w:u w:color="000000"/>
        </w:rPr>
        <w:t>literacidad</w:t>
      </w:r>
      <w:proofErr w:type="spellEnd"/>
      <w:r w:rsidR="00731315" w:rsidRPr="003F713E">
        <w:rPr>
          <w:rFonts w:ascii="Avenir Next" w:hAnsi="Avenir Next"/>
          <w:color w:val="auto"/>
          <w:u w:color="000000"/>
        </w:rPr>
        <w:t>, como se utiliza en algunos ámbitos</w:t>
      </w:r>
      <w:r w:rsidR="00731315" w:rsidRPr="003F713E">
        <w:rPr>
          <w:rFonts w:ascii="Avenir Next" w:hAnsi="Avenir Next"/>
          <w:color w:val="auto"/>
          <w:u w:color="000000"/>
          <w:lang w:val="es-ES"/>
        </w:rPr>
        <w:t>—</w:t>
      </w:r>
      <w:r w:rsidR="00731315" w:rsidRPr="003F713E">
        <w:rPr>
          <w:rFonts w:ascii="Avenir Next" w:hAnsi="Avenir Next"/>
          <w:color w:val="auto"/>
          <w:u w:color="000000"/>
        </w:rPr>
        <w:t xml:space="preserve"> es un concepto que se ha actualizado </w:t>
      </w:r>
      <w:r w:rsidR="00731315" w:rsidRPr="003F713E">
        <w:rPr>
          <w:rFonts w:ascii="Avenir Next" w:hAnsi="Avenir Next"/>
          <w:color w:val="auto"/>
          <w:u w:color="000000"/>
          <w:lang w:val="es-ES"/>
        </w:rPr>
        <w:t>e implica</w:t>
      </w:r>
      <w:r w:rsidR="00731315" w:rsidRPr="003F713E">
        <w:rPr>
          <w:rFonts w:ascii="Avenir Next" w:hAnsi="Avenir Next"/>
          <w:color w:val="auto"/>
          <w:u w:color="000000"/>
        </w:rPr>
        <w:t xml:space="preserve"> una dimensión social mucho más amplia. </w:t>
      </w:r>
    </w:p>
    <w:p w14:paraId="5ABA591F" w14:textId="1855DA7F" w:rsidR="00763C09" w:rsidRPr="003F713E" w:rsidRDefault="00731315" w:rsidP="003F713E">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Fonts w:ascii="Avenir Next" w:eastAsia="Arial" w:hAnsi="Avenir Next" w:cs="Arial"/>
          <w:color w:val="auto"/>
          <w:u w:color="000000"/>
        </w:rPr>
      </w:pPr>
      <w:r w:rsidRPr="003F713E">
        <w:rPr>
          <w:rFonts w:ascii="Avenir Next" w:eastAsia="Arial" w:hAnsi="Avenir Next" w:cs="Arial"/>
          <w:color w:val="auto"/>
          <w:u w:color="000000"/>
        </w:rPr>
        <w:tab/>
      </w:r>
      <w:r w:rsidRPr="003F713E">
        <w:rPr>
          <w:rFonts w:ascii="Avenir Next" w:hAnsi="Avenir Next"/>
          <w:color w:val="auto"/>
          <w:u w:color="000000"/>
        </w:rPr>
        <w:t>Este concepto es una especie de contenedor que en su interior porta una diversidad de ideas y prácticas materiales donde se combinan más elementos que la mera coordinación ojo-mano o el reconocimiento de grafías y más bien implica la posibilidad de diálogo, donde se integra al otro</w:t>
      </w:r>
      <w:r w:rsidRPr="003F713E">
        <w:rPr>
          <w:rFonts w:ascii="Avenir Next" w:hAnsi="Avenir Next"/>
          <w:color w:val="auto"/>
          <w:u w:color="000000"/>
          <w:lang w:val="es-ES"/>
        </w:rPr>
        <w:t xml:space="preserve"> y</w:t>
      </w:r>
      <w:r w:rsidRPr="003F713E">
        <w:rPr>
          <w:rFonts w:ascii="Avenir Next" w:hAnsi="Avenir Next"/>
          <w:color w:val="auto"/>
          <w:u w:color="000000"/>
        </w:rPr>
        <w:t xml:space="preserve"> lo que nos representa a todos: la diversidad. Es decir, entender la construcción de las habilidades letradas implica la construcción de un espacio dialógico donde cabe y se re/construye al otro y a sí mismo. Al construirse en diálogo se está en posibilidad de enunciarse, de enunciar-te, y al hacerlo construimos un lugar en el mundo a través de ser un agente activo. En este diálogo, estos ‘otros’ son todos los textos que encontramos cada día en impresos y también en personas </w:t>
      </w:r>
      <w:r w:rsidRPr="003F713E">
        <w:rPr>
          <w:rFonts w:ascii="Avenir Next" w:hAnsi="Avenir Next"/>
          <w:color w:val="auto"/>
          <w:u w:color="000000"/>
          <w:lang w:val="es-ES"/>
        </w:rPr>
        <w:t>—</w:t>
      </w:r>
      <w:r w:rsidRPr="003F713E">
        <w:rPr>
          <w:rFonts w:ascii="Avenir Next" w:hAnsi="Avenir Next"/>
          <w:color w:val="auto"/>
          <w:u w:color="000000"/>
        </w:rPr>
        <w:t>porque sí, todos somos un texto y producimos textos hablados</w:t>
      </w:r>
      <w:r w:rsidRPr="003F713E">
        <w:rPr>
          <w:rFonts w:ascii="Avenir Next" w:hAnsi="Avenir Next"/>
          <w:color w:val="auto"/>
          <w:u w:color="000000"/>
          <w:lang w:val="es-ES"/>
        </w:rPr>
        <w:t>—</w:t>
      </w:r>
      <w:r w:rsidRPr="003F713E">
        <w:rPr>
          <w:rFonts w:ascii="Avenir Next" w:hAnsi="Avenir Next"/>
          <w:color w:val="auto"/>
          <w:u w:color="000000"/>
        </w:rPr>
        <w:t>, en las calles, en el transporte público, en los letreros, y hasta en las políticas públicas. Así, el concepto de ‘</w:t>
      </w:r>
      <w:proofErr w:type="spellStart"/>
      <w:r w:rsidRPr="003F713E">
        <w:rPr>
          <w:rFonts w:ascii="Avenir Next" w:hAnsi="Avenir Next"/>
          <w:color w:val="auto"/>
          <w:u w:color="000000"/>
        </w:rPr>
        <w:t>literacidad</w:t>
      </w:r>
      <w:proofErr w:type="spellEnd"/>
      <w:r w:rsidRPr="003F713E">
        <w:rPr>
          <w:rFonts w:ascii="Avenir Next" w:hAnsi="Avenir Next"/>
          <w:color w:val="auto"/>
          <w:u w:color="000000"/>
        </w:rPr>
        <w:t>’ o ‘</w:t>
      </w:r>
      <w:proofErr w:type="spellStart"/>
      <w:r w:rsidRPr="003F713E">
        <w:rPr>
          <w:rFonts w:ascii="Avenir Next" w:hAnsi="Avenir Next"/>
          <w:color w:val="auto"/>
          <w:u w:color="000000"/>
        </w:rPr>
        <w:t>letrismo</w:t>
      </w:r>
      <w:proofErr w:type="spellEnd"/>
      <w:r w:rsidRPr="003F713E">
        <w:rPr>
          <w:rFonts w:ascii="Avenir Next" w:hAnsi="Avenir Next"/>
          <w:color w:val="auto"/>
          <w:u w:color="000000"/>
        </w:rPr>
        <w:t xml:space="preserve">’ lo reemplazamos, lo ampliamos y lo llevamos más allá del ‘déficit’ en donde asumimos solamente que las y los niños no saben y debemos llenarlos de lo que hay que saber, sino que los llevamos a entenderlo como </w:t>
      </w:r>
      <w:r w:rsidRPr="003F713E">
        <w:rPr>
          <w:rFonts w:ascii="Avenir Next" w:hAnsi="Avenir Next"/>
          <w:color w:val="auto"/>
          <w:u w:color="000000"/>
          <w:lang w:val="es-ES"/>
        </w:rPr>
        <w:t>ejercicio</w:t>
      </w:r>
      <w:r w:rsidRPr="003F713E">
        <w:rPr>
          <w:rFonts w:ascii="Avenir Next" w:hAnsi="Avenir Next"/>
          <w:color w:val="auto"/>
          <w:u w:color="000000"/>
        </w:rPr>
        <w:t xml:space="preserve"> de la ‘voz’ propia, como una herramienta de autoría</w:t>
      </w:r>
      <w:r w:rsidRPr="003F713E">
        <w:rPr>
          <w:rFonts w:ascii="Avenir Next" w:hAnsi="Avenir Next"/>
          <w:color w:val="auto"/>
          <w:u w:color="000000"/>
          <w:lang w:val="es-ES"/>
        </w:rPr>
        <w:t xml:space="preserve"> propia</w:t>
      </w:r>
      <w:r w:rsidRPr="003F713E">
        <w:rPr>
          <w:rFonts w:ascii="Avenir Next" w:hAnsi="Avenir Next"/>
          <w:color w:val="auto"/>
          <w:u w:color="000000"/>
        </w:rPr>
        <w:t xml:space="preserve"> d</w:t>
      </w:r>
      <w:r w:rsidR="001909D2">
        <w:rPr>
          <w:rFonts w:ascii="Avenir Next" w:hAnsi="Avenir Next"/>
          <w:color w:val="auto"/>
          <w:u w:color="000000"/>
        </w:rPr>
        <w:t>e</w:t>
      </w:r>
      <w:proofErr w:type="spellStart"/>
      <w:r w:rsidRPr="003F713E">
        <w:rPr>
          <w:rFonts w:ascii="Avenir Next" w:hAnsi="Avenir Next"/>
          <w:color w:val="auto"/>
          <w:u w:color="000000"/>
          <w:lang w:val="es-ES"/>
        </w:rPr>
        <w:t>sde</w:t>
      </w:r>
      <w:proofErr w:type="spellEnd"/>
      <w:r w:rsidRPr="003F713E">
        <w:rPr>
          <w:rFonts w:ascii="Avenir Next" w:hAnsi="Avenir Next"/>
          <w:color w:val="auto"/>
          <w:u w:color="000000"/>
        </w:rPr>
        <w:t xml:space="preserve"> nuestro lugar en el mundo. E</w:t>
      </w:r>
      <w:r w:rsidRPr="003F713E">
        <w:rPr>
          <w:rFonts w:ascii="Avenir Next" w:hAnsi="Avenir Next"/>
          <w:color w:val="auto"/>
          <w:u w:color="000000"/>
          <w:lang w:val="es-ES"/>
        </w:rPr>
        <w:t>s</w:t>
      </w:r>
      <w:r w:rsidRPr="003F713E">
        <w:rPr>
          <w:rFonts w:ascii="Avenir Next" w:hAnsi="Avenir Next"/>
          <w:color w:val="auto"/>
          <w:u w:color="000000"/>
        </w:rPr>
        <w:t xml:space="preserve"> como una herramienta que nos permite, ya no ‘encontrar’ nuestro sitio sino CONSTRUIRLO, o mejor CO-CONSTRUIRLO con los demás. Este sentido de ‘autoría’, auto-identificación y auto-construcción a través de nuestras prácticas del lenguaje, implica ser capaz y tener la voluntad de articular, públicamente, la propia voz.</w:t>
      </w:r>
    </w:p>
    <w:p w14:paraId="240B2BDF" w14:textId="48803208" w:rsidR="009F7264" w:rsidRPr="003F713E" w:rsidRDefault="00731315" w:rsidP="003F713E">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Fonts w:ascii="Avenir Next" w:hAnsi="Avenir Next"/>
          <w:color w:val="auto"/>
          <w:u w:color="000000"/>
        </w:rPr>
      </w:pPr>
      <w:r w:rsidRPr="003F713E">
        <w:rPr>
          <w:rFonts w:ascii="Avenir Next" w:eastAsia="Arial" w:hAnsi="Avenir Next" w:cs="Arial"/>
          <w:color w:val="auto"/>
          <w:u w:color="000000"/>
        </w:rPr>
        <w:tab/>
        <w:t>A</w:t>
      </w:r>
      <w:r w:rsidRPr="003F713E">
        <w:rPr>
          <w:rFonts w:ascii="Avenir Next" w:hAnsi="Avenir Next"/>
          <w:color w:val="auto"/>
          <w:u w:color="000000"/>
        </w:rPr>
        <w:t xml:space="preserve"> través del </w:t>
      </w:r>
      <w:r w:rsidRPr="002121DE">
        <w:rPr>
          <w:rFonts w:ascii="Avenir Next" w:hAnsi="Avenir Next"/>
          <w:color w:val="auto"/>
          <w:u w:color="000000"/>
        </w:rPr>
        <w:t>proyecto</w:t>
      </w:r>
      <w:r w:rsidRPr="003F713E">
        <w:rPr>
          <w:rFonts w:ascii="Avenir Next" w:hAnsi="Avenir Next"/>
          <w:color w:val="auto"/>
          <w:u w:color="000000"/>
        </w:rPr>
        <w:t xml:space="preserve"> </w:t>
      </w:r>
      <w:r w:rsidR="00684D05" w:rsidRPr="00684D05">
        <w:rPr>
          <w:rFonts w:ascii="Avenir Next" w:hAnsi="Avenir Next"/>
          <w:i/>
          <w:iCs/>
          <w:color w:val="auto"/>
          <w:u w:color="000000"/>
        </w:rPr>
        <w:t>L</w:t>
      </w:r>
      <w:r w:rsidR="00684D05" w:rsidRPr="00684D05">
        <w:rPr>
          <w:rFonts w:ascii="Avenir Next" w:hAnsi="Avenir Next" w:hint="eastAsia"/>
          <w:i/>
          <w:iCs/>
          <w:color w:val="auto"/>
          <w:u w:color="000000"/>
        </w:rPr>
        <w:t>os siete ratones dan la vuelta al mundo</w:t>
      </w:r>
      <w:r w:rsidR="00EA6471">
        <w:rPr>
          <w:rFonts w:ascii="Avenir Next" w:hAnsi="Avenir Next"/>
          <w:color w:val="auto"/>
          <w:u w:color="000000"/>
        </w:rPr>
        <w:t xml:space="preserve"> </w:t>
      </w:r>
      <w:r w:rsidRPr="003F713E">
        <w:rPr>
          <w:rFonts w:ascii="Avenir Next" w:hAnsi="Avenir Next"/>
          <w:color w:val="auto"/>
          <w:u w:color="000000"/>
        </w:rPr>
        <w:t xml:space="preserve">se </w:t>
      </w:r>
      <w:proofErr w:type="spellStart"/>
      <w:r w:rsidRPr="003F713E">
        <w:rPr>
          <w:rFonts w:ascii="Avenir Next" w:hAnsi="Avenir Next"/>
          <w:color w:val="auto"/>
          <w:u w:color="000000"/>
        </w:rPr>
        <w:t>constru</w:t>
      </w:r>
      <w:proofErr w:type="spellEnd"/>
      <w:r w:rsidRPr="003F713E">
        <w:rPr>
          <w:rFonts w:ascii="Avenir Next" w:hAnsi="Avenir Next"/>
          <w:color w:val="auto"/>
          <w:u w:color="000000"/>
          <w:lang w:val="es-ES"/>
        </w:rPr>
        <w:t>y</w:t>
      </w:r>
      <w:proofErr w:type="spellStart"/>
      <w:r w:rsidRPr="003F713E">
        <w:rPr>
          <w:rFonts w:ascii="Avenir Next" w:hAnsi="Avenir Next"/>
          <w:color w:val="auto"/>
          <w:u w:color="000000"/>
        </w:rPr>
        <w:t>ó</w:t>
      </w:r>
      <w:proofErr w:type="spellEnd"/>
      <w:r w:rsidRPr="003F713E">
        <w:rPr>
          <w:rFonts w:ascii="Avenir Next" w:hAnsi="Avenir Next"/>
          <w:color w:val="auto"/>
          <w:u w:color="000000"/>
        </w:rPr>
        <w:t xml:space="preserve"> un espacio de diálogo con muchos actores, ya no sólo </w:t>
      </w:r>
      <w:r w:rsidR="003C3835">
        <w:rPr>
          <w:rFonts w:ascii="Avenir Next" w:hAnsi="Avenir Next"/>
          <w:color w:val="auto"/>
          <w:u w:color="000000"/>
        </w:rPr>
        <w:t xml:space="preserve">las </w:t>
      </w:r>
      <w:r w:rsidRPr="003F713E">
        <w:rPr>
          <w:rFonts w:ascii="Avenir Next" w:hAnsi="Avenir Next"/>
          <w:color w:val="auto"/>
          <w:u w:color="000000"/>
        </w:rPr>
        <w:t xml:space="preserve">maestras con las y los alumnos, sino aquellos que </w:t>
      </w:r>
      <w:r w:rsidRPr="003F713E">
        <w:rPr>
          <w:rFonts w:ascii="Avenir Next" w:hAnsi="Avenir Next"/>
          <w:color w:val="auto"/>
          <w:u w:color="000000"/>
        </w:rPr>
        <w:lastRenderedPageBreak/>
        <w:t>colaboraron generosa y amorosamente. Las y los niños (y las y los adultos) interactuaron con diversos textos: el propio cuento en primera instancia, pero también con las reflexiones que hicieron los narradores sobre la importancia de</w:t>
      </w:r>
      <w:r w:rsidR="002B0FCA">
        <w:rPr>
          <w:rFonts w:ascii="Avenir Next" w:hAnsi="Avenir Next"/>
          <w:color w:val="auto"/>
          <w:u w:color="000000"/>
        </w:rPr>
        <w:t xml:space="preserve"> </w:t>
      </w:r>
      <w:r w:rsidR="002B0FCA" w:rsidRPr="003C3835">
        <w:rPr>
          <w:rFonts w:ascii="Avenir Next" w:hAnsi="Avenir Next"/>
          <w:color w:val="auto"/>
          <w:u w:color="000000"/>
        </w:rPr>
        <w:t>este ejercicio</w:t>
      </w:r>
      <w:r w:rsidRPr="002B0FCA">
        <w:rPr>
          <w:rFonts w:ascii="Avenir Next" w:hAnsi="Avenir Next"/>
          <w:color w:val="auto"/>
          <w:u w:color="000000"/>
        </w:rPr>
        <w:t>,</w:t>
      </w:r>
      <w:r w:rsidRPr="003F713E">
        <w:rPr>
          <w:rFonts w:ascii="Avenir Next" w:hAnsi="Avenir Next"/>
          <w:color w:val="auto"/>
          <w:u w:color="000000"/>
        </w:rPr>
        <w:t xml:space="preserve"> sobre su experiencia y sentir al participar, sobre lo importante que es visibilizar su propia lengua y lo que significa para ellos como hablantes, sobre cómo las lenguas de origen nos conectan con lo que somos</w:t>
      </w:r>
      <w:r w:rsidRPr="003F713E">
        <w:rPr>
          <w:rFonts w:ascii="Avenir Next" w:hAnsi="Avenir Next"/>
          <w:color w:val="auto"/>
          <w:u w:color="000000"/>
          <w:lang w:val="es-ES"/>
        </w:rPr>
        <w:t xml:space="preserve">, </w:t>
      </w:r>
      <w:r w:rsidRPr="003F713E">
        <w:rPr>
          <w:rFonts w:ascii="Avenir Next" w:hAnsi="Avenir Next"/>
          <w:color w:val="auto"/>
          <w:u w:color="000000"/>
        </w:rPr>
        <w:t xml:space="preserve">no en sentido paternalista, sentimental o </w:t>
      </w:r>
      <w:r w:rsidRPr="003F713E">
        <w:rPr>
          <w:rFonts w:ascii="Avenir Next" w:hAnsi="Avenir Next"/>
          <w:color w:val="auto"/>
          <w:u w:color="000000"/>
          <w:lang w:val="es-ES"/>
        </w:rPr>
        <w:t>como</w:t>
      </w:r>
      <w:r w:rsidRPr="003F713E">
        <w:rPr>
          <w:rFonts w:ascii="Avenir Next" w:hAnsi="Avenir Next"/>
          <w:color w:val="auto"/>
          <w:u w:color="000000"/>
        </w:rPr>
        <w:t xml:space="preserve"> curiosidad de museo, sino en el sentido más vivo, dado que nos recuerdan de dónde venimos y nos permiten construir desde allí quiénes queremos ser. La importancia del origen se construyó en el acceso a un diálogo social más amplio en el que se pusieron en juego discursos secundarios tales como la identidad, el valor de sí mismo y el auto-re/conocimiento. </w:t>
      </w:r>
    </w:p>
    <w:p w14:paraId="5F3AB839" w14:textId="77777777" w:rsidR="0004773E" w:rsidRPr="003F713E" w:rsidRDefault="0004773E" w:rsidP="003F713E">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Fonts w:ascii="Avenir Next" w:eastAsia="Arial" w:hAnsi="Avenir Next" w:cs="Arial"/>
          <w:color w:val="auto"/>
          <w:u w:color="000000"/>
        </w:rPr>
      </w:pPr>
    </w:p>
    <w:p w14:paraId="18657CEE" w14:textId="77777777" w:rsidR="000615C8" w:rsidRDefault="000B630D" w:rsidP="000B630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center"/>
        <w:rPr>
          <w:rFonts w:ascii="Avenir Next" w:hAnsi="Avenir Next"/>
          <w:b/>
          <w:bCs/>
          <w:color w:val="auto"/>
          <w:u w:color="000000"/>
        </w:rPr>
      </w:pPr>
      <w:r>
        <w:rPr>
          <w:rFonts w:ascii="Avenir Next" w:hAnsi="Avenir Next"/>
          <w:b/>
          <w:bCs/>
          <w:color w:val="auto"/>
          <w:u w:color="000000"/>
        </w:rPr>
        <w:tab/>
        <w:t>Figuras</w:t>
      </w:r>
      <w:r w:rsidR="00731315" w:rsidRPr="003F713E">
        <w:rPr>
          <w:rFonts w:ascii="Avenir Next" w:hAnsi="Avenir Next"/>
          <w:b/>
          <w:bCs/>
          <w:color w:val="auto"/>
          <w:u w:color="000000"/>
        </w:rPr>
        <w:t xml:space="preserve"> 11,12</w:t>
      </w:r>
      <w:r w:rsidR="00DB64FA" w:rsidRPr="003F713E">
        <w:rPr>
          <w:rFonts w:ascii="Avenir Next" w:hAnsi="Avenir Next"/>
          <w:b/>
          <w:bCs/>
          <w:color w:val="auto"/>
          <w:u w:color="000000"/>
        </w:rPr>
        <w:t xml:space="preserve"> </w:t>
      </w:r>
      <w:r w:rsidR="00731315" w:rsidRPr="003F713E">
        <w:rPr>
          <w:rFonts w:ascii="Avenir Next" w:hAnsi="Avenir Next"/>
          <w:b/>
          <w:bCs/>
          <w:color w:val="auto"/>
          <w:u w:color="000000"/>
        </w:rPr>
        <w:t xml:space="preserve">y 13. </w:t>
      </w:r>
    </w:p>
    <w:p w14:paraId="6866CBA6" w14:textId="44CD4B33" w:rsidR="009F7264" w:rsidRPr="000615C8" w:rsidRDefault="00731315" w:rsidP="000B630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center"/>
        <w:rPr>
          <w:rFonts w:ascii="Avenir Next" w:hAnsi="Avenir Next"/>
          <w:i/>
          <w:color w:val="auto"/>
          <w:u w:color="000000"/>
        </w:rPr>
      </w:pPr>
      <w:r w:rsidRPr="000615C8">
        <w:rPr>
          <w:rFonts w:ascii="Avenir Next" w:hAnsi="Avenir Next"/>
          <w:i/>
          <w:color w:val="auto"/>
          <w:u w:color="000000"/>
        </w:rPr>
        <w:t>Algunos de l</w:t>
      </w:r>
      <w:r w:rsidR="006D7DF3" w:rsidRPr="000615C8">
        <w:rPr>
          <w:rFonts w:ascii="Avenir Next" w:hAnsi="Avenir Next"/>
          <w:i/>
          <w:color w:val="auto"/>
          <w:u w:color="000000"/>
        </w:rPr>
        <w:t xml:space="preserve">as personas </w:t>
      </w:r>
      <w:r w:rsidRPr="000615C8">
        <w:rPr>
          <w:rFonts w:ascii="Avenir Next" w:hAnsi="Avenir Next"/>
          <w:i/>
          <w:color w:val="auto"/>
          <w:u w:color="000000"/>
        </w:rPr>
        <w:t>hablantes de lenguas originarias que participaron en el proyecto</w:t>
      </w:r>
      <w:r w:rsidR="000615C8" w:rsidRPr="000615C8">
        <w:rPr>
          <w:rFonts w:ascii="Avenir Next" w:hAnsi="Avenir Next"/>
          <w:i/>
          <w:color w:val="auto"/>
          <w:u w:color="000000"/>
        </w:rPr>
        <w:t>.</w:t>
      </w:r>
    </w:p>
    <w:p w14:paraId="1959C064" w14:textId="5D43BEA8" w:rsidR="00DB64FA" w:rsidRPr="003F713E" w:rsidRDefault="005D5D16" w:rsidP="003F713E">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center"/>
        <w:rPr>
          <w:rFonts w:ascii="Avenir Next" w:eastAsia="Arial" w:hAnsi="Avenir Next" w:cs="Arial"/>
          <w:b/>
          <w:bCs/>
          <w:color w:val="auto"/>
          <w:u w:color="000000"/>
        </w:rPr>
      </w:pPr>
      <w:r w:rsidRPr="003F713E">
        <w:rPr>
          <w:rFonts w:ascii="Avenir Next" w:hAnsi="Avenir Next"/>
          <w:noProof/>
          <w:color w:val="auto"/>
          <w:lang w:val="es-CR"/>
        </w:rPr>
        <w:drawing>
          <wp:inline distT="0" distB="0" distL="0" distR="0" wp14:anchorId="505210C9" wp14:editId="31634806">
            <wp:extent cx="4048125" cy="4048125"/>
            <wp:effectExtent l="0" t="0" r="9525" b="9525"/>
            <wp:docPr id="7" name="Imagen 7"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Sitio web&#10;&#10;Descripción generada automáticamente"/>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15000"/>
                              </a14:imgEffect>
                            </a14:imgLayer>
                          </a14:imgProps>
                        </a:ext>
                        <a:ext uri="{28A0092B-C50C-407E-A947-70E740481C1C}">
                          <a14:useLocalDpi xmlns:a14="http://schemas.microsoft.com/office/drawing/2010/main" val="0"/>
                        </a:ext>
                      </a:extLst>
                    </a:blip>
                    <a:srcRect/>
                    <a:stretch>
                      <a:fillRect/>
                    </a:stretch>
                  </pic:blipFill>
                  <pic:spPr bwMode="auto">
                    <a:xfrm>
                      <a:off x="0" y="0"/>
                      <a:ext cx="4051801" cy="4051801"/>
                    </a:xfrm>
                    <a:prstGeom prst="rect">
                      <a:avLst/>
                    </a:prstGeom>
                    <a:noFill/>
                    <a:ln>
                      <a:noFill/>
                    </a:ln>
                  </pic:spPr>
                </pic:pic>
              </a:graphicData>
            </a:graphic>
          </wp:inline>
        </w:drawing>
      </w:r>
    </w:p>
    <w:p w14:paraId="7A5A6AD3" w14:textId="76A5FE78" w:rsidR="00235E41" w:rsidRPr="00A70B88" w:rsidRDefault="000B630D" w:rsidP="00A70B88">
      <w:pPr>
        <w:pStyle w:val="Cuerpo"/>
        <w:spacing w:line="360" w:lineRule="auto"/>
        <w:ind w:firstLine="720"/>
        <w:rPr>
          <w:rFonts w:ascii="Avenir Next" w:hAnsi="Avenir Next"/>
          <w:b/>
          <w:bCs/>
          <w:szCs w:val="20"/>
        </w:rPr>
      </w:pPr>
      <w:r w:rsidRPr="000615C8">
        <w:rPr>
          <w:rFonts w:ascii="Avenir Next" w:hAnsi="Avenir Next"/>
          <w:b/>
          <w:bCs/>
          <w:szCs w:val="20"/>
        </w:rPr>
        <w:t xml:space="preserve">    </w:t>
      </w:r>
      <w:r w:rsidRPr="000615C8">
        <w:rPr>
          <w:rFonts w:ascii="Avenir Next" w:hAnsi="Avenir Next"/>
          <w:bCs/>
          <w:i/>
          <w:szCs w:val="20"/>
        </w:rPr>
        <w:t>Fuente:</w:t>
      </w:r>
      <w:r w:rsidRPr="000615C8">
        <w:rPr>
          <w:rFonts w:ascii="Avenir Next" w:hAnsi="Avenir Next"/>
          <w:b/>
          <w:bCs/>
          <w:szCs w:val="20"/>
        </w:rPr>
        <w:t xml:space="preserve"> </w:t>
      </w:r>
      <w:hyperlink r:id="rId27" w:history="1">
        <w:r w:rsidRPr="000615C8">
          <w:rPr>
            <w:rStyle w:val="Hipervnculo"/>
            <w:rFonts w:ascii="Avenir Next" w:hAnsi="Avenir Next"/>
            <w:szCs w:val="20"/>
          </w:rPr>
          <w:t>https://sites.google.com/view/los-cientos-de-ratones-ciegos/nosotros?authuser=0</w:t>
        </w:r>
      </w:hyperlink>
    </w:p>
    <w:p w14:paraId="5ABA5924" w14:textId="100A6892" w:rsidR="00763C09" w:rsidRPr="003F713E" w:rsidRDefault="00731315" w:rsidP="003F713E">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eastAsia="Arial" w:hAnsi="Avenir Next" w:cs="Arial"/>
          <w:color w:val="auto"/>
          <w:u w:color="000000"/>
        </w:rPr>
      </w:pPr>
      <w:r w:rsidRPr="003F713E">
        <w:rPr>
          <w:rStyle w:val="Ninguno"/>
          <w:rFonts w:ascii="Avenir Next" w:hAnsi="Avenir Next"/>
          <w:color w:val="auto"/>
          <w:u w:color="000000"/>
        </w:rPr>
        <w:lastRenderedPageBreak/>
        <w:t xml:space="preserve">Tal como lo dice Gregorio Hernández (2010), este tipo de prácticas letradas </w:t>
      </w:r>
    </w:p>
    <w:p w14:paraId="5ABA5925" w14:textId="681B44D9" w:rsidR="00763C09" w:rsidRPr="00EC7FCE" w:rsidRDefault="00731315" w:rsidP="004875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200" w:after="200" w:line="276" w:lineRule="auto"/>
        <w:ind w:left="1701"/>
        <w:jc w:val="both"/>
        <w:rPr>
          <w:rStyle w:val="Ninguno"/>
          <w:rFonts w:ascii="Avenir Next" w:eastAsia="Arial" w:hAnsi="Avenir Next" w:cs="Arial"/>
          <w:color w:val="auto"/>
          <w:sz w:val="20"/>
          <w:szCs w:val="20"/>
          <w:u w:color="000000"/>
        </w:rPr>
      </w:pPr>
      <w:r w:rsidRPr="00EC7FCE">
        <w:rPr>
          <w:rStyle w:val="Ninguno"/>
          <w:rFonts w:ascii="Avenir Next" w:hAnsi="Avenir Next"/>
          <w:color w:val="auto"/>
          <w:sz w:val="20"/>
          <w:szCs w:val="20"/>
          <w:u w:color="000000"/>
        </w:rPr>
        <w:t>…</w:t>
      </w:r>
      <w:proofErr w:type="spellStart"/>
      <w:r w:rsidR="004875CC" w:rsidRPr="004875CC">
        <w:rPr>
          <w:rStyle w:val="Ninguno"/>
          <w:rFonts w:ascii="Avenir Next" w:hAnsi="Avenir Next"/>
          <w:color w:val="auto"/>
          <w:sz w:val="20"/>
          <w:szCs w:val="20"/>
          <w:u w:color="000000"/>
        </w:rPr>
        <w:t>rather</w:t>
      </w:r>
      <w:proofErr w:type="spellEnd"/>
      <w:r w:rsidR="004875CC" w:rsidRPr="004875CC">
        <w:rPr>
          <w:rStyle w:val="Ninguno"/>
          <w:rFonts w:ascii="Avenir Next" w:hAnsi="Avenir Next"/>
          <w:color w:val="auto"/>
          <w:sz w:val="20"/>
          <w:szCs w:val="20"/>
          <w:u w:color="000000"/>
        </w:rPr>
        <w:t xml:space="preserve"> </w:t>
      </w:r>
      <w:proofErr w:type="spellStart"/>
      <w:r w:rsidR="004875CC" w:rsidRPr="004875CC">
        <w:rPr>
          <w:rStyle w:val="Ninguno"/>
          <w:rFonts w:ascii="Avenir Next" w:hAnsi="Avenir Next"/>
          <w:color w:val="auto"/>
          <w:sz w:val="20"/>
          <w:szCs w:val="20"/>
          <w:u w:color="000000"/>
        </w:rPr>
        <w:t>than</w:t>
      </w:r>
      <w:proofErr w:type="spellEnd"/>
      <w:r w:rsidR="004875CC" w:rsidRPr="004875CC">
        <w:rPr>
          <w:rStyle w:val="Ninguno"/>
          <w:rFonts w:ascii="Avenir Next" w:hAnsi="Avenir Next"/>
          <w:color w:val="auto"/>
          <w:sz w:val="20"/>
          <w:szCs w:val="20"/>
          <w:u w:color="000000"/>
        </w:rPr>
        <w:t xml:space="preserve"> formal </w:t>
      </w:r>
      <w:proofErr w:type="spellStart"/>
      <w:r w:rsidR="004875CC" w:rsidRPr="004875CC">
        <w:rPr>
          <w:rStyle w:val="Ninguno"/>
          <w:rFonts w:ascii="Avenir Next" w:hAnsi="Avenir Next"/>
          <w:color w:val="auto"/>
          <w:sz w:val="20"/>
          <w:szCs w:val="20"/>
          <w:u w:color="000000"/>
        </w:rPr>
        <w:t>adult</w:t>
      </w:r>
      <w:proofErr w:type="spellEnd"/>
      <w:r w:rsidR="004875CC" w:rsidRPr="004875CC">
        <w:rPr>
          <w:rStyle w:val="Ninguno"/>
          <w:rFonts w:ascii="Avenir Next" w:hAnsi="Avenir Next"/>
          <w:color w:val="auto"/>
          <w:sz w:val="20"/>
          <w:szCs w:val="20"/>
          <w:u w:color="000000"/>
        </w:rPr>
        <w:t xml:space="preserve"> </w:t>
      </w:r>
      <w:proofErr w:type="spellStart"/>
      <w:r w:rsidR="004875CC" w:rsidRPr="004875CC">
        <w:rPr>
          <w:rStyle w:val="Ninguno"/>
          <w:rFonts w:ascii="Avenir Next" w:hAnsi="Avenir Next"/>
          <w:color w:val="auto"/>
          <w:sz w:val="20"/>
          <w:szCs w:val="20"/>
          <w:u w:color="000000"/>
        </w:rPr>
        <w:t>education</w:t>
      </w:r>
      <w:proofErr w:type="spellEnd"/>
      <w:r w:rsidR="004875CC" w:rsidRPr="004875CC">
        <w:rPr>
          <w:rStyle w:val="Ninguno"/>
          <w:rFonts w:ascii="Avenir Next" w:hAnsi="Avenir Next"/>
          <w:color w:val="auto"/>
          <w:sz w:val="20"/>
          <w:szCs w:val="20"/>
          <w:u w:color="000000"/>
        </w:rPr>
        <w:t xml:space="preserve"> </w:t>
      </w:r>
      <w:proofErr w:type="spellStart"/>
      <w:r w:rsidR="004875CC" w:rsidRPr="004875CC">
        <w:rPr>
          <w:rStyle w:val="Ninguno"/>
          <w:rFonts w:ascii="Avenir Next" w:hAnsi="Avenir Next"/>
          <w:color w:val="auto"/>
          <w:sz w:val="20"/>
          <w:szCs w:val="20"/>
          <w:u w:color="000000"/>
        </w:rPr>
        <w:t>classes</w:t>
      </w:r>
      <w:proofErr w:type="spellEnd"/>
      <w:r w:rsidR="004875CC" w:rsidRPr="004875CC">
        <w:rPr>
          <w:rStyle w:val="Ninguno"/>
          <w:rFonts w:ascii="Avenir Next" w:hAnsi="Avenir Next"/>
          <w:color w:val="auto"/>
          <w:sz w:val="20"/>
          <w:szCs w:val="20"/>
          <w:u w:color="000000"/>
        </w:rPr>
        <w:t xml:space="preserve">, </w:t>
      </w:r>
      <w:proofErr w:type="spellStart"/>
      <w:r w:rsidR="004875CC" w:rsidRPr="004875CC">
        <w:rPr>
          <w:rStyle w:val="Ninguno"/>
          <w:rFonts w:ascii="Avenir Next" w:hAnsi="Avenir Next"/>
          <w:color w:val="auto"/>
          <w:sz w:val="20"/>
          <w:szCs w:val="20"/>
          <w:u w:color="000000"/>
        </w:rPr>
        <w:t>that</w:t>
      </w:r>
      <w:proofErr w:type="spellEnd"/>
      <w:r w:rsidR="004875CC" w:rsidRPr="004875CC">
        <w:rPr>
          <w:rStyle w:val="Ninguno"/>
          <w:rFonts w:ascii="Avenir Next" w:hAnsi="Avenir Next"/>
          <w:color w:val="auto"/>
          <w:sz w:val="20"/>
          <w:szCs w:val="20"/>
          <w:u w:color="000000"/>
        </w:rPr>
        <w:t xml:space="preserve"> </w:t>
      </w:r>
      <w:proofErr w:type="spellStart"/>
      <w:r w:rsidR="004875CC" w:rsidRPr="004875CC">
        <w:rPr>
          <w:rStyle w:val="Ninguno"/>
          <w:rFonts w:ascii="Avenir Next" w:hAnsi="Avenir Next"/>
          <w:color w:val="auto"/>
          <w:sz w:val="20"/>
          <w:szCs w:val="20"/>
          <w:u w:color="000000"/>
        </w:rPr>
        <w:t>offer</w:t>
      </w:r>
      <w:proofErr w:type="spellEnd"/>
      <w:r w:rsidR="004875CC" w:rsidRPr="004875CC">
        <w:rPr>
          <w:rStyle w:val="Ninguno"/>
          <w:rFonts w:ascii="Avenir Next" w:hAnsi="Avenir Next"/>
          <w:color w:val="auto"/>
          <w:sz w:val="20"/>
          <w:szCs w:val="20"/>
          <w:u w:color="000000"/>
        </w:rPr>
        <w:t xml:space="preserve"> </w:t>
      </w:r>
      <w:proofErr w:type="spellStart"/>
      <w:r w:rsidR="004875CC" w:rsidRPr="004875CC">
        <w:rPr>
          <w:rStyle w:val="Ninguno"/>
          <w:rFonts w:ascii="Avenir Next" w:hAnsi="Avenir Next"/>
          <w:color w:val="auto"/>
          <w:sz w:val="20"/>
          <w:szCs w:val="20"/>
          <w:u w:color="000000"/>
        </w:rPr>
        <w:t>poor</w:t>
      </w:r>
      <w:proofErr w:type="spellEnd"/>
      <w:r w:rsidR="004875CC" w:rsidRPr="004875CC">
        <w:rPr>
          <w:rStyle w:val="Ninguno"/>
          <w:rFonts w:ascii="Avenir Next" w:hAnsi="Avenir Next"/>
          <w:color w:val="auto"/>
          <w:sz w:val="20"/>
          <w:szCs w:val="20"/>
          <w:u w:color="000000"/>
        </w:rPr>
        <w:t xml:space="preserve"> </w:t>
      </w:r>
      <w:proofErr w:type="spellStart"/>
      <w:r w:rsidR="004875CC" w:rsidRPr="004875CC">
        <w:rPr>
          <w:rStyle w:val="Ninguno"/>
          <w:rFonts w:ascii="Avenir Next" w:hAnsi="Avenir Next"/>
          <w:color w:val="auto"/>
          <w:sz w:val="20"/>
          <w:szCs w:val="20"/>
          <w:u w:color="000000"/>
        </w:rPr>
        <w:t>people</w:t>
      </w:r>
      <w:proofErr w:type="spellEnd"/>
      <w:r w:rsidR="004875CC">
        <w:rPr>
          <w:rStyle w:val="Ninguno"/>
          <w:rFonts w:ascii="Avenir Next" w:hAnsi="Avenir Next"/>
          <w:color w:val="auto"/>
          <w:sz w:val="20"/>
          <w:szCs w:val="20"/>
          <w:u w:color="000000"/>
        </w:rPr>
        <w:t xml:space="preserve"> </w:t>
      </w:r>
      <w:proofErr w:type="spellStart"/>
      <w:r w:rsidR="004875CC" w:rsidRPr="004875CC">
        <w:rPr>
          <w:rStyle w:val="Ninguno"/>
          <w:rFonts w:ascii="Avenir Next" w:hAnsi="Avenir Next"/>
          <w:color w:val="auto"/>
          <w:sz w:val="20"/>
          <w:szCs w:val="20"/>
          <w:u w:color="000000"/>
        </w:rPr>
        <w:t>the</w:t>
      </w:r>
      <w:proofErr w:type="spellEnd"/>
      <w:r w:rsidR="004875CC" w:rsidRPr="004875CC">
        <w:rPr>
          <w:rStyle w:val="Ninguno"/>
          <w:rFonts w:ascii="Avenir Next" w:hAnsi="Avenir Next"/>
          <w:color w:val="auto"/>
          <w:sz w:val="20"/>
          <w:szCs w:val="20"/>
          <w:u w:color="000000"/>
        </w:rPr>
        <w:t xml:space="preserve"> social and </w:t>
      </w:r>
      <w:proofErr w:type="spellStart"/>
      <w:r w:rsidR="004875CC" w:rsidRPr="004875CC">
        <w:rPr>
          <w:rStyle w:val="Ninguno"/>
          <w:rFonts w:ascii="Avenir Next" w:hAnsi="Avenir Next"/>
          <w:color w:val="auto"/>
          <w:sz w:val="20"/>
          <w:szCs w:val="20"/>
          <w:u w:color="000000"/>
        </w:rPr>
        <w:t>intellectual</w:t>
      </w:r>
      <w:proofErr w:type="spellEnd"/>
      <w:r w:rsidR="004875CC" w:rsidRPr="004875CC">
        <w:rPr>
          <w:rStyle w:val="Ninguno"/>
          <w:rFonts w:ascii="Avenir Next" w:hAnsi="Avenir Next"/>
          <w:color w:val="auto"/>
          <w:sz w:val="20"/>
          <w:szCs w:val="20"/>
          <w:u w:color="000000"/>
        </w:rPr>
        <w:t xml:space="preserve"> </w:t>
      </w:r>
      <w:proofErr w:type="spellStart"/>
      <w:r w:rsidR="004875CC" w:rsidRPr="004875CC">
        <w:rPr>
          <w:rStyle w:val="Ninguno"/>
          <w:rFonts w:ascii="Avenir Next" w:hAnsi="Avenir Next"/>
          <w:color w:val="auto"/>
          <w:sz w:val="20"/>
          <w:szCs w:val="20"/>
          <w:u w:color="000000"/>
        </w:rPr>
        <w:t>shelter</w:t>
      </w:r>
      <w:proofErr w:type="spellEnd"/>
      <w:r w:rsidR="004875CC" w:rsidRPr="004875CC">
        <w:rPr>
          <w:rStyle w:val="Ninguno"/>
          <w:rFonts w:ascii="Avenir Next" w:hAnsi="Avenir Next"/>
          <w:color w:val="auto"/>
          <w:sz w:val="20"/>
          <w:szCs w:val="20"/>
          <w:u w:color="000000"/>
        </w:rPr>
        <w:t xml:space="preserve"> </w:t>
      </w:r>
      <w:proofErr w:type="spellStart"/>
      <w:r w:rsidR="004875CC" w:rsidRPr="004875CC">
        <w:rPr>
          <w:rStyle w:val="Ninguno"/>
          <w:rFonts w:ascii="Avenir Next" w:hAnsi="Avenir Next"/>
          <w:color w:val="auto"/>
          <w:sz w:val="20"/>
          <w:szCs w:val="20"/>
          <w:u w:color="000000"/>
        </w:rPr>
        <w:t>essential</w:t>
      </w:r>
      <w:proofErr w:type="spellEnd"/>
      <w:r w:rsidR="004875CC" w:rsidRPr="004875CC">
        <w:rPr>
          <w:rStyle w:val="Ninguno"/>
          <w:rFonts w:ascii="Avenir Next" w:hAnsi="Avenir Next"/>
          <w:color w:val="auto"/>
          <w:sz w:val="20"/>
          <w:szCs w:val="20"/>
          <w:u w:color="000000"/>
        </w:rPr>
        <w:t xml:space="preserve"> to </w:t>
      </w:r>
      <w:proofErr w:type="spellStart"/>
      <w:r w:rsidR="004875CC" w:rsidRPr="004875CC">
        <w:rPr>
          <w:rStyle w:val="Ninguno"/>
          <w:rFonts w:ascii="Avenir Next" w:hAnsi="Avenir Next"/>
          <w:color w:val="auto"/>
          <w:sz w:val="20"/>
          <w:szCs w:val="20"/>
          <w:u w:color="000000"/>
        </w:rPr>
        <w:t>develop</w:t>
      </w:r>
      <w:proofErr w:type="spellEnd"/>
      <w:r w:rsidR="004875CC" w:rsidRPr="004875CC">
        <w:rPr>
          <w:rStyle w:val="Ninguno"/>
          <w:rFonts w:ascii="Avenir Next" w:hAnsi="Avenir Next"/>
          <w:color w:val="auto"/>
          <w:sz w:val="20"/>
          <w:szCs w:val="20"/>
          <w:u w:color="000000"/>
        </w:rPr>
        <w:t xml:space="preserve"> a </w:t>
      </w:r>
      <w:proofErr w:type="spellStart"/>
      <w:r w:rsidR="004875CC" w:rsidRPr="004875CC">
        <w:rPr>
          <w:rStyle w:val="Ninguno"/>
          <w:rFonts w:ascii="Avenir Next" w:hAnsi="Avenir Next"/>
          <w:color w:val="auto"/>
          <w:sz w:val="20"/>
          <w:szCs w:val="20"/>
          <w:u w:color="000000"/>
        </w:rPr>
        <w:t>stronger</w:t>
      </w:r>
      <w:proofErr w:type="spellEnd"/>
      <w:r w:rsidR="004875CC" w:rsidRPr="004875CC">
        <w:rPr>
          <w:rStyle w:val="Ninguno"/>
          <w:rFonts w:ascii="Avenir Next" w:hAnsi="Avenir Next"/>
          <w:color w:val="auto"/>
          <w:sz w:val="20"/>
          <w:szCs w:val="20"/>
          <w:u w:color="000000"/>
        </w:rPr>
        <w:t xml:space="preserve"> </w:t>
      </w:r>
      <w:proofErr w:type="spellStart"/>
      <w:r w:rsidR="004875CC" w:rsidRPr="004875CC">
        <w:rPr>
          <w:rStyle w:val="Ninguno"/>
          <w:rFonts w:ascii="Avenir Next" w:hAnsi="Avenir Next"/>
          <w:color w:val="auto"/>
          <w:sz w:val="20"/>
          <w:szCs w:val="20"/>
          <w:u w:color="000000"/>
        </w:rPr>
        <w:t>sense</w:t>
      </w:r>
      <w:proofErr w:type="spellEnd"/>
      <w:r w:rsidR="004875CC" w:rsidRPr="004875CC">
        <w:rPr>
          <w:rStyle w:val="Ninguno"/>
          <w:rFonts w:ascii="Avenir Next" w:hAnsi="Avenir Next"/>
          <w:color w:val="auto"/>
          <w:sz w:val="20"/>
          <w:szCs w:val="20"/>
          <w:u w:color="000000"/>
        </w:rPr>
        <w:t xml:space="preserve"> of</w:t>
      </w:r>
      <w:r w:rsidR="004875CC">
        <w:rPr>
          <w:rStyle w:val="Ninguno"/>
          <w:rFonts w:ascii="Avenir Next" w:hAnsi="Avenir Next"/>
          <w:color w:val="auto"/>
          <w:sz w:val="20"/>
          <w:szCs w:val="20"/>
          <w:u w:color="000000"/>
        </w:rPr>
        <w:t xml:space="preserve"> </w:t>
      </w:r>
      <w:proofErr w:type="spellStart"/>
      <w:r w:rsidR="004875CC" w:rsidRPr="004875CC">
        <w:rPr>
          <w:rStyle w:val="Ninguno"/>
          <w:rFonts w:ascii="Avenir Next" w:hAnsi="Avenir Next"/>
          <w:color w:val="auto"/>
          <w:sz w:val="20"/>
          <w:szCs w:val="20"/>
          <w:u w:color="000000"/>
        </w:rPr>
        <w:t>agency</w:t>
      </w:r>
      <w:proofErr w:type="spellEnd"/>
      <w:r w:rsidR="004875CC" w:rsidRPr="004875CC">
        <w:rPr>
          <w:rStyle w:val="Ninguno"/>
          <w:rFonts w:ascii="Avenir Next" w:hAnsi="Avenir Next"/>
          <w:color w:val="auto"/>
          <w:sz w:val="20"/>
          <w:szCs w:val="20"/>
          <w:u w:color="000000"/>
        </w:rPr>
        <w:t xml:space="preserve"> (</w:t>
      </w:r>
      <w:proofErr w:type="spellStart"/>
      <w:r w:rsidR="004875CC" w:rsidRPr="004875CC">
        <w:rPr>
          <w:rStyle w:val="Ninguno"/>
          <w:rFonts w:ascii="Avenir Next" w:hAnsi="Avenir Next"/>
          <w:color w:val="auto"/>
          <w:sz w:val="20"/>
          <w:szCs w:val="20"/>
          <w:u w:color="000000"/>
        </w:rPr>
        <w:t>self</w:t>
      </w:r>
      <w:proofErr w:type="spellEnd"/>
      <w:r w:rsidR="004875CC" w:rsidRPr="004875CC">
        <w:rPr>
          <w:rStyle w:val="Ninguno"/>
          <w:rFonts w:ascii="Avenir Next" w:hAnsi="Avenir Next"/>
          <w:color w:val="auto"/>
          <w:sz w:val="20"/>
          <w:szCs w:val="20"/>
          <w:u w:color="000000"/>
        </w:rPr>
        <w:t>-control/</w:t>
      </w:r>
      <w:proofErr w:type="spellStart"/>
      <w:r w:rsidR="004875CC" w:rsidRPr="004875CC">
        <w:rPr>
          <w:rStyle w:val="Ninguno"/>
          <w:rFonts w:ascii="Avenir Next" w:hAnsi="Avenir Next"/>
          <w:color w:val="auto"/>
          <w:sz w:val="20"/>
          <w:szCs w:val="20"/>
          <w:u w:color="000000"/>
        </w:rPr>
        <w:t>direction</w:t>
      </w:r>
      <w:proofErr w:type="spellEnd"/>
      <w:r w:rsidR="004875CC" w:rsidRPr="004875CC">
        <w:rPr>
          <w:rStyle w:val="Ninguno"/>
          <w:rFonts w:ascii="Avenir Next" w:hAnsi="Avenir Next"/>
          <w:color w:val="auto"/>
          <w:sz w:val="20"/>
          <w:szCs w:val="20"/>
          <w:u w:color="000000"/>
        </w:rPr>
        <w:t xml:space="preserve">) and to </w:t>
      </w:r>
      <w:proofErr w:type="spellStart"/>
      <w:r w:rsidR="004875CC" w:rsidRPr="004875CC">
        <w:rPr>
          <w:rStyle w:val="Ninguno"/>
          <w:rFonts w:ascii="Avenir Next" w:hAnsi="Avenir Next"/>
          <w:color w:val="auto"/>
          <w:sz w:val="20"/>
          <w:szCs w:val="20"/>
          <w:u w:color="000000"/>
        </w:rPr>
        <w:t>overcome</w:t>
      </w:r>
      <w:proofErr w:type="spellEnd"/>
      <w:r w:rsidR="004875CC" w:rsidRPr="004875CC">
        <w:rPr>
          <w:rStyle w:val="Ninguno"/>
          <w:rFonts w:ascii="Avenir Next" w:hAnsi="Avenir Next"/>
          <w:color w:val="auto"/>
          <w:sz w:val="20"/>
          <w:szCs w:val="20"/>
          <w:u w:color="000000"/>
        </w:rPr>
        <w:t xml:space="preserve"> </w:t>
      </w:r>
      <w:proofErr w:type="spellStart"/>
      <w:r w:rsidR="004875CC" w:rsidRPr="004875CC">
        <w:rPr>
          <w:rStyle w:val="Ninguno"/>
          <w:rFonts w:ascii="Avenir Next" w:hAnsi="Avenir Next"/>
          <w:color w:val="auto"/>
          <w:sz w:val="20"/>
          <w:szCs w:val="20"/>
          <w:u w:color="000000"/>
        </w:rPr>
        <w:t>feelings</w:t>
      </w:r>
      <w:proofErr w:type="spellEnd"/>
      <w:r w:rsidR="004875CC" w:rsidRPr="004875CC">
        <w:rPr>
          <w:rStyle w:val="Ninguno"/>
          <w:rFonts w:ascii="Avenir Next" w:hAnsi="Avenir Next"/>
          <w:color w:val="auto"/>
          <w:sz w:val="20"/>
          <w:szCs w:val="20"/>
          <w:u w:color="000000"/>
        </w:rPr>
        <w:t xml:space="preserve"> of </w:t>
      </w:r>
      <w:proofErr w:type="spellStart"/>
      <w:r w:rsidR="004875CC" w:rsidRPr="004875CC">
        <w:rPr>
          <w:rStyle w:val="Ninguno"/>
          <w:rFonts w:ascii="Avenir Next" w:hAnsi="Avenir Next"/>
          <w:color w:val="auto"/>
          <w:sz w:val="20"/>
          <w:szCs w:val="20"/>
          <w:u w:color="000000"/>
        </w:rPr>
        <w:t>powerlessness</w:t>
      </w:r>
      <w:proofErr w:type="spellEnd"/>
      <w:r w:rsidR="004875CC">
        <w:rPr>
          <w:rStyle w:val="Ninguno"/>
          <w:rFonts w:ascii="Avenir Next" w:hAnsi="Avenir Next"/>
          <w:color w:val="auto"/>
          <w:sz w:val="20"/>
          <w:szCs w:val="20"/>
          <w:u w:color="000000"/>
        </w:rPr>
        <w:t xml:space="preserve"> </w:t>
      </w:r>
      <w:proofErr w:type="spellStart"/>
      <w:r w:rsidR="004875CC" w:rsidRPr="004875CC">
        <w:rPr>
          <w:rStyle w:val="Ninguno"/>
          <w:rFonts w:ascii="Avenir Next" w:hAnsi="Avenir Next"/>
          <w:color w:val="auto"/>
          <w:sz w:val="20"/>
          <w:szCs w:val="20"/>
          <w:u w:color="000000"/>
        </w:rPr>
        <w:t>that</w:t>
      </w:r>
      <w:proofErr w:type="spellEnd"/>
      <w:r w:rsidR="004875CC" w:rsidRPr="004875CC">
        <w:rPr>
          <w:rStyle w:val="Ninguno"/>
          <w:rFonts w:ascii="Avenir Next" w:hAnsi="Avenir Next"/>
          <w:color w:val="auto"/>
          <w:sz w:val="20"/>
          <w:szCs w:val="20"/>
          <w:u w:color="000000"/>
        </w:rPr>
        <w:t xml:space="preserve"> </w:t>
      </w:r>
      <w:proofErr w:type="spellStart"/>
      <w:r w:rsidR="004875CC" w:rsidRPr="004875CC">
        <w:rPr>
          <w:rStyle w:val="Ninguno"/>
          <w:rFonts w:ascii="Avenir Next" w:hAnsi="Avenir Next"/>
          <w:color w:val="auto"/>
          <w:sz w:val="20"/>
          <w:szCs w:val="20"/>
          <w:u w:color="000000"/>
        </w:rPr>
        <w:t>diminish</w:t>
      </w:r>
      <w:proofErr w:type="spellEnd"/>
      <w:r w:rsidR="004875CC" w:rsidRPr="004875CC">
        <w:rPr>
          <w:rStyle w:val="Ninguno"/>
          <w:rFonts w:ascii="Avenir Next" w:hAnsi="Avenir Next"/>
          <w:color w:val="auto"/>
          <w:sz w:val="20"/>
          <w:szCs w:val="20"/>
          <w:u w:color="000000"/>
        </w:rPr>
        <w:t xml:space="preserve"> </w:t>
      </w:r>
      <w:proofErr w:type="spellStart"/>
      <w:r w:rsidR="004875CC" w:rsidRPr="004875CC">
        <w:rPr>
          <w:rStyle w:val="Ninguno"/>
          <w:rFonts w:ascii="Avenir Next" w:hAnsi="Avenir Next"/>
          <w:color w:val="auto"/>
          <w:sz w:val="20"/>
          <w:szCs w:val="20"/>
          <w:u w:color="000000"/>
        </w:rPr>
        <w:t>their</w:t>
      </w:r>
      <w:proofErr w:type="spellEnd"/>
      <w:r w:rsidR="004875CC" w:rsidRPr="004875CC">
        <w:rPr>
          <w:rStyle w:val="Ninguno"/>
          <w:rFonts w:ascii="Avenir Next" w:hAnsi="Avenir Next"/>
          <w:color w:val="auto"/>
          <w:sz w:val="20"/>
          <w:szCs w:val="20"/>
          <w:u w:color="000000"/>
        </w:rPr>
        <w:t xml:space="preserve"> </w:t>
      </w:r>
      <w:proofErr w:type="spellStart"/>
      <w:r w:rsidR="004875CC" w:rsidRPr="004875CC">
        <w:rPr>
          <w:rStyle w:val="Ninguno"/>
          <w:rFonts w:ascii="Avenir Next" w:hAnsi="Avenir Next"/>
          <w:color w:val="auto"/>
          <w:sz w:val="20"/>
          <w:szCs w:val="20"/>
          <w:u w:color="000000"/>
        </w:rPr>
        <w:t>self-image</w:t>
      </w:r>
      <w:proofErr w:type="spellEnd"/>
      <w:r w:rsidR="004875CC" w:rsidRPr="004875CC">
        <w:rPr>
          <w:rStyle w:val="Ninguno"/>
          <w:rFonts w:ascii="Avenir Next" w:hAnsi="Avenir Next"/>
          <w:color w:val="auto"/>
          <w:sz w:val="20"/>
          <w:szCs w:val="20"/>
          <w:u w:color="000000"/>
        </w:rPr>
        <w:t xml:space="preserve"> as </w:t>
      </w:r>
      <w:proofErr w:type="spellStart"/>
      <w:r w:rsidR="004875CC" w:rsidRPr="004875CC">
        <w:rPr>
          <w:rStyle w:val="Ninguno"/>
          <w:rFonts w:ascii="Avenir Next" w:hAnsi="Avenir Next"/>
          <w:color w:val="auto"/>
          <w:sz w:val="20"/>
          <w:szCs w:val="20"/>
          <w:u w:color="000000"/>
        </w:rPr>
        <w:t>learners</w:t>
      </w:r>
      <w:proofErr w:type="spellEnd"/>
      <w:r w:rsidR="004875CC" w:rsidRPr="004875CC">
        <w:rPr>
          <w:rStyle w:val="Ninguno"/>
          <w:rFonts w:ascii="Avenir Next" w:hAnsi="Avenir Next"/>
          <w:color w:val="auto"/>
          <w:sz w:val="20"/>
          <w:szCs w:val="20"/>
          <w:u w:color="000000"/>
        </w:rPr>
        <w:t xml:space="preserve">, </w:t>
      </w:r>
      <w:proofErr w:type="spellStart"/>
      <w:r w:rsidR="004875CC" w:rsidRPr="004875CC">
        <w:rPr>
          <w:rStyle w:val="Ninguno"/>
          <w:rFonts w:ascii="Avenir Next" w:hAnsi="Avenir Next"/>
          <w:color w:val="auto"/>
          <w:sz w:val="20"/>
          <w:szCs w:val="20"/>
          <w:u w:color="000000"/>
        </w:rPr>
        <w:t>thinkers</w:t>
      </w:r>
      <w:proofErr w:type="spellEnd"/>
      <w:r w:rsidR="004875CC" w:rsidRPr="004875CC">
        <w:rPr>
          <w:rStyle w:val="Ninguno"/>
          <w:rFonts w:ascii="Avenir Next" w:hAnsi="Avenir Next"/>
          <w:color w:val="auto"/>
          <w:sz w:val="20"/>
          <w:szCs w:val="20"/>
          <w:u w:color="000000"/>
        </w:rPr>
        <w:t xml:space="preserve"> and </w:t>
      </w:r>
      <w:proofErr w:type="spellStart"/>
      <w:r w:rsidR="004875CC" w:rsidRPr="004875CC">
        <w:rPr>
          <w:rStyle w:val="Ninguno"/>
          <w:rFonts w:ascii="Avenir Next" w:hAnsi="Avenir Next"/>
          <w:color w:val="auto"/>
          <w:sz w:val="20"/>
          <w:szCs w:val="20"/>
          <w:u w:color="000000"/>
        </w:rPr>
        <w:t>actors</w:t>
      </w:r>
      <w:proofErr w:type="spellEnd"/>
      <w:r w:rsidR="004875CC">
        <w:rPr>
          <w:rStyle w:val="Ninguno"/>
          <w:rFonts w:ascii="Avenir Next" w:hAnsi="Avenir Next"/>
          <w:color w:val="auto"/>
          <w:sz w:val="20"/>
          <w:szCs w:val="20"/>
          <w:u w:color="000000"/>
        </w:rPr>
        <w:t xml:space="preserve"> </w:t>
      </w:r>
      <w:r w:rsidR="004875CC">
        <w:rPr>
          <w:rStyle w:val="Ninguno"/>
          <w:rFonts w:ascii="Calibri" w:hAnsi="Calibri" w:cs="Calibri"/>
          <w:color w:val="auto"/>
          <w:sz w:val="20"/>
          <w:szCs w:val="20"/>
          <w:u w:color="000000"/>
        </w:rPr>
        <w:t>[</w:t>
      </w:r>
      <w:r w:rsidRPr="00EC7FCE">
        <w:rPr>
          <w:rStyle w:val="Ninguno"/>
          <w:rFonts w:ascii="Avenir Next" w:hAnsi="Avenir Next"/>
          <w:color w:val="auto"/>
          <w:sz w:val="20"/>
          <w:szCs w:val="20"/>
          <w:u w:color="000000"/>
        </w:rPr>
        <w:t>más que ofrecer una educación formal ofrecen un refugio social e intelectual para desarrollar un fuerte sentido de agencia, para superar el sentimiento de no estar en control de nada, de carecer de poder que disminuye su auto imagen como aprendices, personas pensantes y actores</w:t>
      </w:r>
      <w:r w:rsidR="004875CC">
        <w:rPr>
          <w:rStyle w:val="Ninguno"/>
          <w:rFonts w:ascii="Calibri" w:hAnsi="Calibri" w:cs="Calibri"/>
          <w:color w:val="auto"/>
          <w:sz w:val="20"/>
          <w:szCs w:val="20"/>
          <w:u w:color="000000"/>
        </w:rPr>
        <w:t>] (p.</w:t>
      </w:r>
      <w:r w:rsidR="00627734">
        <w:rPr>
          <w:rStyle w:val="Ninguno"/>
          <w:rFonts w:ascii="Calibri" w:hAnsi="Calibri" w:cs="Calibri"/>
          <w:color w:val="auto"/>
          <w:sz w:val="20"/>
          <w:szCs w:val="20"/>
          <w:u w:color="000000"/>
        </w:rPr>
        <w:t xml:space="preserve"> </w:t>
      </w:r>
      <w:r w:rsidR="004875CC">
        <w:rPr>
          <w:rStyle w:val="Ninguno"/>
          <w:rFonts w:ascii="Calibri" w:hAnsi="Calibri" w:cs="Calibri"/>
          <w:color w:val="auto"/>
          <w:sz w:val="20"/>
          <w:szCs w:val="20"/>
          <w:u w:color="000000"/>
        </w:rPr>
        <w:t>90)</w:t>
      </w:r>
      <w:r w:rsidRPr="00EC7FCE">
        <w:rPr>
          <w:rStyle w:val="Ninguno"/>
          <w:rFonts w:ascii="Avenir Next" w:hAnsi="Avenir Next"/>
          <w:color w:val="auto"/>
          <w:sz w:val="20"/>
          <w:szCs w:val="20"/>
          <w:u w:color="000000"/>
        </w:rPr>
        <w:t xml:space="preserve">. </w:t>
      </w:r>
    </w:p>
    <w:p w14:paraId="5ABA5926" w14:textId="40BE6E29" w:rsidR="00763C09" w:rsidRPr="003F713E" w:rsidRDefault="00EC7FCE" w:rsidP="003F713E">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Fonts w:ascii="Avenir Next" w:eastAsia="Arial" w:hAnsi="Avenir Next" w:cs="Arial"/>
          <w:b/>
          <w:bCs/>
          <w:color w:val="auto"/>
          <w:u w:color="000000"/>
        </w:rPr>
      </w:pPr>
      <w:r>
        <w:rPr>
          <w:rStyle w:val="Ninguno"/>
          <w:rFonts w:ascii="Avenir Next" w:hAnsi="Avenir Next"/>
          <w:color w:val="auto"/>
          <w:u w:color="000000"/>
        </w:rPr>
        <w:tab/>
      </w:r>
      <w:r w:rsidR="00731315" w:rsidRPr="003F713E">
        <w:rPr>
          <w:rStyle w:val="Ninguno"/>
          <w:rFonts w:ascii="Avenir Next" w:hAnsi="Avenir Next"/>
          <w:color w:val="auto"/>
          <w:u w:color="000000"/>
        </w:rPr>
        <w:t xml:space="preserve">Este ‘fuerte sentido de agencia’ se vio reflejado en los niños que fueron </w:t>
      </w:r>
      <w:proofErr w:type="spellStart"/>
      <w:r w:rsidR="00731315" w:rsidRPr="003F713E">
        <w:rPr>
          <w:rStyle w:val="Ninguno"/>
          <w:rFonts w:ascii="Avenir Next" w:hAnsi="Avenir Next"/>
          <w:color w:val="auto"/>
          <w:u w:color="000000"/>
        </w:rPr>
        <w:t>co</w:t>
      </w:r>
      <w:proofErr w:type="spellEnd"/>
      <w:r w:rsidR="00731315" w:rsidRPr="003F713E">
        <w:rPr>
          <w:rStyle w:val="Ninguno"/>
          <w:rFonts w:ascii="Avenir Next" w:hAnsi="Avenir Next"/>
          <w:color w:val="auto"/>
          <w:u w:color="000000"/>
        </w:rPr>
        <w:t xml:space="preserve">-autores del texto visual, así como su reflexión sobre su participación; los </w:t>
      </w:r>
      <w:r w:rsidR="00731315" w:rsidRPr="00902FD7">
        <w:rPr>
          <w:rStyle w:val="Ninguno"/>
          <w:rFonts w:ascii="Avenir Next" w:hAnsi="Avenir Next"/>
          <w:color w:val="auto"/>
          <w:u w:color="000000"/>
        </w:rPr>
        <w:t>adultos fueron autor</w:t>
      </w:r>
      <w:r w:rsidR="00902FD7" w:rsidRPr="00902FD7">
        <w:rPr>
          <w:rStyle w:val="Ninguno"/>
          <w:rFonts w:ascii="Avenir Next" w:hAnsi="Avenir Next"/>
          <w:color w:val="auto"/>
          <w:u w:color="000000"/>
        </w:rPr>
        <w:t>es</w:t>
      </w:r>
      <w:r w:rsidR="00731315" w:rsidRPr="00902FD7">
        <w:rPr>
          <w:rStyle w:val="Ninguno"/>
          <w:rFonts w:ascii="Avenir Next" w:hAnsi="Avenir Next"/>
          <w:color w:val="auto"/>
          <w:u w:color="000000"/>
        </w:rPr>
        <w:t xml:space="preserve"> de un</w:t>
      </w:r>
      <w:r w:rsidR="00731315" w:rsidRPr="00902FD7">
        <w:rPr>
          <w:rStyle w:val="Ninguno"/>
          <w:rFonts w:ascii="Avenir Next" w:hAnsi="Avenir Next"/>
          <w:color w:val="auto"/>
          <w:u w:color="000000"/>
          <w:lang w:val="es-ES"/>
        </w:rPr>
        <w:t>a</w:t>
      </w:r>
      <w:r w:rsidR="00731315" w:rsidRPr="003F713E">
        <w:rPr>
          <w:rStyle w:val="Ninguno"/>
          <w:rFonts w:ascii="Avenir Next" w:hAnsi="Avenir Next"/>
          <w:color w:val="auto"/>
          <w:u w:color="000000"/>
        </w:rPr>
        <w:t xml:space="preserve"> reflexión sobre su lengua y su participación; igualmente, al hablar de ‘superar el sentimiento de no estar en control de nada’ nos enfrenta con aquello que ocurre en el aula, donde solo seguimos indicaciones.</w:t>
      </w:r>
    </w:p>
    <w:p w14:paraId="5ABA5927" w14:textId="28C28F1A" w:rsidR="00763C09" w:rsidRPr="003F713E" w:rsidRDefault="00731315" w:rsidP="003F713E">
      <w:pPr>
        <w:pStyle w:val="Predeterminado"/>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Fonts w:ascii="Avenir Next" w:eastAsia="Arial" w:hAnsi="Avenir Next" w:cs="Arial"/>
          <w:color w:val="auto"/>
          <w:u w:color="000000"/>
        </w:rPr>
      </w:pPr>
      <w:r w:rsidRPr="003F713E">
        <w:rPr>
          <w:rFonts w:ascii="Avenir Next" w:eastAsia="Arial" w:hAnsi="Avenir Next" w:cs="Arial"/>
          <w:color w:val="auto"/>
          <w:u w:color="000000"/>
        </w:rPr>
        <w:tab/>
        <w:t>As</w:t>
      </w:r>
      <w:r w:rsidRPr="003F713E">
        <w:rPr>
          <w:rFonts w:ascii="Avenir Next" w:hAnsi="Avenir Next"/>
          <w:color w:val="auto"/>
          <w:u w:color="000000"/>
        </w:rPr>
        <w:t xml:space="preserve">í, estamos ante un proyecto que ha entendido perfectamente la </w:t>
      </w:r>
      <w:proofErr w:type="spellStart"/>
      <w:r w:rsidRPr="003F713E">
        <w:rPr>
          <w:rFonts w:ascii="Avenir Next" w:hAnsi="Avenir Next"/>
          <w:color w:val="auto"/>
          <w:u w:color="000000"/>
        </w:rPr>
        <w:t>multidimensionalidad</w:t>
      </w:r>
      <w:proofErr w:type="spellEnd"/>
      <w:r w:rsidRPr="003F713E">
        <w:rPr>
          <w:rFonts w:ascii="Avenir Next" w:hAnsi="Avenir Next"/>
          <w:color w:val="auto"/>
          <w:u w:color="000000"/>
        </w:rPr>
        <w:t xml:space="preserve"> de las prácticas letradas, que ha permitido a sus distintos participantes colocarse en un espacio donde la diferencia en la identidad vehiculada por las lenguas fue solo diversidad y no una relación asimétrica; a través de</w:t>
      </w:r>
      <w:r w:rsidR="00BD389E">
        <w:rPr>
          <w:rFonts w:ascii="Avenir Next" w:hAnsi="Avenir Next"/>
          <w:color w:val="auto"/>
          <w:u w:color="000000"/>
        </w:rPr>
        <w:t>l</w:t>
      </w:r>
      <w:r w:rsidRPr="003F713E">
        <w:rPr>
          <w:rFonts w:ascii="Avenir Next" w:hAnsi="Avenir Next"/>
          <w:color w:val="auto"/>
          <w:u w:color="000000"/>
        </w:rPr>
        <w:t xml:space="preserve"> proyecto de </w:t>
      </w:r>
      <w:r w:rsidRPr="003F713E">
        <w:rPr>
          <w:rStyle w:val="Ninguno"/>
          <w:rFonts w:ascii="Avenir Next" w:hAnsi="Avenir Next"/>
          <w:i/>
          <w:iCs/>
          <w:color w:val="auto"/>
          <w:u w:color="000000"/>
        </w:rPr>
        <w:t>L</w:t>
      </w:r>
      <w:r w:rsidRPr="003F713E">
        <w:rPr>
          <w:rStyle w:val="Ninguno"/>
          <w:rFonts w:ascii="Avenir Next" w:hAnsi="Avenir Next"/>
          <w:i/>
          <w:iCs/>
          <w:color w:val="auto"/>
          <w:u w:color="000000"/>
          <w:lang w:val="es-ES"/>
        </w:rPr>
        <w:t>os siete ratones ciegos dan la vuelta al mundo</w:t>
      </w:r>
      <w:r w:rsidRPr="003F713E">
        <w:rPr>
          <w:rStyle w:val="Ninguno"/>
          <w:rFonts w:ascii="Avenir Next" w:hAnsi="Avenir Next"/>
          <w:i/>
          <w:iCs/>
          <w:color w:val="auto"/>
          <w:u w:color="000000"/>
        </w:rPr>
        <w:t xml:space="preserve"> </w:t>
      </w:r>
      <w:r w:rsidRPr="003F713E">
        <w:rPr>
          <w:rFonts w:ascii="Avenir Next" w:hAnsi="Avenir Next"/>
          <w:color w:val="auto"/>
          <w:u w:color="000000"/>
        </w:rPr>
        <w:t xml:space="preserve">las lenguas que no han sido privilegiadas políticamente compartieron un espacio dialógico con otras lenguas de muchos lugares del mundo. Esto podría parecer menor, pero la posibilidad de escuchar, de tener acceso a esta </w:t>
      </w:r>
      <w:r w:rsidR="00BD389E" w:rsidRPr="003F713E">
        <w:rPr>
          <w:rFonts w:ascii="Avenir Next" w:hAnsi="Avenir Next"/>
          <w:color w:val="auto"/>
          <w:u w:color="000000"/>
        </w:rPr>
        <w:t>diversidad,</w:t>
      </w:r>
      <w:r w:rsidRPr="003F713E">
        <w:rPr>
          <w:rFonts w:ascii="Avenir Next" w:hAnsi="Avenir Next"/>
          <w:color w:val="auto"/>
          <w:u w:color="000000"/>
        </w:rPr>
        <w:t xml:space="preserve"> aunque sea por un momento</w:t>
      </w:r>
      <w:r w:rsidRPr="003F713E">
        <w:rPr>
          <w:rFonts w:ascii="Avenir Next" w:hAnsi="Avenir Next"/>
          <w:color w:val="auto"/>
          <w:u w:color="000000"/>
          <w:lang w:val="es-ES"/>
        </w:rPr>
        <w:t>,</w:t>
      </w:r>
      <w:r w:rsidRPr="003F713E">
        <w:rPr>
          <w:rFonts w:ascii="Avenir Next" w:hAnsi="Avenir Next"/>
          <w:color w:val="auto"/>
          <w:u w:color="000000"/>
        </w:rPr>
        <w:t xml:space="preserve"> puede contribuir a responder de mejores maneras a la discriminación porque</w:t>
      </w:r>
      <w:r w:rsidRPr="00BD389E">
        <w:rPr>
          <w:rFonts w:ascii="Avenir Next" w:hAnsi="Avenir Next"/>
          <w:color w:val="auto"/>
          <w:u w:color="000000"/>
        </w:rPr>
        <w:t xml:space="preserve"> </w:t>
      </w:r>
      <w:r w:rsidR="002B0FCA" w:rsidRPr="00BD389E">
        <w:rPr>
          <w:rFonts w:ascii="Avenir Next" w:hAnsi="Avenir Next"/>
          <w:color w:val="auto"/>
          <w:u w:color="000000"/>
        </w:rPr>
        <w:t xml:space="preserve">estos niños y estas niñas </w:t>
      </w:r>
      <w:r w:rsidRPr="003F713E">
        <w:rPr>
          <w:rFonts w:ascii="Avenir Next" w:hAnsi="Avenir Next"/>
          <w:color w:val="auto"/>
          <w:u w:color="000000"/>
        </w:rPr>
        <w:t xml:space="preserve">sabrán que los prejuicios contra sus propias lenguas son infundados. </w:t>
      </w:r>
    </w:p>
    <w:p w14:paraId="5ABA5928" w14:textId="716B3813" w:rsidR="00763C09" w:rsidRPr="003F713E" w:rsidRDefault="00731315" w:rsidP="003F713E">
      <w:pPr>
        <w:pStyle w:val="Predeterminado"/>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eastAsia="Arial" w:hAnsi="Avenir Next" w:cs="Arial"/>
          <w:color w:val="auto"/>
          <w:u w:color="313131"/>
        </w:rPr>
      </w:pPr>
      <w:r w:rsidRPr="003F713E">
        <w:rPr>
          <w:rFonts w:ascii="Avenir Next" w:eastAsia="Arial" w:hAnsi="Avenir Next" w:cs="Arial"/>
          <w:color w:val="auto"/>
          <w:u w:color="000000"/>
        </w:rPr>
        <w:tab/>
      </w:r>
      <w:r w:rsidRPr="003F713E">
        <w:rPr>
          <w:rFonts w:ascii="Avenir Next" w:hAnsi="Avenir Next"/>
          <w:color w:val="auto"/>
          <w:u w:color="000000"/>
        </w:rPr>
        <w:t xml:space="preserve">Este ejercicio puso en marcha lo que el lingüista francés Michel </w:t>
      </w:r>
      <w:proofErr w:type="spellStart"/>
      <w:r w:rsidRPr="003F713E">
        <w:rPr>
          <w:rFonts w:ascii="Avenir Next" w:hAnsi="Avenir Next"/>
          <w:color w:val="auto"/>
          <w:u w:color="000000"/>
        </w:rPr>
        <w:t>Launey</w:t>
      </w:r>
      <w:proofErr w:type="spellEnd"/>
      <w:r w:rsidR="002B0FCA">
        <w:rPr>
          <w:rFonts w:ascii="Avenir Next" w:hAnsi="Avenir Next"/>
          <w:color w:val="auto"/>
          <w:u w:color="000000"/>
        </w:rPr>
        <w:t xml:space="preserve"> (2003)</w:t>
      </w:r>
      <w:r w:rsidRPr="003F713E">
        <w:rPr>
          <w:rFonts w:ascii="Avenir Next" w:hAnsi="Avenir Next"/>
          <w:color w:val="auto"/>
          <w:u w:color="000000"/>
        </w:rPr>
        <w:t xml:space="preserve"> llama “conciencia lingüística”, esto es, el tener conciencia de la diversidad lingüística y disfrutarla; tal como </w:t>
      </w:r>
      <w:proofErr w:type="spellStart"/>
      <w:r w:rsidRPr="003F713E">
        <w:rPr>
          <w:rStyle w:val="Ninguno"/>
          <w:rFonts w:ascii="Avenir Next" w:hAnsi="Avenir Next"/>
          <w:color w:val="auto"/>
          <w:u w:color="313131"/>
        </w:rPr>
        <w:t>Yásnaya</w:t>
      </w:r>
      <w:proofErr w:type="spellEnd"/>
      <w:r w:rsidRPr="003F713E">
        <w:rPr>
          <w:rStyle w:val="Ninguno"/>
          <w:rFonts w:ascii="Avenir Next" w:hAnsi="Avenir Next"/>
          <w:color w:val="auto"/>
          <w:u w:color="313131"/>
        </w:rPr>
        <w:t xml:space="preserve"> Elena Aguilar Gil, lingüista, escritora y activista mixe explica: “Esta idea parte del hecho de que no necesitamos adquirir todas las lenguas al mismo nivel para disfrutar y estar abiertos a la diversidad lingüística del mundo”</w:t>
      </w:r>
      <w:r w:rsidR="00D56142">
        <w:rPr>
          <w:rStyle w:val="Ninguno"/>
          <w:rFonts w:ascii="Avenir Next" w:hAnsi="Avenir Next"/>
          <w:color w:val="auto"/>
          <w:u w:color="313131"/>
        </w:rPr>
        <w:t xml:space="preserve"> </w:t>
      </w:r>
      <w:r w:rsidR="00D56142" w:rsidRPr="006D15A1">
        <w:rPr>
          <w:rStyle w:val="Ninguno"/>
          <w:rFonts w:ascii="Avenir Next" w:hAnsi="Avenir Next"/>
          <w:color w:val="auto"/>
          <w:u w:color="313131"/>
        </w:rPr>
        <w:t>(Aguilar</w:t>
      </w:r>
      <w:r w:rsidR="00374A37">
        <w:rPr>
          <w:rStyle w:val="Ninguno"/>
          <w:rFonts w:ascii="Avenir Next" w:hAnsi="Avenir Next"/>
          <w:color w:val="auto"/>
          <w:u w:color="313131"/>
        </w:rPr>
        <w:t>,</w:t>
      </w:r>
      <w:r w:rsidR="00D853E9" w:rsidRPr="006D15A1">
        <w:rPr>
          <w:rStyle w:val="Ninguno"/>
          <w:rFonts w:ascii="Avenir Next" w:hAnsi="Avenir Next"/>
          <w:color w:val="auto"/>
          <w:u w:color="313131"/>
        </w:rPr>
        <w:t xml:space="preserve"> 2019</w:t>
      </w:r>
      <w:r w:rsidR="00374A37">
        <w:rPr>
          <w:rStyle w:val="Ninguno"/>
          <w:rFonts w:ascii="Avenir Next" w:hAnsi="Avenir Next"/>
          <w:color w:val="auto"/>
          <w:u w:color="313131"/>
        </w:rPr>
        <w:t>,</w:t>
      </w:r>
      <w:r w:rsidR="00D853E9" w:rsidRPr="006D15A1">
        <w:rPr>
          <w:rStyle w:val="Ninguno"/>
          <w:rFonts w:ascii="Avenir Next" w:hAnsi="Avenir Next"/>
          <w:color w:val="auto"/>
          <w:u w:color="313131"/>
        </w:rPr>
        <w:t xml:space="preserve"> párr. 5)</w:t>
      </w:r>
      <w:r w:rsidR="0073313C" w:rsidRPr="006D15A1">
        <w:rPr>
          <w:rStyle w:val="Ninguno"/>
          <w:rFonts w:ascii="Avenir Next" w:hAnsi="Avenir Next"/>
          <w:color w:val="auto"/>
          <w:u w:color="313131"/>
        </w:rPr>
        <w:t xml:space="preserve">. </w:t>
      </w:r>
      <w:r w:rsidRPr="003F713E">
        <w:rPr>
          <w:rStyle w:val="Ninguno"/>
          <w:rFonts w:ascii="Avenir Next" w:hAnsi="Avenir Next"/>
          <w:color w:val="auto"/>
          <w:u w:color="313131"/>
        </w:rPr>
        <w:t xml:space="preserve">Sí, las niñas y niños de la Escuela </w:t>
      </w:r>
      <w:r w:rsidR="007B65F8">
        <w:rPr>
          <w:rStyle w:val="Ninguno"/>
          <w:rFonts w:ascii="Avenir Next" w:hAnsi="Avenir Next"/>
          <w:color w:val="auto"/>
          <w:u w:color="313131"/>
        </w:rPr>
        <w:t xml:space="preserve">Primaria Bilingüe </w:t>
      </w:r>
      <w:r w:rsidRPr="003F713E">
        <w:rPr>
          <w:rStyle w:val="Ninguno"/>
          <w:rFonts w:ascii="Avenir Next" w:hAnsi="Avenir Next"/>
          <w:color w:val="auto"/>
          <w:u w:color="313131"/>
        </w:rPr>
        <w:t xml:space="preserve">Emiliano Zapata pudieron escuchar el cuento en muchas lenguas, pero al mismo tiempo se dieron cuenta que otros escucharon </w:t>
      </w:r>
      <w:r w:rsidRPr="003F713E">
        <w:rPr>
          <w:rStyle w:val="Ninguno"/>
          <w:rFonts w:ascii="Avenir Next" w:hAnsi="Avenir Next"/>
          <w:color w:val="auto"/>
          <w:u w:color="313131"/>
          <w:lang w:val="es-ES"/>
        </w:rPr>
        <w:t>sus</w:t>
      </w:r>
      <w:r w:rsidRPr="003F713E">
        <w:rPr>
          <w:rStyle w:val="Ninguno"/>
          <w:rFonts w:ascii="Avenir Next" w:hAnsi="Avenir Next"/>
          <w:color w:val="auto"/>
          <w:u w:color="313131"/>
        </w:rPr>
        <w:t xml:space="preserve"> lengua</w:t>
      </w:r>
      <w:r w:rsidRPr="003F713E">
        <w:rPr>
          <w:rStyle w:val="Ninguno"/>
          <w:rFonts w:ascii="Avenir Next" w:hAnsi="Avenir Next"/>
          <w:color w:val="auto"/>
          <w:u w:color="313131"/>
          <w:lang w:val="es-ES"/>
        </w:rPr>
        <w:t>s</w:t>
      </w:r>
      <w:r w:rsidRPr="003F713E">
        <w:rPr>
          <w:rStyle w:val="Ninguno"/>
          <w:rFonts w:ascii="Avenir Next" w:hAnsi="Avenir Next"/>
          <w:color w:val="auto"/>
          <w:u w:color="313131"/>
        </w:rPr>
        <w:t>. Allí está la chispa que da luz al proyecto.</w:t>
      </w:r>
    </w:p>
    <w:p w14:paraId="5ABA5929" w14:textId="77A78A5F" w:rsidR="00763C09" w:rsidRPr="003F713E" w:rsidRDefault="00731315" w:rsidP="003F713E">
      <w:pPr>
        <w:pStyle w:val="Predeterminad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Style w:val="Ninguno"/>
          <w:rFonts w:ascii="Avenir Next" w:hAnsi="Avenir Next"/>
          <w:color w:val="auto"/>
          <w:u w:color="313131"/>
        </w:rPr>
      </w:pPr>
      <w:r w:rsidRPr="003F713E">
        <w:rPr>
          <w:rStyle w:val="Ninguno"/>
          <w:rFonts w:ascii="Avenir Next" w:eastAsia="Arial" w:hAnsi="Avenir Next" w:cs="Arial"/>
          <w:color w:val="auto"/>
          <w:u w:color="313131"/>
          <w:lang w:val="es-ES"/>
        </w:rPr>
        <w:lastRenderedPageBreak/>
        <w:tab/>
        <w:t>E</w:t>
      </w:r>
      <w:proofErr w:type="spellStart"/>
      <w:r w:rsidRPr="003F713E">
        <w:rPr>
          <w:rStyle w:val="Ninguno"/>
          <w:rFonts w:ascii="Avenir Next" w:hAnsi="Avenir Next"/>
          <w:color w:val="auto"/>
          <w:u w:color="313131"/>
        </w:rPr>
        <w:t>ste</w:t>
      </w:r>
      <w:proofErr w:type="spellEnd"/>
      <w:r w:rsidRPr="003F713E">
        <w:rPr>
          <w:rStyle w:val="Ninguno"/>
          <w:rFonts w:ascii="Avenir Next" w:hAnsi="Avenir Next"/>
          <w:color w:val="auto"/>
          <w:u w:color="313131"/>
        </w:rPr>
        <w:t xml:space="preserve"> proyecto es una práctica de </w:t>
      </w:r>
      <w:proofErr w:type="spellStart"/>
      <w:r w:rsidRPr="003F713E">
        <w:rPr>
          <w:rStyle w:val="Ninguno"/>
          <w:rFonts w:ascii="Avenir Next" w:hAnsi="Avenir Next"/>
          <w:color w:val="auto"/>
          <w:u w:color="313131"/>
        </w:rPr>
        <w:t>literacidad</w:t>
      </w:r>
      <w:proofErr w:type="spellEnd"/>
      <w:r w:rsidRPr="003F713E">
        <w:rPr>
          <w:rStyle w:val="Ninguno"/>
          <w:rFonts w:ascii="Avenir Next" w:hAnsi="Avenir Next"/>
          <w:color w:val="auto"/>
          <w:u w:color="313131"/>
        </w:rPr>
        <w:t xml:space="preserve"> que pone en duda el modelo que propone que leer y escribir son actividades asépticas, neutras ideológicamente, ya que nunca están separadas de las prácticas sociales en que tienen lugar. A través de la</w:t>
      </w:r>
      <w:r w:rsidRPr="003F713E">
        <w:rPr>
          <w:rStyle w:val="Ninguno"/>
          <w:rFonts w:ascii="Avenir Next" w:hAnsi="Avenir Next"/>
          <w:color w:val="auto"/>
          <w:u w:color="313131"/>
          <w:lang w:val="es-ES"/>
        </w:rPr>
        <w:t xml:space="preserve">s </w:t>
      </w:r>
      <w:r w:rsidRPr="003F713E">
        <w:rPr>
          <w:rStyle w:val="Ninguno"/>
          <w:rFonts w:ascii="Avenir Next" w:hAnsi="Avenir Next"/>
          <w:color w:val="auto"/>
          <w:u w:color="313131"/>
        </w:rPr>
        <w:t xml:space="preserve">actividades, </w:t>
      </w:r>
      <w:proofErr w:type="spellStart"/>
      <w:r w:rsidRPr="003F713E">
        <w:rPr>
          <w:rStyle w:val="Ninguno"/>
          <w:rFonts w:ascii="Avenir Next" w:hAnsi="Avenir Next"/>
          <w:color w:val="auto"/>
          <w:u w:color="313131"/>
          <w:lang w:val="es-ES"/>
        </w:rPr>
        <w:t>im</w:t>
      </w:r>
      <w:proofErr w:type="spellEnd"/>
      <w:r w:rsidRPr="003F713E">
        <w:rPr>
          <w:rStyle w:val="Ninguno"/>
          <w:rFonts w:ascii="Avenir Next" w:hAnsi="Avenir Next"/>
          <w:color w:val="auto"/>
          <w:u w:color="313131"/>
        </w:rPr>
        <w:t xml:space="preserve">pulsadas por un conocimiento cultural, la iniciativa personal, la motivación política (expresada en la explícita intención de </w:t>
      </w:r>
      <w:r w:rsidRPr="003F713E">
        <w:rPr>
          <w:rStyle w:val="Ninguno"/>
          <w:rFonts w:ascii="Avenir Next" w:hAnsi="Avenir Next"/>
          <w:color w:val="auto"/>
          <w:u w:color="313131"/>
          <w:lang w:val="es-ES"/>
        </w:rPr>
        <w:t>visibilizar</w:t>
      </w:r>
      <w:r w:rsidRPr="003F713E">
        <w:rPr>
          <w:rStyle w:val="Ninguno"/>
          <w:rFonts w:ascii="Avenir Next" w:hAnsi="Avenir Next"/>
          <w:color w:val="auto"/>
          <w:u w:color="313131"/>
        </w:rPr>
        <w:t xml:space="preserve"> las lenguas de cada uno de los participantes) se dio un paso significativo en la construcción de la diferencia entre ser alfabetizado y ser letrado, entre saber lo que las palabras dicen y entender lo que</w:t>
      </w:r>
      <w:r w:rsidR="007F0D25">
        <w:rPr>
          <w:rStyle w:val="Ninguno"/>
          <w:rFonts w:ascii="Avenir Next" w:hAnsi="Avenir Next"/>
          <w:color w:val="auto"/>
          <w:u w:color="313131"/>
        </w:rPr>
        <w:t xml:space="preserve"> significan</w:t>
      </w:r>
      <w:r w:rsidRPr="003F713E">
        <w:rPr>
          <w:rStyle w:val="Ninguno"/>
          <w:rFonts w:ascii="Avenir Next" w:hAnsi="Avenir Next"/>
          <w:color w:val="auto"/>
          <w:u w:color="313131"/>
          <w:lang w:val="es-ES"/>
        </w:rPr>
        <w:t>,</w:t>
      </w:r>
      <w:r w:rsidR="00D56142" w:rsidRPr="006D15A1">
        <w:rPr>
          <w:rStyle w:val="Ninguno"/>
          <w:rFonts w:ascii="Avenir Next" w:hAnsi="Avenir Next"/>
          <w:color w:val="auto"/>
          <w:u w:color="313131"/>
          <w:lang w:val="es-ES"/>
        </w:rPr>
        <w:t xml:space="preserve"> tal como </w:t>
      </w:r>
      <w:proofErr w:type="spellStart"/>
      <w:r w:rsidR="00D56142" w:rsidRPr="006D15A1">
        <w:rPr>
          <w:rStyle w:val="Ninguno"/>
          <w:rFonts w:ascii="Avenir Next" w:hAnsi="Avenir Next"/>
          <w:color w:val="auto"/>
          <w:u w:color="313131"/>
          <w:lang w:val="es-ES"/>
        </w:rPr>
        <w:t>Heath</w:t>
      </w:r>
      <w:proofErr w:type="spellEnd"/>
      <w:r w:rsidR="00D56142" w:rsidRPr="006D15A1">
        <w:rPr>
          <w:rStyle w:val="Ninguno"/>
          <w:rFonts w:ascii="Avenir Next" w:hAnsi="Avenir Next"/>
          <w:color w:val="auto"/>
          <w:u w:color="313131"/>
          <w:lang w:val="es-ES"/>
        </w:rPr>
        <w:t xml:space="preserve"> lo plantea, se logró</w:t>
      </w:r>
      <w:r w:rsidRPr="006D15A1">
        <w:rPr>
          <w:rStyle w:val="Ninguno"/>
          <w:rFonts w:ascii="Avenir Next" w:hAnsi="Avenir Next"/>
          <w:color w:val="auto"/>
          <w:u w:color="313131"/>
        </w:rPr>
        <w:t xml:space="preserve"> </w:t>
      </w:r>
      <w:r w:rsidRPr="003F713E">
        <w:rPr>
          <w:rStyle w:val="Ninguno"/>
          <w:rFonts w:ascii="Avenir Next" w:hAnsi="Avenir Next"/>
          <w:color w:val="auto"/>
          <w:u w:color="313131"/>
        </w:rPr>
        <w:t>“</w:t>
      </w:r>
      <w:r w:rsidR="006D15A1">
        <w:rPr>
          <w:rStyle w:val="Ninguno"/>
          <w:rFonts w:ascii="Avenir Next" w:hAnsi="Avenir Next"/>
          <w:color w:val="auto"/>
          <w:u w:color="313131"/>
        </w:rPr>
        <w:t>l</w:t>
      </w:r>
      <w:r w:rsidRPr="003F713E">
        <w:rPr>
          <w:rStyle w:val="Ninguno"/>
          <w:rFonts w:ascii="Avenir Next" w:hAnsi="Avenir Next"/>
          <w:color w:val="auto"/>
          <w:u w:color="313131"/>
        </w:rPr>
        <w:t xml:space="preserve">a transformación de las habilidades de lectoescritura en comportamientos y formas de pensar letrados </w:t>
      </w:r>
      <w:r w:rsidR="006D15A1">
        <w:rPr>
          <w:rStyle w:val="Ninguno"/>
          <w:rFonts w:ascii="Calibri" w:hAnsi="Calibri" w:cs="Calibri"/>
          <w:color w:val="auto"/>
          <w:u w:color="313131"/>
        </w:rPr>
        <w:t xml:space="preserve">[porque se] </w:t>
      </w:r>
      <w:r w:rsidRPr="003F713E">
        <w:rPr>
          <w:rStyle w:val="Ninguno"/>
          <w:rFonts w:ascii="Avenir Next" w:hAnsi="Avenir Next"/>
          <w:color w:val="auto"/>
          <w:u w:color="313131"/>
        </w:rPr>
        <w:t>depende</w:t>
      </w:r>
      <w:r w:rsidR="006D15A1">
        <w:rPr>
          <w:rStyle w:val="Ninguno"/>
          <w:rFonts w:ascii="Avenir Next" w:hAnsi="Avenir Next"/>
          <w:color w:val="auto"/>
          <w:u w:color="313131"/>
        </w:rPr>
        <w:t xml:space="preserve"> </w:t>
      </w:r>
      <w:r w:rsidR="006D15A1">
        <w:rPr>
          <w:rStyle w:val="Ninguno"/>
          <w:rFonts w:ascii="Calibri" w:hAnsi="Calibri" w:cs="Calibri"/>
          <w:color w:val="auto"/>
          <w:u w:color="313131"/>
        </w:rPr>
        <w:t>[de]</w:t>
      </w:r>
      <w:r w:rsidRPr="003F713E">
        <w:rPr>
          <w:rStyle w:val="Ninguno"/>
          <w:rFonts w:ascii="Avenir Next" w:hAnsi="Avenir Next"/>
          <w:color w:val="auto"/>
          <w:u w:color="313131"/>
        </w:rPr>
        <w:t xml:space="preserve"> una comunidad de hablantes que hace que el texto signifique algo” (</w:t>
      </w:r>
      <w:proofErr w:type="spellStart"/>
      <w:r w:rsidRPr="003F713E">
        <w:rPr>
          <w:rStyle w:val="Ninguno"/>
          <w:rFonts w:ascii="Avenir Next" w:hAnsi="Avenir Next"/>
          <w:color w:val="auto"/>
          <w:u w:color="313131"/>
        </w:rPr>
        <w:t>Heath</w:t>
      </w:r>
      <w:proofErr w:type="spellEnd"/>
      <w:r w:rsidRPr="003F713E">
        <w:rPr>
          <w:rStyle w:val="Ninguno"/>
          <w:rFonts w:ascii="Avenir Next" w:hAnsi="Avenir Next"/>
          <w:color w:val="auto"/>
          <w:u w:color="313131"/>
        </w:rPr>
        <w:t>, 1986</w:t>
      </w:r>
      <w:r w:rsidR="0073313C" w:rsidRPr="003F713E">
        <w:rPr>
          <w:rStyle w:val="Ninguno"/>
          <w:rFonts w:ascii="Avenir Next" w:hAnsi="Avenir Next"/>
          <w:color w:val="auto"/>
          <w:u w:color="313131"/>
        </w:rPr>
        <w:t xml:space="preserve">, p. </w:t>
      </w:r>
      <w:r w:rsidRPr="003F713E">
        <w:rPr>
          <w:rStyle w:val="Ninguno"/>
          <w:rFonts w:ascii="Avenir Next" w:hAnsi="Avenir Next"/>
          <w:color w:val="auto"/>
          <w:u w:color="313131"/>
        </w:rPr>
        <w:t>16, citada en McLaren, 1988</w:t>
      </w:r>
      <w:r w:rsidR="0073313C" w:rsidRPr="003F713E">
        <w:rPr>
          <w:rStyle w:val="Ninguno"/>
          <w:rFonts w:ascii="Avenir Next" w:hAnsi="Avenir Next"/>
          <w:color w:val="auto"/>
          <w:u w:color="313131"/>
        </w:rPr>
        <w:t xml:space="preserve">, p. </w:t>
      </w:r>
      <w:r w:rsidRPr="003F713E">
        <w:rPr>
          <w:rStyle w:val="Ninguno"/>
          <w:rFonts w:ascii="Avenir Next" w:hAnsi="Avenir Next"/>
          <w:color w:val="auto"/>
          <w:u w:color="313131"/>
        </w:rPr>
        <w:t>215).</w:t>
      </w:r>
    </w:p>
    <w:p w14:paraId="03D0F4B7" w14:textId="77777777" w:rsidR="0073313C" w:rsidRPr="003F713E" w:rsidRDefault="0073313C" w:rsidP="003F713E">
      <w:pPr>
        <w:pStyle w:val="Predeterminad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Avenir Next" w:eastAsia="Arial" w:hAnsi="Avenir Next" w:cs="Arial"/>
          <w:color w:val="auto"/>
          <w:u w:color="000000"/>
        </w:rPr>
      </w:pPr>
    </w:p>
    <w:p w14:paraId="5ABA592A" w14:textId="41B1353C" w:rsidR="00763C09" w:rsidRPr="003F713E" w:rsidRDefault="00731315" w:rsidP="004875CC">
      <w:pPr>
        <w:spacing w:line="360" w:lineRule="auto"/>
        <w:rPr>
          <w:rFonts w:ascii="Avenir Next" w:hAnsi="Avenir Next"/>
          <w:b/>
          <w:bCs/>
          <w:lang w:val="es-ES"/>
        </w:rPr>
      </w:pPr>
      <w:r w:rsidRPr="003F713E">
        <w:rPr>
          <w:rFonts w:ascii="Avenir Next" w:hAnsi="Avenir Next"/>
          <w:b/>
          <w:bCs/>
          <w:lang w:val="es-CR"/>
        </w:rPr>
        <w:t>Conclusiones</w:t>
      </w:r>
    </w:p>
    <w:p w14:paraId="4654291F" w14:textId="77777777" w:rsidR="0073313C" w:rsidRPr="003F713E" w:rsidRDefault="0073313C" w:rsidP="003F713E">
      <w:pPr>
        <w:spacing w:line="360" w:lineRule="auto"/>
        <w:jc w:val="center"/>
        <w:rPr>
          <w:rFonts w:ascii="Avenir Next" w:hAnsi="Avenir Next"/>
          <w:b/>
          <w:bCs/>
          <w:lang w:val="es-ES"/>
        </w:rPr>
      </w:pPr>
    </w:p>
    <w:p w14:paraId="5ABA592B" w14:textId="28BA2E3F" w:rsidR="00763C09" w:rsidRPr="003F713E" w:rsidRDefault="00731315" w:rsidP="003F713E">
      <w:pPr>
        <w:pStyle w:val="Predeterminado"/>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eastAsia="Arial" w:hAnsi="Avenir Next" w:cs="Arial"/>
          <w:color w:val="auto"/>
          <w:u w:color="313131"/>
        </w:rPr>
      </w:pPr>
      <w:r w:rsidRPr="003F713E">
        <w:rPr>
          <w:rStyle w:val="Ninguno"/>
          <w:rFonts w:ascii="Avenir Next" w:hAnsi="Avenir Next"/>
          <w:color w:val="auto"/>
          <w:u w:color="313131"/>
        </w:rPr>
        <w:t xml:space="preserve">El proyecto </w:t>
      </w:r>
      <w:r w:rsidRPr="003F713E">
        <w:rPr>
          <w:rStyle w:val="Ninguno"/>
          <w:rFonts w:ascii="Avenir Next" w:hAnsi="Avenir Next"/>
          <w:i/>
          <w:iCs/>
          <w:color w:val="auto"/>
          <w:u w:color="000000"/>
          <w:lang w:val="es-ES"/>
        </w:rPr>
        <w:t>Los siete ratones ciegos dan la vuelta al mundo</w:t>
      </w:r>
      <w:r w:rsidRPr="003F713E">
        <w:rPr>
          <w:rStyle w:val="Ninguno"/>
          <w:rFonts w:ascii="Avenir Next" w:hAnsi="Avenir Next"/>
          <w:color w:val="auto"/>
          <w:u w:color="313131"/>
        </w:rPr>
        <w:t xml:space="preserve"> permite a los estudiosos y especialistas </w:t>
      </w:r>
      <w:r w:rsidRPr="003F713E">
        <w:rPr>
          <w:rFonts w:ascii="Avenir Next" w:hAnsi="Avenir Next"/>
          <w:color w:val="auto"/>
          <w:u w:color="000000"/>
        </w:rPr>
        <w:t xml:space="preserve">de habilidades letradas, </w:t>
      </w:r>
      <w:proofErr w:type="spellStart"/>
      <w:r w:rsidRPr="003F713E">
        <w:rPr>
          <w:rFonts w:ascii="Avenir Next" w:hAnsi="Avenir Next"/>
          <w:color w:val="auto"/>
          <w:u w:color="000000"/>
        </w:rPr>
        <w:t>letrismo</w:t>
      </w:r>
      <w:proofErr w:type="spellEnd"/>
      <w:r w:rsidRPr="003F713E">
        <w:rPr>
          <w:rFonts w:ascii="Avenir Next" w:hAnsi="Avenir Next"/>
          <w:color w:val="auto"/>
          <w:u w:color="000000"/>
        </w:rPr>
        <w:t xml:space="preserve"> o </w:t>
      </w:r>
      <w:proofErr w:type="spellStart"/>
      <w:r w:rsidRPr="003F713E">
        <w:rPr>
          <w:rFonts w:ascii="Avenir Next" w:hAnsi="Avenir Next"/>
          <w:color w:val="auto"/>
          <w:u w:color="000000"/>
        </w:rPr>
        <w:t>literacidad</w:t>
      </w:r>
      <w:proofErr w:type="spellEnd"/>
      <w:r w:rsidRPr="003F713E">
        <w:rPr>
          <w:rFonts w:ascii="Avenir Next" w:hAnsi="Avenir Next"/>
          <w:color w:val="auto"/>
          <w:u w:color="000000"/>
        </w:rPr>
        <w:t xml:space="preserve">, mostrar cómo las lenguas de origen nos conectan con nuestras identidades, territorios y culturas. Podemos argumentar que </w:t>
      </w:r>
      <w:r w:rsidR="006C22F6">
        <w:rPr>
          <w:rFonts w:ascii="Avenir Next" w:hAnsi="Avenir Next"/>
          <w:color w:val="auto"/>
          <w:u w:color="000000"/>
        </w:rPr>
        <w:t>el aporte</w:t>
      </w:r>
      <w:r w:rsidRPr="003F713E">
        <w:rPr>
          <w:rFonts w:ascii="Avenir Next" w:hAnsi="Avenir Next"/>
          <w:color w:val="auto"/>
          <w:u w:color="000000"/>
        </w:rPr>
        <w:t xml:space="preserve"> de estos proyectos colaborativos y dialógicos, más allá de evidenciar la riqueza que ofertan las lenguas maternas, posibilita abonar a propuestas educativas que aspiran al re-conocimiento del “otro” a partir de lo propio, como lo es el paradigma de E</w:t>
      </w:r>
      <w:r w:rsidRPr="003F713E">
        <w:rPr>
          <w:rStyle w:val="Ninguno"/>
          <w:rFonts w:ascii="Avenir Next" w:hAnsi="Avenir Next"/>
          <w:color w:val="auto"/>
          <w:u w:color="313131"/>
        </w:rPr>
        <w:t>ducación intercultural en México, ya que ejercicios como los relatados en este trabajo nos permiten adentrarnos en la contemporaneidad de esas otras culturas, “las olvidadas que conforman el México de hoy; las que le dan fuerza y originalidad, a pesar de la marginación de la que son objeto” (Podestá, 2007</w:t>
      </w:r>
      <w:r w:rsidR="009F7264" w:rsidRPr="003F713E">
        <w:rPr>
          <w:rStyle w:val="Ninguno"/>
          <w:rFonts w:ascii="Avenir Next" w:hAnsi="Avenir Next"/>
          <w:color w:val="auto"/>
          <w:u w:color="313131"/>
        </w:rPr>
        <w:t>, p.</w:t>
      </w:r>
      <w:r w:rsidRPr="003F713E">
        <w:rPr>
          <w:rStyle w:val="Ninguno"/>
          <w:rFonts w:ascii="Avenir Next" w:hAnsi="Avenir Next"/>
          <w:color w:val="auto"/>
          <w:u w:color="313131"/>
        </w:rPr>
        <w:t xml:space="preserve"> 17). De este modo, poner en marcha desde las propuestas oficiales, una educación intercultural es todo un reto que, veinte años después, no se ha podido concretar en las escuelas mexicanas </w:t>
      </w:r>
      <w:r w:rsidRPr="003F713E">
        <w:rPr>
          <w:rStyle w:val="Ninguno"/>
          <w:rFonts w:ascii="Avenir Next" w:hAnsi="Avenir Next"/>
          <w:color w:val="auto"/>
          <w:u w:color="313131"/>
          <w:lang w:val="es-ES"/>
        </w:rPr>
        <w:t>a pesar de los esfuerzos en políticas educativas</w:t>
      </w:r>
      <w:r w:rsidRPr="003F713E">
        <w:rPr>
          <w:rStyle w:val="Ninguno"/>
          <w:rFonts w:ascii="Avenir Next" w:hAnsi="Avenir Next"/>
          <w:color w:val="auto"/>
          <w:u w:color="313131"/>
        </w:rPr>
        <w:t>.</w:t>
      </w:r>
    </w:p>
    <w:p w14:paraId="5ABA592C" w14:textId="77777777" w:rsidR="00763C09" w:rsidRPr="003F713E" w:rsidRDefault="00731315" w:rsidP="003F713E">
      <w:pPr>
        <w:pStyle w:val="Predeterminado"/>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hAnsi="Avenir Next"/>
          <w:color w:val="auto"/>
          <w:u w:color="313131"/>
        </w:rPr>
      </w:pPr>
      <w:r w:rsidRPr="003F713E">
        <w:rPr>
          <w:rStyle w:val="Ninguno"/>
          <w:rFonts w:ascii="Avenir Next" w:eastAsia="Arial" w:hAnsi="Avenir Next" w:cs="Arial"/>
          <w:color w:val="auto"/>
          <w:u w:color="313131"/>
        </w:rPr>
        <w:tab/>
      </w:r>
      <w:r w:rsidRPr="003F713E">
        <w:rPr>
          <w:rStyle w:val="Ninguno"/>
          <w:rFonts w:ascii="Avenir Next" w:hAnsi="Avenir Next"/>
          <w:color w:val="auto"/>
          <w:u w:color="313131"/>
        </w:rPr>
        <w:t xml:space="preserve">Nos quedamos convencidas de que las maestras indígenas y no indígenas, junto con los padres y madres de familia, así como una gama más amplia de actores participantes en las traducciones del cuento, han podido conocer un mundo infantil y de escolarización que muchas veces es similar al de su propio lugar de nacimiento, pero otras veces es ajeno, y cuyo reto radica </w:t>
      </w:r>
      <w:r w:rsidRPr="003F713E">
        <w:rPr>
          <w:rStyle w:val="Ninguno"/>
          <w:rFonts w:ascii="Avenir Next" w:hAnsi="Avenir Next"/>
          <w:color w:val="auto"/>
          <w:u w:color="313131"/>
        </w:rPr>
        <w:lastRenderedPageBreak/>
        <w:t>en explorarlo para poder educar. Bajo esta dinámica, podemos demostrar que las niñas y los niños van adquiriendo conocimientos de ida y vuelta (interculturales) de la mano de sus familiares, maestros y de nuevos conocidos sin importar sexo, edad, lugar de origen e identidades y, desde luego sus lenguas maternas.</w:t>
      </w:r>
    </w:p>
    <w:p w14:paraId="45D0CCFE" w14:textId="77777777" w:rsidR="001846D7" w:rsidRPr="003F713E" w:rsidRDefault="001846D7" w:rsidP="003F713E">
      <w:pPr>
        <w:pStyle w:val="Predeterminado"/>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Style w:val="Ninguno"/>
          <w:rFonts w:ascii="Avenir Next" w:eastAsia="Arial" w:hAnsi="Avenir Next" w:cs="Arial"/>
          <w:color w:val="auto"/>
          <w:u w:color="313131"/>
        </w:rPr>
      </w:pPr>
    </w:p>
    <w:p w14:paraId="24464612" w14:textId="469454C1" w:rsidR="00D853E9" w:rsidRPr="00A70B88" w:rsidRDefault="00731315" w:rsidP="00A70B88">
      <w:pPr>
        <w:spacing w:line="360" w:lineRule="auto"/>
        <w:rPr>
          <w:rStyle w:val="Ninguno"/>
          <w:rFonts w:ascii="Avenir Next" w:hAnsi="Avenir Next"/>
          <w:b/>
          <w:bCs/>
          <w:lang w:val="es-ES"/>
        </w:rPr>
      </w:pPr>
      <w:r w:rsidRPr="003F713E">
        <w:rPr>
          <w:rFonts w:ascii="Avenir Next" w:hAnsi="Avenir Next"/>
          <w:b/>
          <w:bCs/>
          <w:lang w:val="es-ES"/>
        </w:rPr>
        <w:t>Referencias</w:t>
      </w:r>
    </w:p>
    <w:p w14:paraId="4030AEE4" w14:textId="5686C30B" w:rsidR="00184B5E" w:rsidRPr="00474A6C" w:rsidRDefault="00731315" w:rsidP="00F6268E">
      <w:pPr>
        <w:pStyle w:val="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480" w:lineRule="auto"/>
        <w:ind w:left="426" w:hanging="425"/>
        <w:jc w:val="both"/>
        <w:rPr>
          <w:rStyle w:val="Ninguno"/>
          <w:rFonts w:ascii="Avenir Next" w:hAnsi="Avenir Next"/>
          <w:color w:val="auto"/>
          <w:u w:color="000000"/>
          <w:lang w:val="es-MX"/>
        </w:rPr>
      </w:pPr>
      <w:r w:rsidRPr="00474A6C">
        <w:rPr>
          <w:rStyle w:val="Ninguno"/>
          <w:rFonts w:ascii="Avenir Next" w:hAnsi="Avenir Next"/>
          <w:color w:val="auto"/>
          <w:u w:color="000000"/>
          <w:lang w:val="es-MX"/>
        </w:rPr>
        <w:t xml:space="preserve">Corona </w:t>
      </w:r>
      <w:proofErr w:type="spellStart"/>
      <w:r w:rsidRPr="00474A6C">
        <w:rPr>
          <w:rStyle w:val="Ninguno"/>
          <w:rFonts w:ascii="Avenir Next" w:hAnsi="Avenir Next"/>
          <w:color w:val="auto"/>
          <w:u w:color="000000"/>
          <w:lang w:val="es-MX"/>
        </w:rPr>
        <w:t>B</w:t>
      </w:r>
      <w:r w:rsidR="00A03286" w:rsidRPr="00474A6C">
        <w:rPr>
          <w:rStyle w:val="Ninguno"/>
          <w:rFonts w:ascii="Avenir Next" w:hAnsi="Avenir Next"/>
          <w:color w:val="auto"/>
          <w:u w:color="000000"/>
          <w:lang w:val="es-MX"/>
        </w:rPr>
        <w:t>erkin</w:t>
      </w:r>
      <w:proofErr w:type="spellEnd"/>
      <w:r w:rsidR="00A03286" w:rsidRPr="00474A6C">
        <w:rPr>
          <w:rStyle w:val="Ninguno"/>
          <w:rFonts w:ascii="Avenir Next" w:hAnsi="Avenir Next"/>
          <w:color w:val="auto"/>
          <w:u w:color="000000"/>
          <w:lang w:val="es-MX"/>
        </w:rPr>
        <w:t xml:space="preserve">, </w:t>
      </w:r>
      <w:r w:rsidRPr="00474A6C">
        <w:rPr>
          <w:rStyle w:val="Ninguno"/>
          <w:rFonts w:ascii="Avenir Next" w:hAnsi="Avenir Next"/>
          <w:color w:val="auto"/>
          <w:u w:color="000000"/>
          <w:lang w:val="es-MX"/>
        </w:rPr>
        <w:t>S</w:t>
      </w:r>
      <w:r w:rsidR="00184B5E" w:rsidRPr="00474A6C">
        <w:rPr>
          <w:rStyle w:val="Ninguno"/>
          <w:rFonts w:ascii="Avenir Next" w:hAnsi="Avenir Next"/>
          <w:color w:val="auto"/>
          <w:u w:color="000000"/>
          <w:lang w:val="es-MX"/>
        </w:rPr>
        <w:t xml:space="preserve">. </w:t>
      </w:r>
      <w:r w:rsidRPr="00474A6C">
        <w:rPr>
          <w:rStyle w:val="Ninguno"/>
          <w:rFonts w:ascii="Avenir Next" w:hAnsi="Avenir Next"/>
          <w:color w:val="auto"/>
          <w:u w:color="000000"/>
          <w:lang w:val="es-MX"/>
        </w:rPr>
        <w:t>(2019)</w:t>
      </w:r>
      <w:r w:rsidR="00184B5E" w:rsidRPr="00474A6C">
        <w:rPr>
          <w:rStyle w:val="Ninguno"/>
          <w:rFonts w:ascii="Avenir Next" w:hAnsi="Avenir Next"/>
          <w:color w:val="auto"/>
          <w:u w:color="000000"/>
          <w:lang w:val="es-MX"/>
        </w:rPr>
        <w:t>.</w:t>
      </w:r>
      <w:r w:rsidRPr="00474A6C">
        <w:rPr>
          <w:rStyle w:val="Ninguno"/>
          <w:rFonts w:ascii="Avenir Next" w:hAnsi="Avenir Next"/>
          <w:color w:val="auto"/>
          <w:u w:color="000000"/>
          <w:lang w:val="es-MX"/>
        </w:rPr>
        <w:t xml:space="preserve"> </w:t>
      </w:r>
      <w:r w:rsidRPr="00474A6C">
        <w:rPr>
          <w:rStyle w:val="Ninguno"/>
          <w:rFonts w:ascii="Avenir Next" w:hAnsi="Avenir Next"/>
          <w:i/>
          <w:iCs/>
          <w:color w:val="auto"/>
          <w:u w:color="000000"/>
          <w:lang w:val="es-MX"/>
        </w:rPr>
        <w:t>Producción horizontal del conocimiento.</w:t>
      </w:r>
      <w:r w:rsidR="00184B5E" w:rsidRPr="00474A6C">
        <w:rPr>
          <w:rStyle w:val="Ninguno"/>
          <w:rFonts w:ascii="Avenir Next" w:hAnsi="Avenir Next"/>
          <w:color w:val="auto"/>
          <w:u w:color="000000"/>
          <w:lang w:val="es-MX"/>
        </w:rPr>
        <w:t xml:space="preserve"> </w:t>
      </w:r>
      <w:proofErr w:type="spellStart"/>
      <w:r w:rsidRPr="00474A6C">
        <w:rPr>
          <w:rStyle w:val="Ninguno"/>
          <w:rFonts w:ascii="Avenir Next" w:hAnsi="Avenir Next"/>
          <w:color w:val="auto"/>
          <w:u w:color="000000"/>
          <w:lang w:val="es-MX"/>
        </w:rPr>
        <w:t>Bielefeld</w:t>
      </w:r>
      <w:proofErr w:type="spellEnd"/>
      <w:r w:rsidRPr="00474A6C">
        <w:rPr>
          <w:rStyle w:val="Ninguno"/>
          <w:rFonts w:ascii="Avenir Next" w:hAnsi="Avenir Next"/>
          <w:color w:val="auto"/>
          <w:u w:color="000000"/>
          <w:lang w:val="es-MX"/>
        </w:rPr>
        <w:t xml:space="preserve"> </w:t>
      </w:r>
      <w:proofErr w:type="spellStart"/>
      <w:r w:rsidRPr="00474A6C">
        <w:rPr>
          <w:rStyle w:val="Ninguno"/>
          <w:rFonts w:ascii="Avenir Next" w:hAnsi="Avenir Next"/>
          <w:color w:val="auto"/>
          <w:u w:color="000000"/>
          <w:lang w:val="es-MX"/>
        </w:rPr>
        <w:t>University</w:t>
      </w:r>
      <w:proofErr w:type="spellEnd"/>
      <w:r w:rsidR="00184B5E" w:rsidRPr="00474A6C">
        <w:rPr>
          <w:rStyle w:val="Ninguno"/>
          <w:rFonts w:ascii="Avenir Next" w:hAnsi="Avenir Next"/>
          <w:color w:val="auto"/>
          <w:u w:color="000000"/>
          <w:lang w:val="es-MX"/>
        </w:rPr>
        <w:t xml:space="preserve"> </w:t>
      </w:r>
      <w:proofErr w:type="spellStart"/>
      <w:r w:rsidRPr="00474A6C">
        <w:rPr>
          <w:rStyle w:val="Ninguno"/>
          <w:rFonts w:ascii="Avenir Next" w:hAnsi="Avenir Next"/>
          <w:color w:val="auto"/>
          <w:u w:color="000000"/>
          <w:lang w:val="es-MX"/>
        </w:rPr>
        <w:t>Press</w:t>
      </w:r>
      <w:proofErr w:type="spellEnd"/>
      <w:r w:rsidRPr="00474A6C">
        <w:rPr>
          <w:rStyle w:val="Ninguno"/>
          <w:rFonts w:ascii="Avenir Next" w:hAnsi="Avenir Next"/>
          <w:color w:val="auto"/>
          <w:u w:color="000000"/>
          <w:lang w:val="es-MX"/>
        </w:rPr>
        <w:t xml:space="preserve">, Universidad de Guadalajara, Editorial UCR, UNSAM Edita y FLACSO.  </w:t>
      </w:r>
    </w:p>
    <w:p w14:paraId="005B0C89" w14:textId="68041AE2" w:rsidR="00A03286" w:rsidRDefault="00731315" w:rsidP="00F6268E">
      <w:pPr>
        <w:pStyle w:val="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480" w:lineRule="auto"/>
        <w:ind w:left="426" w:hanging="425"/>
        <w:jc w:val="both"/>
        <w:rPr>
          <w:rStyle w:val="Ninguno"/>
          <w:rFonts w:ascii="Avenir Next" w:hAnsi="Avenir Next"/>
          <w:color w:val="auto"/>
          <w:u w:color="000000"/>
          <w:lang w:val="en-US"/>
        </w:rPr>
      </w:pPr>
      <w:r w:rsidRPr="00627734">
        <w:rPr>
          <w:rStyle w:val="Ninguno"/>
          <w:rFonts w:ascii="Avenir Next" w:hAnsi="Avenir Next"/>
          <w:color w:val="auto"/>
          <w:u w:color="000000"/>
          <w:lang w:val="en-US"/>
        </w:rPr>
        <w:t>Gee, J</w:t>
      </w:r>
      <w:r w:rsidR="00184B5E" w:rsidRPr="00627734">
        <w:rPr>
          <w:rStyle w:val="Ninguno"/>
          <w:rFonts w:ascii="Avenir Next" w:hAnsi="Avenir Next"/>
          <w:color w:val="auto"/>
          <w:u w:color="000000"/>
          <w:lang w:val="en-US"/>
        </w:rPr>
        <w:t>.</w:t>
      </w:r>
      <w:r w:rsidR="00F20182" w:rsidRPr="00627734">
        <w:rPr>
          <w:rStyle w:val="Ninguno"/>
          <w:rFonts w:ascii="Avenir Next" w:hAnsi="Avenir Next"/>
          <w:color w:val="auto"/>
          <w:u w:color="000000"/>
          <w:lang w:val="en-US"/>
        </w:rPr>
        <w:t xml:space="preserve"> </w:t>
      </w:r>
      <w:r w:rsidRPr="00627734">
        <w:rPr>
          <w:rStyle w:val="Ninguno"/>
          <w:rFonts w:ascii="Avenir Next" w:hAnsi="Avenir Next"/>
          <w:color w:val="auto"/>
          <w:u w:color="000000"/>
          <w:lang w:val="en-US"/>
        </w:rPr>
        <w:t>P</w:t>
      </w:r>
      <w:r w:rsidR="00184B5E" w:rsidRPr="00627734">
        <w:rPr>
          <w:rStyle w:val="Ninguno"/>
          <w:rFonts w:ascii="Avenir Next" w:hAnsi="Avenir Next"/>
          <w:color w:val="auto"/>
          <w:u w:color="000000"/>
          <w:lang w:val="en-US"/>
        </w:rPr>
        <w:t>.</w:t>
      </w:r>
      <w:r w:rsidRPr="00627734">
        <w:rPr>
          <w:rStyle w:val="Ninguno"/>
          <w:rFonts w:ascii="Avenir Next" w:hAnsi="Avenir Next"/>
          <w:b/>
          <w:bCs/>
          <w:color w:val="auto"/>
          <w:u w:color="000000"/>
          <w:lang w:val="en-US"/>
        </w:rPr>
        <w:t xml:space="preserve"> </w:t>
      </w:r>
      <w:r w:rsidRPr="00627734">
        <w:rPr>
          <w:rStyle w:val="Ninguno"/>
          <w:rFonts w:ascii="Avenir Next" w:hAnsi="Avenir Next"/>
          <w:color w:val="auto"/>
          <w:u w:color="000000"/>
          <w:lang w:val="en-US"/>
        </w:rPr>
        <w:t>(2015)</w:t>
      </w:r>
      <w:r w:rsidR="00184B5E" w:rsidRPr="00627734">
        <w:rPr>
          <w:rStyle w:val="Ninguno"/>
          <w:rFonts w:ascii="Avenir Next" w:hAnsi="Avenir Next"/>
          <w:color w:val="auto"/>
          <w:u w:color="000000"/>
          <w:lang w:val="en-US"/>
        </w:rPr>
        <w:t xml:space="preserve">. </w:t>
      </w:r>
      <w:r w:rsidRPr="003F713E">
        <w:rPr>
          <w:rStyle w:val="Ninguno"/>
          <w:rFonts w:ascii="Avenir Next" w:hAnsi="Avenir Next"/>
          <w:i/>
          <w:iCs/>
          <w:color w:val="auto"/>
          <w:u w:color="000000"/>
          <w:lang w:val="en-US"/>
        </w:rPr>
        <w:t>Social Linguistics and Literacies. Ideology in Discourse. Fifth edition</w:t>
      </w:r>
      <w:r w:rsidRPr="003F713E">
        <w:rPr>
          <w:rStyle w:val="Ninguno"/>
          <w:rFonts w:ascii="Avenir Next" w:hAnsi="Avenir Next"/>
          <w:color w:val="auto"/>
          <w:u w:color="000000"/>
          <w:lang w:val="en-US"/>
        </w:rPr>
        <w:t>. Routledge.</w:t>
      </w:r>
    </w:p>
    <w:p w14:paraId="2AD3B53F" w14:textId="77777777" w:rsidR="00A03286" w:rsidRPr="003F713E" w:rsidRDefault="00731315" w:rsidP="00F6268E">
      <w:pPr>
        <w:pStyle w:val="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480" w:lineRule="auto"/>
        <w:ind w:left="426" w:hanging="425"/>
        <w:jc w:val="both"/>
        <w:rPr>
          <w:rStyle w:val="Ninguno"/>
          <w:rFonts w:ascii="Avenir Next" w:hAnsi="Avenir Next"/>
          <w:color w:val="auto"/>
          <w:u w:color="313131"/>
          <w:lang w:val="es-ES"/>
        </w:rPr>
      </w:pPr>
      <w:r w:rsidRPr="00627734">
        <w:rPr>
          <w:rStyle w:val="Ninguno"/>
          <w:rFonts w:ascii="Avenir Next" w:hAnsi="Avenir Next"/>
          <w:color w:val="auto"/>
          <w:u w:color="313131"/>
          <w:lang w:val="en-US"/>
        </w:rPr>
        <w:t>Hernández Zamora, G</w:t>
      </w:r>
      <w:r w:rsidR="00A14F9C" w:rsidRPr="00627734">
        <w:rPr>
          <w:rStyle w:val="Ninguno"/>
          <w:rFonts w:ascii="Avenir Next" w:hAnsi="Avenir Next"/>
          <w:color w:val="auto"/>
          <w:u w:color="313131"/>
          <w:lang w:val="en-US"/>
        </w:rPr>
        <w:t>.</w:t>
      </w:r>
      <w:r w:rsidRPr="00627734">
        <w:rPr>
          <w:rStyle w:val="Ninguno"/>
          <w:rFonts w:ascii="Avenir Next" w:hAnsi="Avenir Next"/>
          <w:color w:val="auto"/>
          <w:u w:color="313131"/>
          <w:lang w:val="en-US"/>
        </w:rPr>
        <w:t xml:space="preserve"> (2010)</w:t>
      </w:r>
      <w:r w:rsidR="00A03286" w:rsidRPr="00627734">
        <w:rPr>
          <w:rStyle w:val="Ninguno"/>
          <w:rFonts w:ascii="Avenir Next" w:hAnsi="Avenir Next"/>
          <w:color w:val="auto"/>
          <w:u w:color="313131"/>
          <w:lang w:val="en-US"/>
        </w:rPr>
        <w:t>.</w:t>
      </w:r>
      <w:r w:rsidRPr="00627734">
        <w:rPr>
          <w:rStyle w:val="Ninguno"/>
          <w:rFonts w:ascii="Avenir Next" w:hAnsi="Avenir Next"/>
          <w:color w:val="auto"/>
          <w:u w:color="313131"/>
          <w:lang w:val="en-US"/>
        </w:rPr>
        <w:t xml:space="preserve"> </w:t>
      </w:r>
      <w:r w:rsidRPr="003F713E">
        <w:rPr>
          <w:rStyle w:val="Ninguno"/>
          <w:rFonts w:ascii="Avenir Next" w:hAnsi="Avenir Next"/>
          <w:i/>
          <w:iCs/>
          <w:color w:val="auto"/>
          <w:u w:color="313131"/>
          <w:lang w:val="en-US"/>
        </w:rPr>
        <w:t>Decolonizing Literacy. Mexican Lives in the Era of Global Capitalism</w:t>
      </w:r>
      <w:r w:rsidRPr="003F713E">
        <w:rPr>
          <w:rStyle w:val="Ninguno"/>
          <w:rFonts w:ascii="Avenir Next" w:hAnsi="Avenir Next"/>
          <w:color w:val="auto"/>
          <w:u w:color="313131"/>
          <w:lang w:val="en-US"/>
        </w:rPr>
        <w:t xml:space="preserve">. </w:t>
      </w:r>
      <w:proofErr w:type="spellStart"/>
      <w:r w:rsidRPr="003F713E">
        <w:rPr>
          <w:rStyle w:val="Ninguno"/>
          <w:rFonts w:ascii="Avenir Next" w:hAnsi="Avenir Next"/>
          <w:color w:val="auto"/>
          <w:u w:color="313131"/>
          <w:lang w:val="es-ES"/>
        </w:rPr>
        <w:t>Multilingual</w:t>
      </w:r>
      <w:proofErr w:type="spellEnd"/>
      <w:r w:rsidRPr="003F713E">
        <w:rPr>
          <w:rStyle w:val="Ninguno"/>
          <w:rFonts w:ascii="Avenir Next" w:hAnsi="Avenir Next"/>
          <w:color w:val="auto"/>
          <w:u w:color="313131"/>
          <w:lang w:val="es-ES"/>
        </w:rPr>
        <w:t xml:space="preserve"> </w:t>
      </w:r>
      <w:proofErr w:type="spellStart"/>
      <w:r w:rsidRPr="003F713E">
        <w:rPr>
          <w:rStyle w:val="Ninguno"/>
          <w:rFonts w:ascii="Avenir Next" w:hAnsi="Avenir Next"/>
          <w:color w:val="auto"/>
          <w:u w:color="313131"/>
          <w:lang w:val="es-ES"/>
        </w:rPr>
        <w:t>Matters</w:t>
      </w:r>
      <w:proofErr w:type="spellEnd"/>
      <w:r w:rsidRPr="003F713E">
        <w:rPr>
          <w:rStyle w:val="Ninguno"/>
          <w:rFonts w:ascii="Avenir Next" w:hAnsi="Avenir Next"/>
          <w:color w:val="auto"/>
          <w:u w:color="313131"/>
          <w:lang w:val="es-ES"/>
        </w:rPr>
        <w:t>.</w:t>
      </w:r>
    </w:p>
    <w:p w14:paraId="3F2E58FA" w14:textId="77777777" w:rsidR="00A03286" w:rsidRPr="003F713E" w:rsidRDefault="00731315" w:rsidP="00F6268E">
      <w:pPr>
        <w:pStyle w:val="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480" w:lineRule="auto"/>
        <w:ind w:left="426" w:hanging="425"/>
        <w:jc w:val="both"/>
        <w:rPr>
          <w:rFonts w:ascii="Avenir Next" w:hAnsi="Avenir Next"/>
          <w:color w:val="auto"/>
          <w:u w:color="000000"/>
          <w:lang w:val="es-ES"/>
        </w:rPr>
      </w:pPr>
      <w:r w:rsidRPr="003F713E">
        <w:rPr>
          <w:rStyle w:val="Ninguno"/>
          <w:rFonts w:ascii="Avenir Next" w:hAnsi="Avenir Next"/>
          <w:color w:val="auto"/>
          <w:u w:color="313131"/>
        </w:rPr>
        <w:t>Hernández</w:t>
      </w:r>
      <w:r w:rsidR="00A03286" w:rsidRPr="003F713E">
        <w:rPr>
          <w:rStyle w:val="Ninguno"/>
          <w:rFonts w:ascii="Avenir Next" w:hAnsi="Avenir Next"/>
          <w:color w:val="auto"/>
          <w:u w:color="313131"/>
        </w:rPr>
        <w:t xml:space="preserve"> </w:t>
      </w:r>
      <w:r w:rsidRPr="003F713E">
        <w:rPr>
          <w:rStyle w:val="Ninguno"/>
          <w:rFonts w:ascii="Avenir Next" w:hAnsi="Avenir Next"/>
          <w:color w:val="auto"/>
          <w:u w:color="313131"/>
        </w:rPr>
        <w:t>Zamora</w:t>
      </w:r>
      <w:r w:rsidR="00A03286" w:rsidRPr="003F713E">
        <w:rPr>
          <w:rStyle w:val="Ninguno"/>
          <w:rFonts w:ascii="Avenir Next" w:hAnsi="Avenir Next"/>
          <w:color w:val="auto"/>
          <w:u w:color="313131"/>
        </w:rPr>
        <w:t xml:space="preserve">, </w:t>
      </w:r>
      <w:r w:rsidRPr="003F713E">
        <w:rPr>
          <w:rStyle w:val="Ninguno"/>
          <w:rFonts w:ascii="Avenir Next" w:hAnsi="Avenir Next"/>
          <w:color w:val="auto"/>
          <w:u w:color="313131"/>
        </w:rPr>
        <w:t>G</w:t>
      </w:r>
      <w:r w:rsidR="00A03286" w:rsidRPr="003F713E">
        <w:rPr>
          <w:rStyle w:val="Ninguno"/>
          <w:rFonts w:ascii="Avenir Next" w:hAnsi="Avenir Next"/>
          <w:color w:val="auto"/>
          <w:u w:color="313131"/>
        </w:rPr>
        <w:t>.</w:t>
      </w:r>
      <w:r w:rsidRPr="003F713E">
        <w:rPr>
          <w:rStyle w:val="Ninguno"/>
          <w:rFonts w:ascii="Avenir Next" w:hAnsi="Avenir Next"/>
          <w:color w:val="auto"/>
          <w:u w:color="313131"/>
        </w:rPr>
        <w:t xml:space="preserve"> (2019)</w:t>
      </w:r>
      <w:r w:rsidR="00A03286" w:rsidRPr="003F713E">
        <w:rPr>
          <w:rStyle w:val="Ninguno"/>
          <w:rFonts w:ascii="Avenir Next" w:hAnsi="Avenir Next"/>
          <w:color w:val="auto"/>
          <w:u w:color="313131"/>
        </w:rPr>
        <w:t>.</w:t>
      </w:r>
      <w:r w:rsidRPr="003F713E">
        <w:rPr>
          <w:rStyle w:val="Ninguno"/>
          <w:rFonts w:ascii="Avenir Next" w:hAnsi="Avenir Next"/>
          <w:color w:val="auto"/>
          <w:u w:color="313131"/>
        </w:rPr>
        <w:t xml:space="preserve"> </w:t>
      </w:r>
      <w:r w:rsidRPr="003F713E">
        <w:rPr>
          <w:rFonts w:ascii="Avenir Next" w:hAnsi="Avenir Next"/>
          <w:color w:val="auto"/>
          <w:u w:color="000000"/>
        </w:rPr>
        <w:t xml:space="preserve">De los nuevos estudios de </w:t>
      </w:r>
      <w:proofErr w:type="spellStart"/>
      <w:r w:rsidRPr="003F713E">
        <w:rPr>
          <w:rFonts w:ascii="Avenir Next" w:hAnsi="Avenir Next"/>
          <w:color w:val="auto"/>
          <w:u w:color="000000"/>
        </w:rPr>
        <w:t>literacidad</w:t>
      </w:r>
      <w:proofErr w:type="spellEnd"/>
      <w:r w:rsidRPr="003F713E">
        <w:rPr>
          <w:rFonts w:ascii="Avenir Next" w:hAnsi="Avenir Next"/>
          <w:color w:val="auto"/>
          <w:u w:color="000000"/>
        </w:rPr>
        <w:t xml:space="preserve"> a las perspectivas </w:t>
      </w:r>
      <w:proofErr w:type="spellStart"/>
      <w:r w:rsidRPr="003F713E">
        <w:rPr>
          <w:rFonts w:ascii="Avenir Next" w:hAnsi="Avenir Next"/>
          <w:color w:val="auto"/>
          <w:u w:color="000000"/>
        </w:rPr>
        <w:t>decoloniales</w:t>
      </w:r>
      <w:proofErr w:type="spellEnd"/>
      <w:r w:rsidRPr="003F713E">
        <w:rPr>
          <w:rFonts w:ascii="Avenir Next" w:hAnsi="Avenir Next"/>
          <w:color w:val="auto"/>
          <w:u w:color="000000"/>
        </w:rPr>
        <w:t xml:space="preserve"> en la investigación sobre </w:t>
      </w:r>
      <w:proofErr w:type="spellStart"/>
      <w:r w:rsidRPr="003F713E">
        <w:rPr>
          <w:rFonts w:ascii="Avenir Next" w:hAnsi="Avenir Next"/>
          <w:color w:val="auto"/>
          <w:u w:color="000000"/>
        </w:rPr>
        <w:t>literacidad</w:t>
      </w:r>
      <w:proofErr w:type="spellEnd"/>
      <w:r w:rsidRPr="003F713E">
        <w:rPr>
          <w:rStyle w:val="Ninguno"/>
          <w:rFonts w:ascii="Avenir Next" w:hAnsi="Avenir Next"/>
          <w:i/>
          <w:iCs/>
          <w:color w:val="auto"/>
          <w:u w:color="313131"/>
        </w:rPr>
        <w:t xml:space="preserve">. </w:t>
      </w:r>
      <w:proofErr w:type="spellStart"/>
      <w:r w:rsidRPr="003F713E">
        <w:rPr>
          <w:rStyle w:val="Ninguno"/>
          <w:rFonts w:ascii="Avenir Next" w:hAnsi="Avenir Next"/>
          <w:i/>
          <w:iCs/>
          <w:color w:val="auto"/>
          <w:u w:color="000000"/>
        </w:rPr>
        <w:t>Íkala</w:t>
      </w:r>
      <w:proofErr w:type="spellEnd"/>
      <w:r w:rsidRPr="003F713E">
        <w:rPr>
          <w:rStyle w:val="Ninguno"/>
          <w:rFonts w:ascii="Avenir Next" w:hAnsi="Avenir Next"/>
          <w:i/>
          <w:iCs/>
          <w:color w:val="auto"/>
          <w:u w:color="000000"/>
        </w:rPr>
        <w:t>, Revista de Lenguaje y Cultura</w:t>
      </w:r>
      <w:r w:rsidR="00A03286" w:rsidRPr="003F713E">
        <w:rPr>
          <w:rStyle w:val="Ninguno"/>
          <w:rFonts w:ascii="Avenir Next" w:hAnsi="Avenir Next"/>
          <w:i/>
          <w:iCs/>
          <w:color w:val="auto"/>
          <w:u w:color="000000"/>
          <w:lang w:val="es-ES"/>
        </w:rPr>
        <w:t xml:space="preserve">, </w:t>
      </w:r>
      <w:r w:rsidRPr="003F713E">
        <w:rPr>
          <w:rFonts w:ascii="Avenir Next" w:hAnsi="Avenir Next"/>
          <w:i/>
          <w:iCs/>
          <w:color w:val="auto"/>
          <w:u w:color="000000"/>
        </w:rPr>
        <w:t>24</w:t>
      </w:r>
      <w:r w:rsidR="00A03286" w:rsidRPr="003F713E">
        <w:rPr>
          <w:rFonts w:ascii="Avenir Next" w:hAnsi="Avenir Next"/>
          <w:color w:val="auto"/>
          <w:u w:color="000000"/>
        </w:rPr>
        <w:t>(2)</w:t>
      </w:r>
      <w:r w:rsidRPr="003F713E">
        <w:rPr>
          <w:rFonts w:ascii="Avenir Next" w:hAnsi="Avenir Next"/>
          <w:color w:val="auto"/>
          <w:u w:color="000000"/>
        </w:rPr>
        <w:t>, 363-386</w:t>
      </w:r>
      <w:r w:rsidR="00A03286" w:rsidRPr="003F713E">
        <w:rPr>
          <w:rFonts w:ascii="Avenir Next" w:hAnsi="Avenir Next"/>
          <w:color w:val="auto"/>
          <w:u w:color="000000"/>
        </w:rPr>
        <w:t>.</w:t>
      </w:r>
    </w:p>
    <w:p w14:paraId="5ADC4650" w14:textId="56F44812" w:rsidR="007B65F8" w:rsidRPr="00627734" w:rsidRDefault="007B65F8" w:rsidP="00F6268E">
      <w:pPr>
        <w:pStyle w:val="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480" w:lineRule="auto"/>
        <w:ind w:left="426" w:hanging="425"/>
        <w:jc w:val="both"/>
        <w:rPr>
          <w:rStyle w:val="Ninguno"/>
          <w:rFonts w:ascii="Avenir Next" w:hAnsi="Avenir Next"/>
          <w:color w:val="auto"/>
          <w:u w:color="313131"/>
          <w:lang w:val="es-CR"/>
        </w:rPr>
      </w:pPr>
      <w:proofErr w:type="spellStart"/>
      <w:r w:rsidRPr="00627734">
        <w:rPr>
          <w:rStyle w:val="Ninguno"/>
          <w:rFonts w:ascii="Avenir Next" w:hAnsi="Avenir Next"/>
          <w:u w:color="313131"/>
          <w:lang w:val="es-CR"/>
        </w:rPr>
        <w:t>Launey</w:t>
      </w:r>
      <w:proofErr w:type="spellEnd"/>
      <w:r w:rsidRPr="00627734">
        <w:rPr>
          <w:rStyle w:val="Ninguno"/>
          <w:rFonts w:ascii="Avenir Next" w:hAnsi="Avenir Next"/>
          <w:u w:color="313131"/>
          <w:lang w:val="es-CR"/>
        </w:rPr>
        <w:t>, M. (2003)</w:t>
      </w:r>
      <w:r w:rsidR="00C122C3">
        <w:rPr>
          <w:rStyle w:val="Ninguno"/>
          <w:rFonts w:ascii="Avenir Next" w:hAnsi="Avenir Next"/>
          <w:u w:color="313131"/>
          <w:lang w:val="es-CR"/>
        </w:rPr>
        <w:t>.</w:t>
      </w:r>
      <w:r w:rsidRPr="00627734">
        <w:rPr>
          <w:rStyle w:val="Ninguno"/>
          <w:rFonts w:ascii="Avenir Next" w:hAnsi="Avenir Next"/>
          <w:u w:color="313131"/>
          <w:lang w:val="es-CR"/>
        </w:rPr>
        <w:t xml:space="preserve"> Los lingüistas y los antropólogos ante las lenguas y quienes las hablan. </w:t>
      </w:r>
      <w:r w:rsidRPr="00627734">
        <w:rPr>
          <w:rStyle w:val="Ninguno"/>
          <w:rFonts w:ascii="Avenir Next" w:hAnsi="Avenir Next"/>
          <w:i/>
          <w:iCs/>
          <w:u w:color="313131"/>
          <w:lang w:val="es-CR"/>
        </w:rPr>
        <w:t xml:space="preserve">Caminos cruzados. Ensayos en antropología social, </w:t>
      </w:r>
      <w:proofErr w:type="spellStart"/>
      <w:r w:rsidRPr="00627734">
        <w:rPr>
          <w:rStyle w:val="Ninguno"/>
          <w:rFonts w:ascii="Avenir Next" w:hAnsi="Avenir Next"/>
          <w:i/>
          <w:iCs/>
          <w:u w:color="313131"/>
          <w:lang w:val="es-CR"/>
        </w:rPr>
        <w:t>etnoecología</w:t>
      </w:r>
      <w:proofErr w:type="spellEnd"/>
      <w:r w:rsidRPr="00627734">
        <w:rPr>
          <w:rStyle w:val="Ninguno"/>
          <w:rFonts w:ascii="Avenir Next" w:hAnsi="Avenir Next"/>
          <w:i/>
          <w:iCs/>
          <w:u w:color="313131"/>
          <w:lang w:val="es-CR"/>
        </w:rPr>
        <w:t xml:space="preserve"> y </w:t>
      </w:r>
      <w:proofErr w:type="spellStart"/>
      <w:r w:rsidRPr="00627734">
        <w:rPr>
          <w:rStyle w:val="Ninguno"/>
          <w:rFonts w:ascii="Avenir Next" w:hAnsi="Avenir Next"/>
          <w:i/>
          <w:iCs/>
          <w:u w:color="313131"/>
          <w:lang w:val="es-CR"/>
        </w:rPr>
        <w:t>etnoeducación</w:t>
      </w:r>
      <w:proofErr w:type="spellEnd"/>
      <w:r w:rsidRPr="00627734">
        <w:rPr>
          <w:rStyle w:val="Ninguno"/>
          <w:rFonts w:ascii="Avenir Next" w:hAnsi="Avenir Next"/>
          <w:i/>
          <w:iCs/>
          <w:u w:color="313131"/>
          <w:lang w:val="es-CR"/>
        </w:rPr>
        <w:t>.</w:t>
      </w:r>
      <w:r w:rsidRPr="00627734">
        <w:rPr>
          <w:rStyle w:val="Ninguno"/>
          <w:rFonts w:ascii="Avenir Next" w:hAnsi="Avenir Next"/>
          <w:u w:color="313131"/>
          <w:lang w:val="es-CR"/>
        </w:rPr>
        <w:t xml:space="preserve"> IRD </w:t>
      </w:r>
      <w:proofErr w:type="spellStart"/>
      <w:r w:rsidRPr="00627734">
        <w:rPr>
          <w:rStyle w:val="Ninguno"/>
          <w:rFonts w:ascii="Avenir Next" w:hAnsi="Avenir Next"/>
          <w:u w:color="313131"/>
          <w:lang w:val="es-CR"/>
        </w:rPr>
        <w:t>Éditions</w:t>
      </w:r>
      <w:proofErr w:type="spellEnd"/>
      <w:r w:rsidRPr="00627734">
        <w:rPr>
          <w:rStyle w:val="Ninguno"/>
          <w:rFonts w:ascii="Avenir Next" w:hAnsi="Avenir Next"/>
          <w:u w:color="313131"/>
          <w:lang w:val="es-CR"/>
        </w:rPr>
        <w:t>, Universidad de los Andes.</w:t>
      </w:r>
    </w:p>
    <w:p w14:paraId="654B2D3B" w14:textId="747DB6D9" w:rsidR="004449B4" w:rsidRPr="00474A6C" w:rsidRDefault="004449B4" w:rsidP="00F6268E">
      <w:pPr>
        <w:pStyle w:val="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480" w:lineRule="auto"/>
        <w:ind w:left="426" w:hanging="425"/>
        <w:jc w:val="both"/>
        <w:rPr>
          <w:rStyle w:val="Ninguno"/>
          <w:rFonts w:ascii="Avenir Next" w:hAnsi="Avenir Next"/>
          <w:color w:val="auto"/>
          <w:u w:color="313131"/>
          <w:lang w:val="en-US"/>
        </w:rPr>
      </w:pPr>
      <w:proofErr w:type="spellStart"/>
      <w:r w:rsidRPr="00C122C3">
        <w:rPr>
          <w:rStyle w:val="Ninguno"/>
          <w:rFonts w:ascii="Avenir Next" w:hAnsi="Avenir Next"/>
          <w:color w:val="auto"/>
          <w:u w:color="313131"/>
          <w:lang w:val="en-US"/>
        </w:rPr>
        <w:t>Lewinso</w:t>
      </w:r>
      <w:r w:rsidRPr="00474A6C">
        <w:rPr>
          <w:rStyle w:val="Ninguno"/>
          <w:rFonts w:ascii="Avenir Next" w:hAnsi="Avenir Next"/>
          <w:color w:val="auto"/>
          <w:u w:color="313131"/>
          <w:lang w:val="en-US"/>
        </w:rPr>
        <w:t>n</w:t>
      </w:r>
      <w:proofErr w:type="spellEnd"/>
      <w:r w:rsidRPr="00474A6C">
        <w:rPr>
          <w:rStyle w:val="Ninguno"/>
          <w:rFonts w:ascii="Avenir Next" w:hAnsi="Avenir Next"/>
          <w:color w:val="auto"/>
          <w:u w:color="313131"/>
          <w:lang w:val="en-US"/>
        </w:rPr>
        <w:t xml:space="preserve">, M., Leland, C. &amp; </w:t>
      </w:r>
      <w:proofErr w:type="spellStart"/>
      <w:r w:rsidRPr="00474A6C">
        <w:rPr>
          <w:rStyle w:val="Ninguno"/>
          <w:rFonts w:ascii="Avenir Next" w:hAnsi="Avenir Next"/>
          <w:color w:val="auto"/>
          <w:u w:color="313131"/>
          <w:lang w:val="en-US"/>
        </w:rPr>
        <w:t>Harste</w:t>
      </w:r>
      <w:proofErr w:type="spellEnd"/>
      <w:r w:rsidRPr="00474A6C">
        <w:rPr>
          <w:rStyle w:val="Ninguno"/>
          <w:rFonts w:ascii="Avenir Next" w:hAnsi="Avenir Next"/>
          <w:color w:val="auto"/>
          <w:u w:color="313131"/>
          <w:lang w:val="en-US"/>
        </w:rPr>
        <w:t>, J. (2007)</w:t>
      </w:r>
      <w:r w:rsidR="00C122C3">
        <w:rPr>
          <w:rStyle w:val="Ninguno"/>
          <w:rFonts w:ascii="Avenir Next" w:hAnsi="Avenir Next"/>
          <w:color w:val="auto"/>
          <w:u w:color="313131"/>
          <w:lang w:val="en-US"/>
        </w:rPr>
        <w:t>.</w:t>
      </w:r>
      <w:r w:rsidRPr="00474A6C">
        <w:rPr>
          <w:rStyle w:val="Ninguno"/>
          <w:rFonts w:ascii="Avenir Next" w:hAnsi="Avenir Next"/>
          <w:color w:val="auto"/>
          <w:u w:color="313131"/>
          <w:lang w:val="en-US"/>
        </w:rPr>
        <w:t xml:space="preserve"> </w:t>
      </w:r>
      <w:r w:rsidRPr="00474A6C">
        <w:rPr>
          <w:rStyle w:val="Ninguno"/>
          <w:rFonts w:ascii="Avenir Next" w:hAnsi="Avenir Next"/>
          <w:i/>
          <w:iCs/>
          <w:color w:val="auto"/>
          <w:u w:color="313131"/>
          <w:lang w:val="en-US"/>
        </w:rPr>
        <w:t xml:space="preserve">Creating critical classrooms: K-8 reading and writing with an edge. </w:t>
      </w:r>
      <w:r w:rsidRPr="00474A6C">
        <w:rPr>
          <w:rStyle w:val="Ninguno"/>
          <w:rFonts w:ascii="Avenir Next" w:hAnsi="Avenir Next"/>
          <w:color w:val="auto"/>
          <w:u w:color="313131"/>
          <w:lang w:val="en-US"/>
        </w:rPr>
        <w:t>Taylor &amp; Francis Group.</w:t>
      </w:r>
    </w:p>
    <w:p w14:paraId="091724DF" w14:textId="15DC9AA5" w:rsidR="004449B4" w:rsidRPr="00801B7F" w:rsidRDefault="004449B4" w:rsidP="00F6268E">
      <w:pPr>
        <w:pStyle w:val="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480" w:lineRule="auto"/>
        <w:ind w:left="426" w:hanging="425"/>
        <w:jc w:val="both"/>
        <w:rPr>
          <w:rStyle w:val="Ninguno"/>
          <w:rFonts w:ascii="Avenir Next" w:hAnsi="Avenir Next"/>
          <w:color w:val="auto"/>
          <w:u w:color="313131"/>
          <w:lang w:val="es-CR"/>
        </w:rPr>
      </w:pPr>
      <w:r w:rsidRPr="00474A6C">
        <w:rPr>
          <w:rStyle w:val="Ninguno"/>
          <w:rFonts w:ascii="Avenir Next" w:hAnsi="Avenir Next"/>
          <w:color w:val="auto"/>
          <w:u w:color="313131"/>
          <w:lang w:val="en-US"/>
        </w:rPr>
        <w:t>Martin, J.</w:t>
      </w:r>
      <w:r w:rsidR="00586FE4">
        <w:rPr>
          <w:rStyle w:val="Ninguno"/>
          <w:rFonts w:ascii="Avenir Next" w:hAnsi="Avenir Next"/>
          <w:color w:val="auto"/>
          <w:u w:color="313131"/>
          <w:lang w:val="en-US"/>
        </w:rPr>
        <w:t xml:space="preserve"> </w:t>
      </w:r>
      <w:r w:rsidRPr="00474A6C">
        <w:rPr>
          <w:rStyle w:val="Ninguno"/>
          <w:rFonts w:ascii="Avenir Next" w:hAnsi="Avenir Next"/>
          <w:color w:val="auto"/>
          <w:u w:color="313131"/>
          <w:lang w:val="en-US"/>
        </w:rPr>
        <w:t>R. (200</w:t>
      </w:r>
      <w:r w:rsidR="00F73231" w:rsidRPr="00474A6C">
        <w:rPr>
          <w:rStyle w:val="Ninguno"/>
          <w:rFonts w:ascii="Avenir Next" w:hAnsi="Avenir Next"/>
          <w:color w:val="auto"/>
          <w:u w:color="313131"/>
          <w:lang w:val="en-US"/>
        </w:rPr>
        <w:t>4</w:t>
      </w:r>
      <w:r w:rsidRPr="00474A6C">
        <w:rPr>
          <w:rStyle w:val="Ninguno"/>
          <w:rFonts w:ascii="Avenir Next" w:hAnsi="Avenir Next"/>
          <w:color w:val="auto"/>
          <w:u w:color="313131"/>
          <w:lang w:val="en-US"/>
        </w:rPr>
        <w:t>)</w:t>
      </w:r>
      <w:r w:rsidR="00C122C3">
        <w:rPr>
          <w:rStyle w:val="Ninguno"/>
          <w:rFonts w:ascii="Avenir Next" w:hAnsi="Avenir Next"/>
          <w:color w:val="auto"/>
          <w:u w:color="313131"/>
          <w:lang w:val="en-US"/>
        </w:rPr>
        <w:t>.</w:t>
      </w:r>
      <w:r w:rsidRPr="00474A6C">
        <w:rPr>
          <w:rStyle w:val="Ninguno"/>
          <w:rFonts w:ascii="Avenir Next" w:hAnsi="Avenir Next"/>
          <w:color w:val="auto"/>
          <w:u w:color="313131"/>
          <w:lang w:val="en-US"/>
        </w:rPr>
        <w:t xml:space="preserve"> </w:t>
      </w:r>
      <w:r w:rsidR="00F73231" w:rsidRPr="00474A6C">
        <w:rPr>
          <w:rStyle w:val="Ninguno"/>
          <w:rFonts w:ascii="Avenir Next" w:hAnsi="Avenir Next"/>
          <w:color w:val="auto"/>
          <w:u w:color="313131"/>
          <w:lang w:val="en-US"/>
        </w:rPr>
        <w:t xml:space="preserve">Positive discourse analysis: Power, solidarity and change. </w:t>
      </w:r>
      <w:r w:rsidR="00F73231" w:rsidRPr="00801B7F">
        <w:rPr>
          <w:rStyle w:val="Ninguno"/>
          <w:rFonts w:ascii="Avenir Next" w:hAnsi="Avenir Next"/>
          <w:i/>
          <w:iCs/>
          <w:color w:val="auto"/>
          <w:u w:color="313131"/>
          <w:lang w:val="es-CR"/>
        </w:rPr>
        <w:t xml:space="preserve">Revista Canaria de Estudios Ingleses, </w:t>
      </w:r>
      <w:r w:rsidR="00F73231" w:rsidRPr="00801B7F">
        <w:rPr>
          <w:rStyle w:val="Ninguno"/>
          <w:rFonts w:ascii="Avenir Next" w:hAnsi="Avenir Next"/>
          <w:i/>
          <w:color w:val="auto"/>
          <w:u w:color="313131"/>
          <w:lang w:val="es-CR"/>
        </w:rPr>
        <w:t>49</w:t>
      </w:r>
      <w:r w:rsidR="00F73231" w:rsidRPr="00801B7F">
        <w:rPr>
          <w:rStyle w:val="Ninguno"/>
          <w:rFonts w:ascii="Avenir Next" w:hAnsi="Avenir Next"/>
          <w:color w:val="auto"/>
          <w:u w:color="313131"/>
          <w:lang w:val="es-CR"/>
        </w:rPr>
        <w:t>, 179-200.</w:t>
      </w:r>
    </w:p>
    <w:p w14:paraId="229BCC9C" w14:textId="77777777" w:rsidR="0067489F" w:rsidRPr="00627734" w:rsidRDefault="0067489F" w:rsidP="00F6268E">
      <w:pPr>
        <w:pStyle w:val="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480" w:lineRule="auto"/>
        <w:ind w:left="426" w:hanging="425"/>
        <w:jc w:val="both"/>
        <w:rPr>
          <w:rStyle w:val="Ninguno"/>
          <w:rFonts w:ascii="Avenir Next" w:hAnsi="Avenir Next"/>
          <w:color w:val="auto"/>
          <w:u w:color="313131"/>
          <w:lang w:val="en-US"/>
        </w:rPr>
      </w:pPr>
      <w:r w:rsidRPr="00BB28E4">
        <w:rPr>
          <w:rStyle w:val="Ninguno"/>
          <w:rFonts w:ascii="Avenir Next" w:hAnsi="Avenir Next"/>
          <w:color w:val="auto"/>
          <w:u w:color="313131"/>
          <w:lang w:val="es-CR"/>
        </w:rPr>
        <w:t xml:space="preserve">McLaren, P. (1988). Culture </w:t>
      </w:r>
      <w:proofErr w:type="spellStart"/>
      <w:r w:rsidRPr="00BB28E4">
        <w:rPr>
          <w:rStyle w:val="Ninguno"/>
          <w:rFonts w:ascii="Avenir Next" w:hAnsi="Avenir Next"/>
          <w:color w:val="auto"/>
          <w:u w:color="313131"/>
          <w:lang w:val="es-CR"/>
        </w:rPr>
        <w:t>or</w:t>
      </w:r>
      <w:proofErr w:type="spellEnd"/>
      <w:r w:rsidRPr="00BB28E4">
        <w:rPr>
          <w:rStyle w:val="Ninguno"/>
          <w:rFonts w:ascii="Avenir Next" w:hAnsi="Avenir Next"/>
          <w:color w:val="auto"/>
          <w:u w:color="313131"/>
          <w:lang w:val="es-CR"/>
        </w:rPr>
        <w:t xml:space="preserve"> canon</w:t>
      </w:r>
      <w:proofErr w:type="gramStart"/>
      <w:r w:rsidRPr="00BB28E4">
        <w:rPr>
          <w:rStyle w:val="Ninguno"/>
          <w:rFonts w:ascii="Avenir Next" w:hAnsi="Avenir Next"/>
          <w:color w:val="auto"/>
          <w:u w:color="313131"/>
          <w:lang w:val="es-CR"/>
        </w:rPr>
        <w:t>?</w:t>
      </w:r>
      <w:proofErr w:type="gramEnd"/>
      <w:r w:rsidRPr="00BB28E4">
        <w:rPr>
          <w:rStyle w:val="Ninguno"/>
          <w:rFonts w:ascii="Avenir Next" w:hAnsi="Avenir Next"/>
          <w:color w:val="auto"/>
          <w:u w:color="313131"/>
          <w:lang w:val="es-CR"/>
        </w:rPr>
        <w:t xml:space="preserve"> </w:t>
      </w:r>
      <w:r w:rsidRPr="003F713E">
        <w:rPr>
          <w:rStyle w:val="Ninguno"/>
          <w:rFonts w:ascii="Avenir Next" w:hAnsi="Avenir Next"/>
          <w:color w:val="auto"/>
          <w:u w:color="313131"/>
          <w:lang w:val="en-US"/>
        </w:rPr>
        <w:t xml:space="preserve">Critical pedagogy and the politics of literacy. </w:t>
      </w:r>
      <w:r w:rsidRPr="00627734">
        <w:rPr>
          <w:rStyle w:val="Ninguno"/>
          <w:rFonts w:ascii="Avenir Next" w:hAnsi="Avenir Next"/>
          <w:i/>
          <w:iCs/>
          <w:color w:val="auto"/>
          <w:u w:color="313131"/>
          <w:lang w:val="en-US"/>
        </w:rPr>
        <w:t>Linguistics and Education,</w:t>
      </w:r>
      <w:r w:rsidRPr="00627734">
        <w:rPr>
          <w:rStyle w:val="Ninguno"/>
          <w:rFonts w:ascii="Avenir Next" w:hAnsi="Avenir Next"/>
          <w:color w:val="auto"/>
          <w:u w:color="313131"/>
          <w:lang w:val="en-US"/>
        </w:rPr>
        <w:t xml:space="preserve"> </w:t>
      </w:r>
      <w:r w:rsidRPr="00627734">
        <w:rPr>
          <w:rStyle w:val="Ninguno"/>
          <w:rFonts w:ascii="Avenir Next" w:hAnsi="Avenir Next"/>
          <w:i/>
          <w:iCs/>
          <w:color w:val="auto"/>
          <w:u w:color="313131"/>
          <w:lang w:val="en-US"/>
        </w:rPr>
        <w:t>18</w:t>
      </w:r>
      <w:r w:rsidRPr="00627734">
        <w:rPr>
          <w:rStyle w:val="Ninguno"/>
          <w:rFonts w:ascii="Avenir Next" w:hAnsi="Avenir Next"/>
          <w:color w:val="auto"/>
          <w:u w:color="313131"/>
          <w:lang w:val="en-US"/>
        </w:rPr>
        <w:t xml:space="preserve">, 283-304. </w:t>
      </w:r>
    </w:p>
    <w:p w14:paraId="65795867" w14:textId="0ED44060" w:rsidR="00F6268E" w:rsidRDefault="00442805" w:rsidP="00F6268E">
      <w:pPr>
        <w:pStyle w:val="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480" w:lineRule="auto"/>
        <w:ind w:left="426" w:hanging="425"/>
        <w:jc w:val="both"/>
        <w:rPr>
          <w:rFonts w:ascii="Avenir Next" w:hAnsi="Avenir Next"/>
          <w:color w:val="auto"/>
          <w:u w:color="000000"/>
          <w:lang w:val="en-US"/>
        </w:rPr>
      </w:pPr>
      <w:proofErr w:type="spellStart"/>
      <w:r>
        <w:rPr>
          <w:rFonts w:ascii="Avenir Next" w:hAnsi="Avenir Next"/>
          <w:color w:val="auto"/>
          <w:u w:color="000000"/>
          <w:lang w:val="en-US"/>
        </w:rPr>
        <w:lastRenderedPageBreak/>
        <w:t>Moje</w:t>
      </w:r>
      <w:proofErr w:type="spellEnd"/>
      <w:r>
        <w:rPr>
          <w:rFonts w:ascii="Avenir Next" w:hAnsi="Avenir Next"/>
          <w:color w:val="auto"/>
          <w:u w:color="000000"/>
          <w:lang w:val="en-US"/>
        </w:rPr>
        <w:t>, E. &amp; Luke, A</w:t>
      </w:r>
      <w:r w:rsidR="00F73231" w:rsidRPr="00474A6C">
        <w:rPr>
          <w:rFonts w:ascii="Avenir Next" w:hAnsi="Avenir Next"/>
          <w:color w:val="auto"/>
          <w:u w:color="000000"/>
          <w:lang w:val="en-US"/>
        </w:rPr>
        <w:t xml:space="preserve">. (2009). Literacy and Identity: Examining the Metaphors in History and Contemporary Research. </w:t>
      </w:r>
      <w:r w:rsidR="00F73231" w:rsidRPr="00474A6C">
        <w:rPr>
          <w:rFonts w:ascii="Avenir Next" w:hAnsi="Avenir Next"/>
          <w:i/>
          <w:iCs/>
          <w:color w:val="auto"/>
          <w:u w:color="000000"/>
          <w:lang w:val="en-US"/>
        </w:rPr>
        <w:t>Reading Research Quarterly</w:t>
      </w:r>
      <w:r w:rsidR="00474A6C">
        <w:rPr>
          <w:rFonts w:ascii="Avenir Next" w:hAnsi="Avenir Next"/>
          <w:color w:val="auto"/>
          <w:u w:color="000000"/>
          <w:lang w:val="en-US"/>
        </w:rPr>
        <w:t>,</w:t>
      </w:r>
      <w:r w:rsidR="00F73231" w:rsidRPr="00474A6C">
        <w:rPr>
          <w:rFonts w:ascii="Avenir Next" w:hAnsi="Avenir Next"/>
          <w:color w:val="auto"/>
          <w:u w:color="000000"/>
          <w:lang w:val="en-US"/>
        </w:rPr>
        <w:t xml:space="preserve"> </w:t>
      </w:r>
      <w:r w:rsidR="00F73231" w:rsidRPr="00627734">
        <w:rPr>
          <w:rFonts w:ascii="Avenir Next" w:hAnsi="Avenir Next"/>
          <w:i/>
          <w:color w:val="auto"/>
          <w:u w:color="000000"/>
          <w:lang w:val="en-US"/>
        </w:rPr>
        <w:t>44</w:t>
      </w:r>
      <w:r w:rsidR="00F73231" w:rsidRPr="00474A6C">
        <w:rPr>
          <w:rFonts w:ascii="Avenir Next" w:hAnsi="Avenir Next"/>
          <w:color w:val="auto"/>
          <w:u w:color="000000"/>
          <w:lang w:val="en-US"/>
        </w:rPr>
        <w:t xml:space="preserve">. </w:t>
      </w:r>
      <w:hyperlink r:id="rId28" w:history="1">
        <w:r w:rsidR="00F6268E" w:rsidRPr="006C0484">
          <w:rPr>
            <w:rStyle w:val="Hipervnculo"/>
            <w:rFonts w:ascii="Avenir Next" w:hAnsi="Avenir Next"/>
            <w:u w:color="000000"/>
            <w:lang w:val="en-US"/>
          </w:rPr>
          <w:t>https://doi.org/10.1598/RRQ.44.4.7</w:t>
        </w:r>
      </w:hyperlink>
    </w:p>
    <w:p w14:paraId="1BC387EE" w14:textId="7B414D04" w:rsidR="00507279" w:rsidRPr="000615C8" w:rsidRDefault="00731315" w:rsidP="00F6268E">
      <w:pPr>
        <w:pStyle w:val="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480" w:lineRule="auto"/>
        <w:ind w:left="426" w:hanging="425"/>
        <w:jc w:val="both"/>
        <w:rPr>
          <w:rStyle w:val="Ninguno"/>
          <w:rFonts w:ascii="Avenir Next" w:hAnsi="Avenir Next"/>
          <w:color w:val="auto"/>
          <w:u w:color="000000"/>
          <w:lang w:val="es-CR"/>
        </w:rPr>
      </w:pPr>
      <w:proofErr w:type="spellStart"/>
      <w:r w:rsidRPr="00627734">
        <w:rPr>
          <w:rStyle w:val="Ninguno"/>
          <w:rFonts w:ascii="Avenir Next" w:hAnsi="Avenir Next"/>
          <w:color w:val="auto"/>
          <w:u w:color="313131"/>
          <w:lang w:val="en-US"/>
        </w:rPr>
        <w:t>Podestá</w:t>
      </w:r>
      <w:proofErr w:type="spellEnd"/>
      <w:r w:rsidRPr="00627734">
        <w:rPr>
          <w:rStyle w:val="Ninguno"/>
          <w:rFonts w:ascii="Avenir Next" w:hAnsi="Avenir Next"/>
          <w:color w:val="auto"/>
          <w:u w:color="313131"/>
          <w:lang w:val="en-US"/>
        </w:rPr>
        <w:t xml:space="preserve"> Siri, R</w:t>
      </w:r>
      <w:r w:rsidR="005F74D1" w:rsidRPr="00627734">
        <w:rPr>
          <w:rStyle w:val="Ninguno"/>
          <w:rFonts w:ascii="Avenir Next" w:hAnsi="Avenir Next"/>
          <w:color w:val="auto"/>
          <w:u w:color="313131"/>
          <w:lang w:val="en-US"/>
        </w:rPr>
        <w:t>.</w:t>
      </w:r>
      <w:r w:rsidRPr="00627734">
        <w:rPr>
          <w:rStyle w:val="Ninguno"/>
          <w:rFonts w:ascii="Avenir Next" w:hAnsi="Avenir Next"/>
          <w:color w:val="auto"/>
          <w:u w:color="313131"/>
          <w:lang w:val="en-US"/>
        </w:rPr>
        <w:t xml:space="preserve"> (2007)</w:t>
      </w:r>
      <w:r w:rsidR="005F74D1" w:rsidRPr="00627734">
        <w:rPr>
          <w:rStyle w:val="Ninguno"/>
          <w:rFonts w:ascii="Avenir Next" w:hAnsi="Avenir Next"/>
          <w:color w:val="auto"/>
          <w:u w:color="313131"/>
          <w:lang w:val="en-US"/>
        </w:rPr>
        <w:t>.</w:t>
      </w:r>
      <w:r w:rsidRPr="00627734">
        <w:rPr>
          <w:rStyle w:val="Ninguno"/>
          <w:rFonts w:ascii="Avenir Next" w:hAnsi="Avenir Next"/>
          <w:color w:val="auto"/>
          <w:u w:color="313131"/>
          <w:lang w:val="en-US"/>
        </w:rPr>
        <w:t xml:space="preserve"> </w:t>
      </w:r>
      <w:r w:rsidRPr="003F713E">
        <w:rPr>
          <w:rStyle w:val="Ninguno"/>
          <w:rFonts w:ascii="Avenir Next" w:hAnsi="Avenir Next"/>
          <w:i/>
          <w:iCs/>
          <w:color w:val="auto"/>
          <w:u w:color="313131"/>
        </w:rPr>
        <w:t>Encuentro de miradas. El territorio visto por diversos autores</w:t>
      </w:r>
      <w:r w:rsidRPr="003F713E">
        <w:rPr>
          <w:rStyle w:val="Ninguno"/>
          <w:rFonts w:ascii="Avenir Next" w:hAnsi="Avenir Next"/>
          <w:color w:val="auto"/>
          <w:u w:color="313131"/>
        </w:rPr>
        <w:t>.</w:t>
      </w:r>
      <w:r w:rsidR="005F74D1" w:rsidRPr="003F713E">
        <w:rPr>
          <w:rStyle w:val="Ninguno"/>
          <w:rFonts w:ascii="Avenir Next" w:hAnsi="Avenir Next"/>
          <w:color w:val="auto"/>
          <w:u w:color="313131"/>
        </w:rPr>
        <w:t xml:space="preserve"> </w:t>
      </w:r>
      <w:r w:rsidRPr="00627734">
        <w:rPr>
          <w:rStyle w:val="Ninguno"/>
          <w:rFonts w:ascii="Avenir Next" w:hAnsi="Avenir Next"/>
          <w:color w:val="auto"/>
          <w:u w:color="313131"/>
          <w:lang w:val="es-CR"/>
        </w:rPr>
        <w:t>Secretaría de Educación Pública.</w:t>
      </w:r>
    </w:p>
    <w:p w14:paraId="77440927" w14:textId="70E11616" w:rsidR="0067489F" w:rsidRDefault="00BC4F08" w:rsidP="00F6268E">
      <w:pPr>
        <w:pStyle w:val="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480" w:lineRule="auto"/>
        <w:ind w:left="426" w:hanging="425"/>
        <w:jc w:val="both"/>
        <w:rPr>
          <w:rStyle w:val="Ninguno"/>
          <w:rFonts w:ascii="Avenir Next" w:hAnsi="Avenir Next"/>
          <w:color w:val="0000FF"/>
          <w:u w:color="313131"/>
        </w:rPr>
      </w:pPr>
      <w:r>
        <w:rPr>
          <w:rStyle w:val="Ninguno"/>
          <w:rFonts w:ascii="Avenir Next" w:hAnsi="Avenir Next"/>
          <w:color w:val="auto"/>
          <w:u w:color="313131"/>
        </w:rPr>
        <w:t xml:space="preserve">Escuela </w:t>
      </w:r>
      <w:r w:rsidR="005D7179">
        <w:rPr>
          <w:rStyle w:val="Ninguno"/>
          <w:rFonts w:ascii="Avenir Next" w:hAnsi="Avenir Next"/>
          <w:color w:val="auto"/>
          <w:u w:color="313131"/>
        </w:rPr>
        <w:t xml:space="preserve">Primaria </w:t>
      </w:r>
      <w:r>
        <w:rPr>
          <w:rStyle w:val="Ninguno"/>
          <w:rFonts w:ascii="Avenir Next" w:hAnsi="Avenir Next"/>
          <w:color w:val="auto"/>
          <w:u w:color="313131"/>
        </w:rPr>
        <w:t xml:space="preserve">Bilingüe Emiliano Zapata e </w:t>
      </w:r>
      <w:r w:rsidR="005D7179" w:rsidRPr="005D7179">
        <w:rPr>
          <w:rStyle w:val="Ninguno"/>
          <w:rFonts w:ascii="Avenir Next" w:hAnsi="Avenir Next"/>
          <w:color w:val="auto"/>
          <w:u w:color="313131"/>
        </w:rPr>
        <w:t>Instituto de Ciencias Sociales y Humanidades, Benemérita Universidad Autónoma de Puebla</w:t>
      </w:r>
      <w:r w:rsidR="00BB28E4">
        <w:rPr>
          <w:rStyle w:val="Ninguno"/>
          <w:rFonts w:ascii="Avenir Next" w:hAnsi="Avenir Next"/>
          <w:color w:val="auto"/>
          <w:u w:color="313131"/>
        </w:rPr>
        <w:t>.</w:t>
      </w:r>
      <w:r w:rsidR="005D7179">
        <w:rPr>
          <w:rStyle w:val="Ninguno"/>
          <w:rFonts w:ascii="Avenir Next" w:hAnsi="Avenir Next"/>
          <w:color w:val="auto"/>
          <w:u w:color="313131"/>
        </w:rPr>
        <w:t xml:space="preserve"> </w:t>
      </w:r>
      <w:r w:rsidR="005D7179">
        <w:rPr>
          <w:rStyle w:val="Ninguno"/>
          <w:rFonts w:ascii="Avenir Next" w:hAnsi="Avenir Next"/>
          <w:color w:val="auto"/>
          <w:u w:color="313131"/>
          <w:lang w:val="es-ES"/>
        </w:rPr>
        <w:t>(2021).</w:t>
      </w:r>
      <w:r w:rsidR="005D7179" w:rsidRPr="003F713E">
        <w:rPr>
          <w:rStyle w:val="Ninguno"/>
          <w:rFonts w:ascii="Avenir Next" w:hAnsi="Avenir Next"/>
          <w:b/>
          <w:bCs/>
          <w:color w:val="auto"/>
          <w:u w:color="313131"/>
          <w:lang w:val="es-ES"/>
        </w:rPr>
        <w:t xml:space="preserve"> </w:t>
      </w:r>
      <w:r w:rsidR="005D7179" w:rsidRPr="005D7179">
        <w:rPr>
          <w:rStyle w:val="Ninguno"/>
          <w:rFonts w:ascii="Avenir Next" w:hAnsi="Avenir Next"/>
          <w:color w:val="auto"/>
          <w:u w:color="313131"/>
        </w:rPr>
        <w:t xml:space="preserve"> </w:t>
      </w:r>
      <w:r w:rsidR="005D7179" w:rsidRPr="005D7179">
        <w:rPr>
          <w:rStyle w:val="Ninguno"/>
          <w:rFonts w:ascii="Avenir Next" w:hAnsi="Avenir Next"/>
          <w:i/>
          <w:iCs/>
          <w:color w:val="auto"/>
          <w:u w:color="313131"/>
        </w:rPr>
        <w:t>Los cientos de ratones ciegos.</w:t>
      </w:r>
      <w:r w:rsidR="005D7179">
        <w:rPr>
          <w:rStyle w:val="Ninguno"/>
          <w:rFonts w:ascii="Avenir Next" w:hAnsi="Avenir Next"/>
          <w:color w:val="auto"/>
          <w:u w:color="313131"/>
        </w:rPr>
        <w:t xml:space="preserve"> Proyecto </w:t>
      </w:r>
      <w:r w:rsidR="0067489F" w:rsidRPr="005D7179">
        <w:rPr>
          <w:rStyle w:val="Ninguno"/>
          <w:rFonts w:ascii="Avenir Next" w:hAnsi="Avenir Next"/>
          <w:color w:val="auto"/>
          <w:u w:color="313131"/>
          <w:lang w:val="es-ES"/>
        </w:rPr>
        <w:t>Los siete ratones ciegos dan la vuelta al mundo</w:t>
      </w:r>
      <w:r w:rsidR="00F6268E" w:rsidRPr="005D7179">
        <w:rPr>
          <w:rStyle w:val="Ninguno"/>
          <w:rFonts w:ascii="Avenir Next" w:hAnsi="Avenir Next"/>
          <w:color w:val="auto"/>
          <w:u w:color="313131"/>
          <w:lang w:val="es-ES"/>
        </w:rPr>
        <w:t>.</w:t>
      </w:r>
      <w:r w:rsidR="0067489F" w:rsidRPr="005D7179">
        <w:rPr>
          <w:rStyle w:val="Ninguno"/>
          <w:rFonts w:ascii="Avenir Next" w:hAnsi="Avenir Next"/>
          <w:color w:val="auto"/>
          <w:u w:color="313131"/>
          <w:lang w:val="es-ES"/>
        </w:rPr>
        <w:t xml:space="preserve"> </w:t>
      </w:r>
      <w:r w:rsidR="005D7179" w:rsidRPr="005D7179">
        <w:rPr>
          <w:rStyle w:val="Ninguno"/>
          <w:rFonts w:ascii="Avenir Next" w:hAnsi="Avenir Next"/>
          <w:color w:val="auto"/>
          <w:u w:color="313131"/>
        </w:rPr>
        <w:t>Puebla, México</w:t>
      </w:r>
      <w:r w:rsidR="005D7179">
        <w:rPr>
          <w:rStyle w:val="Ninguno"/>
          <w:rFonts w:ascii="Avenir Next" w:hAnsi="Avenir Next"/>
          <w:color w:val="auto"/>
          <w:u w:color="313131"/>
        </w:rPr>
        <w:t>.</w:t>
      </w:r>
      <w:r w:rsidR="005D7179">
        <w:rPr>
          <w:rStyle w:val="Ninguno"/>
          <w:rFonts w:ascii="Avenir Next" w:hAnsi="Avenir Next"/>
          <w:color w:val="auto"/>
          <w:u w:color="313131"/>
          <w:lang w:val="es-ES"/>
        </w:rPr>
        <w:t xml:space="preserve"> </w:t>
      </w:r>
      <w:hyperlink r:id="rId29" w:history="1">
        <w:r w:rsidR="0067489F" w:rsidRPr="005D7179">
          <w:rPr>
            <w:rStyle w:val="Hipervnculo"/>
            <w:rFonts w:ascii="Avenir Next" w:hAnsi="Avenir Next"/>
          </w:rPr>
          <w:t>https://sites.google.com/view/los-cientos-de-ratones-ciegos/nosotros?authuser=0</w:t>
        </w:r>
      </w:hyperlink>
      <w:r w:rsidR="0067489F" w:rsidRPr="003F713E">
        <w:rPr>
          <w:rStyle w:val="Ninguno"/>
          <w:rFonts w:ascii="Avenir Next" w:hAnsi="Avenir Next"/>
          <w:color w:val="0000FF"/>
          <w:u w:color="313131"/>
        </w:rPr>
        <w:t xml:space="preserve"> </w:t>
      </w:r>
    </w:p>
    <w:p w14:paraId="17E672F6" w14:textId="77777777" w:rsidR="008952C8" w:rsidRPr="003F713E" w:rsidRDefault="00731315" w:rsidP="00F6268E">
      <w:pPr>
        <w:pStyle w:val="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480" w:lineRule="auto"/>
        <w:ind w:left="426" w:hanging="425"/>
        <w:jc w:val="both"/>
        <w:rPr>
          <w:rStyle w:val="Ninguno"/>
          <w:rFonts w:ascii="Avenir Next" w:hAnsi="Avenir Next"/>
          <w:color w:val="auto"/>
          <w:u w:color="313131"/>
          <w:lang w:val="en-US"/>
        </w:rPr>
      </w:pPr>
      <w:r w:rsidRPr="003F713E">
        <w:rPr>
          <w:rStyle w:val="Ninguno"/>
          <w:rFonts w:ascii="Avenir Next" w:hAnsi="Avenir Next"/>
          <w:color w:val="auto"/>
          <w:u w:color="313131"/>
          <w:lang w:val="en-US"/>
        </w:rPr>
        <w:t xml:space="preserve">Rogers, </w:t>
      </w:r>
      <w:r w:rsidR="008952C8" w:rsidRPr="003F713E">
        <w:rPr>
          <w:rStyle w:val="Ninguno"/>
          <w:rFonts w:ascii="Avenir Next" w:hAnsi="Avenir Next"/>
          <w:color w:val="auto"/>
          <w:u w:color="313131"/>
          <w:lang w:val="en-US"/>
        </w:rPr>
        <w:t>R.</w:t>
      </w:r>
      <w:r w:rsidRPr="003F713E">
        <w:rPr>
          <w:rStyle w:val="Ninguno"/>
          <w:rFonts w:ascii="Avenir Next" w:hAnsi="Avenir Next"/>
          <w:color w:val="auto"/>
          <w:u w:color="313131"/>
          <w:lang w:val="en-US"/>
        </w:rPr>
        <w:t xml:space="preserve"> (2018)</w:t>
      </w:r>
      <w:r w:rsidR="008952C8" w:rsidRPr="003F713E">
        <w:rPr>
          <w:rStyle w:val="Ninguno"/>
          <w:rFonts w:ascii="Avenir Next" w:hAnsi="Avenir Next"/>
          <w:color w:val="auto"/>
          <w:u w:color="313131"/>
          <w:lang w:val="en-US"/>
        </w:rPr>
        <w:t>.</w:t>
      </w:r>
      <w:r w:rsidRPr="003F713E">
        <w:rPr>
          <w:rStyle w:val="Ninguno"/>
          <w:rFonts w:ascii="Avenir Next" w:hAnsi="Avenir Next"/>
          <w:color w:val="auto"/>
          <w:u w:color="313131"/>
          <w:lang w:val="en-US"/>
        </w:rPr>
        <w:t xml:space="preserve"> </w:t>
      </w:r>
      <w:r w:rsidRPr="003F713E">
        <w:rPr>
          <w:rStyle w:val="Ninguno"/>
          <w:rFonts w:ascii="Avenir Next" w:hAnsi="Avenir Next"/>
          <w:i/>
          <w:iCs/>
          <w:color w:val="auto"/>
          <w:u w:color="313131"/>
          <w:lang w:val="en-US"/>
        </w:rPr>
        <w:t>Reclaiming Powerful Literacies. New Horizons for Critical Discourse Analysis.</w:t>
      </w:r>
      <w:r w:rsidRPr="003F713E">
        <w:rPr>
          <w:rStyle w:val="Ninguno"/>
          <w:rFonts w:ascii="Avenir Next" w:hAnsi="Avenir Next"/>
          <w:color w:val="auto"/>
          <w:u w:color="313131"/>
          <w:lang w:val="en-US"/>
        </w:rPr>
        <w:t xml:space="preserve"> Routledge. </w:t>
      </w:r>
    </w:p>
    <w:p w14:paraId="01932F40" w14:textId="77777777" w:rsidR="008952C8" w:rsidRPr="003F713E" w:rsidRDefault="00731315" w:rsidP="00F6268E">
      <w:pPr>
        <w:pStyle w:val="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480" w:lineRule="auto"/>
        <w:ind w:left="426" w:hanging="425"/>
        <w:jc w:val="both"/>
        <w:rPr>
          <w:rStyle w:val="Ninguno"/>
          <w:rFonts w:ascii="Avenir Next" w:hAnsi="Avenir Next"/>
          <w:color w:val="auto"/>
          <w:u w:color="313131"/>
          <w:lang w:val="en-US"/>
        </w:rPr>
      </w:pPr>
      <w:r w:rsidRPr="00627734">
        <w:rPr>
          <w:rStyle w:val="Ninguno"/>
          <w:rFonts w:ascii="Avenir Next" w:hAnsi="Avenir Next"/>
          <w:color w:val="auto"/>
          <w:u w:color="313131"/>
          <w:lang w:val="en-US"/>
        </w:rPr>
        <w:t>Rogers, R</w:t>
      </w:r>
      <w:r w:rsidR="008952C8" w:rsidRPr="00627734">
        <w:rPr>
          <w:rStyle w:val="Ninguno"/>
          <w:rFonts w:ascii="Avenir Next" w:hAnsi="Avenir Next"/>
          <w:color w:val="auto"/>
          <w:u w:color="313131"/>
          <w:lang w:val="en-US"/>
        </w:rPr>
        <w:t xml:space="preserve">. y </w:t>
      </w:r>
      <w:r w:rsidRPr="00627734">
        <w:rPr>
          <w:rStyle w:val="Ninguno"/>
          <w:rFonts w:ascii="Avenir Next" w:hAnsi="Avenir Next"/>
          <w:color w:val="auto"/>
          <w:u w:color="313131"/>
          <w:lang w:val="en-US"/>
        </w:rPr>
        <w:t>Mosley, M</w:t>
      </w:r>
      <w:r w:rsidR="008952C8" w:rsidRPr="00627734">
        <w:rPr>
          <w:rStyle w:val="Ninguno"/>
          <w:rFonts w:ascii="Avenir Next" w:hAnsi="Avenir Next"/>
          <w:color w:val="auto"/>
          <w:u w:color="313131"/>
          <w:lang w:val="en-US"/>
        </w:rPr>
        <w:t>.</w:t>
      </w:r>
      <w:r w:rsidRPr="00627734">
        <w:rPr>
          <w:rStyle w:val="Ninguno"/>
          <w:rFonts w:ascii="Avenir Next" w:hAnsi="Avenir Next"/>
          <w:b/>
          <w:bCs/>
          <w:color w:val="auto"/>
          <w:u w:color="313131"/>
          <w:lang w:val="en-US"/>
        </w:rPr>
        <w:t xml:space="preserve"> </w:t>
      </w:r>
      <w:r w:rsidRPr="00627734">
        <w:rPr>
          <w:rStyle w:val="Ninguno"/>
          <w:rFonts w:ascii="Avenir Next" w:hAnsi="Avenir Next"/>
          <w:color w:val="auto"/>
          <w:u w:color="313131"/>
          <w:lang w:val="en-US"/>
        </w:rPr>
        <w:t>(2014)</w:t>
      </w:r>
      <w:r w:rsidR="008952C8" w:rsidRPr="00627734">
        <w:rPr>
          <w:rStyle w:val="Ninguno"/>
          <w:rFonts w:ascii="Avenir Next" w:hAnsi="Avenir Next"/>
          <w:color w:val="auto"/>
          <w:u w:color="313131"/>
          <w:lang w:val="en-US"/>
        </w:rPr>
        <w:t>.</w:t>
      </w:r>
      <w:r w:rsidRPr="00627734">
        <w:rPr>
          <w:rStyle w:val="Ninguno"/>
          <w:rFonts w:ascii="Avenir Next" w:hAnsi="Avenir Next"/>
          <w:color w:val="auto"/>
          <w:u w:color="313131"/>
          <w:lang w:val="en-US"/>
        </w:rPr>
        <w:t xml:space="preserve"> </w:t>
      </w:r>
      <w:r w:rsidRPr="003F713E">
        <w:rPr>
          <w:rStyle w:val="Ninguno"/>
          <w:rFonts w:ascii="Avenir Next" w:hAnsi="Avenir Next"/>
          <w:i/>
          <w:iCs/>
          <w:color w:val="auto"/>
          <w:u w:color="313131"/>
          <w:lang w:val="en-US"/>
        </w:rPr>
        <w:t>Designing Critical Literacy Education through Critical Discourse Analysis. Pedagogical Research Tools for Teachers Researchers.</w:t>
      </w:r>
      <w:r w:rsidR="008952C8" w:rsidRPr="003F713E">
        <w:rPr>
          <w:rStyle w:val="Ninguno"/>
          <w:rFonts w:ascii="Avenir Next" w:hAnsi="Avenir Next"/>
          <w:color w:val="auto"/>
          <w:u w:color="313131"/>
          <w:lang w:val="en-US"/>
        </w:rPr>
        <w:t xml:space="preserve"> </w:t>
      </w:r>
      <w:r w:rsidRPr="003F713E">
        <w:rPr>
          <w:rStyle w:val="Ninguno"/>
          <w:rFonts w:ascii="Avenir Next" w:hAnsi="Avenir Next"/>
          <w:color w:val="auto"/>
          <w:u w:color="313131"/>
          <w:lang w:val="en-US"/>
        </w:rPr>
        <w:t xml:space="preserve">Routledge, Taylor and Francis Group. </w:t>
      </w:r>
    </w:p>
    <w:p w14:paraId="287F6F4A" w14:textId="46DB97C8" w:rsidR="0067489F" w:rsidRDefault="0067489F" w:rsidP="00F6268E">
      <w:pPr>
        <w:pStyle w:val="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480" w:lineRule="auto"/>
        <w:ind w:left="426" w:hanging="425"/>
        <w:jc w:val="both"/>
        <w:rPr>
          <w:rStyle w:val="Ninguno"/>
          <w:rFonts w:ascii="Avenir Next" w:hAnsi="Avenir Next"/>
          <w:color w:val="auto"/>
          <w:u w:color="000000"/>
          <w:lang w:val="es-MX"/>
        </w:rPr>
      </w:pPr>
      <w:r>
        <w:rPr>
          <w:rStyle w:val="Ninguno"/>
          <w:rFonts w:ascii="Avenir Next" w:hAnsi="Avenir Next"/>
          <w:color w:val="auto"/>
          <w:u w:color="000000"/>
          <w:lang w:val="es-MX"/>
        </w:rPr>
        <w:t>Tova</w:t>
      </w:r>
      <w:r w:rsidRPr="00474A6C">
        <w:rPr>
          <w:rStyle w:val="Ninguno"/>
          <w:rFonts w:ascii="Avenir Next" w:hAnsi="Avenir Next"/>
          <w:color w:val="auto"/>
          <w:u w:color="000000"/>
          <w:lang w:val="es-MX"/>
        </w:rPr>
        <w:t>r, P. (2019)</w:t>
      </w:r>
      <w:r w:rsidR="002A21B1">
        <w:rPr>
          <w:rStyle w:val="Ninguno"/>
          <w:rFonts w:ascii="Avenir Next" w:hAnsi="Avenir Next"/>
          <w:color w:val="auto"/>
          <w:u w:color="000000"/>
          <w:lang w:val="es-MX"/>
        </w:rPr>
        <w:t>.</w:t>
      </w:r>
      <w:r w:rsidRPr="00474A6C">
        <w:rPr>
          <w:rStyle w:val="Ninguno"/>
          <w:rFonts w:ascii="Avenir Next" w:hAnsi="Avenir Next"/>
          <w:color w:val="auto"/>
          <w:u w:color="000000"/>
          <w:lang w:val="es-MX"/>
        </w:rPr>
        <w:t xml:space="preserve"> Entrevista a </w:t>
      </w:r>
      <w:proofErr w:type="spellStart"/>
      <w:r w:rsidRPr="00474A6C">
        <w:rPr>
          <w:rStyle w:val="Ninguno"/>
          <w:rFonts w:ascii="Avenir Next" w:hAnsi="Avenir Next"/>
          <w:color w:val="auto"/>
          <w:u w:color="000000"/>
          <w:lang w:val="es-MX"/>
        </w:rPr>
        <w:t>Yásnaya</w:t>
      </w:r>
      <w:proofErr w:type="spellEnd"/>
      <w:r w:rsidRPr="00474A6C">
        <w:rPr>
          <w:rStyle w:val="Ninguno"/>
          <w:rFonts w:ascii="Avenir Next" w:hAnsi="Avenir Next"/>
          <w:color w:val="auto"/>
          <w:u w:color="000000"/>
          <w:lang w:val="es-MX"/>
        </w:rPr>
        <w:t xml:space="preserve"> Aguilar. Indígena es una categoría política transitoria e históricamente determinada. </w:t>
      </w:r>
      <w:r w:rsidRPr="00965D5E">
        <w:rPr>
          <w:rStyle w:val="Ninguno"/>
          <w:rFonts w:ascii="Avenir Next" w:hAnsi="Avenir Next"/>
          <w:i/>
          <w:iCs/>
          <w:color w:val="auto"/>
          <w:u w:color="000000"/>
          <w:lang w:val="es-MX"/>
        </w:rPr>
        <w:t>Río-Latir, Revista-Red de Antropología del arte</w:t>
      </w:r>
      <w:r w:rsidRPr="00474A6C">
        <w:rPr>
          <w:rStyle w:val="Ninguno"/>
          <w:rFonts w:ascii="Avenir Next" w:hAnsi="Avenir Next"/>
          <w:color w:val="auto"/>
          <w:u w:color="000000"/>
          <w:lang w:val="es-MX"/>
        </w:rPr>
        <w:t>.</w:t>
      </w:r>
      <w:r>
        <w:rPr>
          <w:rStyle w:val="Ninguno"/>
          <w:rFonts w:ascii="Avenir Next" w:hAnsi="Avenir Next"/>
          <w:color w:val="auto"/>
          <w:u w:color="000000"/>
          <w:lang w:val="es-MX"/>
        </w:rPr>
        <w:t xml:space="preserve"> </w:t>
      </w:r>
      <w:hyperlink r:id="rId30" w:history="1">
        <w:r w:rsidRPr="002D743C">
          <w:rPr>
            <w:rStyle w:val="Hipervnculo"/>
            <w:rFonts w:ascii="Avenir Next" w:hAnsi="Avenir Next"/>
            <w:lang w:val="es-MX"/>
          </w:rPr>
          <w:t>https://www.rio.latir.com.mx/entrevistas/indigena-es-una-categoria-politica-transitoria-e-historicamente-determinada/</w:t>
        </w:r>
      </w:hyperlink>
    </w:p>
    <w:p w14:paraId="6DF02389" w14:textId="0A98DCB2" w:rsidR="00A700BF" w:rsidRPr="00BB28E4" w:rsidRDefault="00731315" w:rsidP="00F6268E">
      <w:pPr>
        <w:pStyle w:val="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480" w:lineRule="auto"/>
        <w:ind w:left="426" w:hanging="425"/>
        <w:jc w:val="both"/>
        <w:rPr>
          <w:rStyle w:val="Ninguno"/>
          <w:rFonts w:ascii="Avenir Next" w:hAnsi="Avenir Next"/>
          <w:color w:val="auto"/>
          <w:u w:color="313131"/>
          <w:lang w:val="en-US"/>
        </w:rPr>
      </w:pPr>
      <w:r w:rsidRPr="003F713E">
        <w:rPr>
          <w:rStyle w:val="Ninguno"/>
          <w:rFonts w:ascii="Avenir Next" w:hAnsi="Avenir Next"/>
          <w:color w:val="auto"/>
          <w:u w:color="313131"/>
          <w:lang w:val="en-US"/>
        </w:rPr>
        <w:t>Yoon, B</w:t>
      </w:r>
      <w:r w:rsidR="008952C8" w:rsidRPr="003F713E">
        <w:rPr>
          <w:rStyle w:val="Ninguno"/>
          <w:rFonts w:ascii="Avenir Next" w:hAnsi="Avenir Next"/>
          <w:color w:val="auto"/>
          <w:u w:color="313131"/>
          <w:lang w:val="en-US"/>
        </w:rPr>
        <w:t>. y</w:t>
      </w:r>
      <w:r w:rsidRPr="003F713E">
        <w:rPr>
          <w:rStyle w:val="Ninguno"/>
          <w:rFonts w:ascii="Avenir Next" w:hAnsi="Avenir Next"/>
          <w:color w:val="auto"/>
          <w:u w:color="313131"/>
          <w:lang w:val="en-US"/>
        </w:rPr>
        <w:t xml:space="preserve"> </w:t>
      </w:r>
      <w:proofErr w:type="spellStart"/>
      <w:r w:rsidRPr="003F713E">
        <w:rPr>
          <w:rStyle w:val="Ninguno"/>
          <w:rFonts w:ascii="Avenir Next" w:hAnsi="Avenir Next"/>
          <w:color w:val="auto"/>
          <w:u w:color="313131"/>
          <w:lang w:val="en-US"/>
        </w:rPr>
        <w:t>Rukhsar</w:t>
      </w:r>
      <w:proofErr w:type="spellEnd"/>
      <w:r w:rsidRPr="003F713E">
        <w:rPr>
          <w:rStyle w:val="Ninguno"/>
          <w:rFonts w:ascii="Avenir Next" w:hAnsi="Avenir Next"/>
          <w:color w:val="auto"/>
          <w:u w:color="313131"/>
          <w:lang w:val="en-US"/>
        </w:rPr>
        <w:t xml:space="preserve"> S</w:t>
      </w:r>
      <w:r w:rsidR="008952C8" w:rsidRPr="003F713E">
        <w:rPr>
          <w:rStyle w:val="Ninguno"/>
          <w:rFonts w:ascii="Avenir Next" w:hAnsi="Avenir Next"/>
          <w:color w:val="auto"/>
          <w:u w:color="313131"/>
          <w:lang w:val="en-US"/>
        </w:rPr>
        <w:t>.</w:t>
      </w:r>
      <w:r w:rsidRPr="003F713E">
        <w:rPr>
          <w:rStyle w:val="Ninguno"/>
          <w:rFonts w:ascii="Avenir Next" w:hAnsi="Avenir Next"/>
          <w:color w:val="auto"/>
          <w:u w:color="313131"/>
          <w:lang w:val="en-US"/>
        </w:rPr>
        <w:t xml:space="preserve"> (</w:t>
      </w:r>
      <w:proofErr w:type="gramStart"/>
      <w:r w:rsidRPr="003F713E">
        <w:rPr>
          <w:rStyle w:val="Ninguno"/>
          <w:rFonts w:ascii="Avenir Next" w:hAnsi="Avenir Next"/>
          <w:color w:val="auto"/>
          <w:u w:color="313131"/>
          <w:lang w:val="en-US"/>
        </w:rPr>
        <w:t>eds</w:t>
      </w:r>
      <w:proofErr w:type="gramEnd"/>
      <w:r w:rsidRPr="003F713E">
        <w:rPr>
          <w:rStyle w:val="Ninguno"/>
          <w:rFonts w:ascii="Avenir Next" w:hAnsi="Avenir Next"/>
          <w:color w:val="auto"/>
          <w:u w:color="313131"/>
          <w:lang w:val="en-US"/>
        </w:rPr>
        <w:t>.)</w:t>
      </w:r>
      <w:r w:rsidR="008952C8" w:rsidRPr="003F713E">
        <w:rPr>
          <w:rStyle w:val="Ninguno"/>
          <w:rFonts w:ascii="Avenir Next" w:hAnsi="Avenir Next"/>
          <w:color w:val="auto"/>
          <w:u w:color="313131"/>
          <w:lang w:val="en-US"/>
        </w:rPr>
        <w:t>.</w:t>
      </w:r>
      <w:r w:rsidRPr="003F713E">
        <w:rPr>
          <w:rStyle w:val="Ninguno"/>
          <w:rFonts w:ascii="Avenir Next" w:hAnsi="Avenir Next"/>
          <w:color w:val="auto"/>
          <w:u w:color="313131"/>
          <w:lang w:val="en-US"/>
        </w:rPr>
        <w:t xml:space="preserve"> (2015)</w:t>
      </w:r>
      <w:r w:rsidR="008952C8" w:rsidRPr="003F713E">
        <w:rPr>
          <w:rStyle w:val="Ninguno"/>
          <w:rFonts w:ascii="Avenir Next" w:hAnsi="Avenir Next"/>
          <w:color w:val="auto"/>
          <w:u w:color="313131"/>
          <w:lang w:val="en-US"/>
        </w:rPr>
        <w:t>.</w:t>
      </w:r>
      <w:r w:rsidRPr="003F713E">
        <w:rPr>
          <w:rStyle w:val="Ninguno"/>
          <w:rFonts w:ascii="Avenir Next" w:hAnsi="Avenir Next"/>
          <w:color w:val="auto"/>
          <w:u w:color="313131"/>
          <w:lang w:val="en-US"/>
        </w:rPr>
        <w:t xml:space="preserve"> </w:t>
      </w:r>
      <w:r w:rsidRPr="003F713E">
        <w:rPr>
          <w:rStyle w:val="Ninguno"/>
          <w:rFonts w:ascii="Avenir Next" w:hAnsi="Avenir Next"/>
          <w:i/>
          <w:iCs/>
          <w:color w:val="auto"/>
          <w:u w:color="313131"/>
          <w:lang w:val="en-US"/>
        </w:rPr>
        <w:t xml:space="preserve">Critical Literacy Practice. Applications of Critical Theory in Diverse Settings. </w:t>
      </w:r>
      <w:r w:rsidRPr="00BB28E4">
        <w:rPr>
          <w:rStyle w:val="Ninguno"/>
          <w:rFonts w:ascii="Avenir Next" w:hAnsi="Avenir Next"/>
          <w:color w:val="auto"/>
          <w:u w:color="313131"/>
          <w:lang w:val="en-US"/>
        </w:rPr>
        <w:t>Springer.</w:t>
      </w:r>
    </w:p>
    <w:p w14:paraId="255759EE" w14:textId="0F5280EF" w:rsidR="00210631" w:rsidRDefault="00442805" w:rsidP="00F6268E">
      <w:pPr>
        <w:pStyle w:val="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480" w:lineRule="auto"/>
        <w:ind w:left="426" w:hanging="425"/>
        <w:jc w:val="both"/>
        <w:rPr>
          <w:rStyle w:val="Ninguno"/>
          <w:rFonts w:ascii="Avenir Next" w:hAnsi="Avenir Next"/>
          <w:color w:val="auto"/>
          <w:u w:color="313131"/>
          <w:lang w:val="es-ES"/>
        </w:rPr>
      </w:pPr>
      <w:r w:rsidRPr="00BB28E4">
        <w:rPr>
          <w:rStyle w:val="Ninguno"/>
          <w:rFonts w:ascii="Avenir Next" w:hAnsi="Avenir Next"/>
          <w:color w:val="auto"/>
          <w:u w:color="313131"/>
          <w:lang w:val="en-US"/>
        </w:rPr>
        <w:t>Young, E</w:t>
      </w:r>
      <w:r w:rsidR="00210631" w:rsidRPr="00BB28E4">
        <w:rPr>
          <w:rStyle w:val="Ninguno"/>
          <w:rFonts w:ascii="Avenir Next" w:hAnsi="Avenir Next"/>
          <w:color w:val="auto"/>
          <w:u w:color="313131"/>
          <w:lang w:val="en-US"/>
        </w:rPr>
        <w:t xml:space="preserve">. (2015). </w:t>
      </w:r>
      <w:r w:rsidR="00210631" w:rsidRPr="00474A6C">
        <w:rPr>
          <w:rStyle w:val="Ninguno"/>
          <w:rFonts w:ascii="Avenir Next" w:hAnsi="Avenir Next"/>
          <w:i/>
          <w:iCs/>
          <w:color w:val="auto"/>
          <w:u w:color="313131"/>
          <w:lang w:val="es-ES"/>
        </w:rPr>
        <w:t>Siete ratones ciegos</w:t>
      </w:r>
      <w:r w:rsidR="00210631" w:rsidRPr="00474A6C">
        <w:rPr>
          <w:rStyle w:val="Ninguno"/>
          <w:rFonts w:ascii="Avenir Next" w:hAnsi="Avenir Next"/>
          <w:color w:val="auto"/>
          <w:u w:color="313131"/>
          <w:lang w:val="es-ES"/>
        </w:rPr>
        <w:t xml:space="preserve">. Ediciones </w:t>
      </w:r>
      <w:proofErr w:type="spellStart"/>
      <w:r w:rsidR="00210631" w:rsidRPr="00474A6C">
        <w:rPr>
          <w:rStyle w:val="Ninguno"/>
          <w:rFonts w:ascii="Avenir Next" w:hAnsi="Avenir Next"/>
          <w:color w:val="auto"/>
          <w:u w:color="313131"/>
          <w:lang w:val="es-ES"/>
        </w:rPr>
        <w:t>Ekaré</w:t>
      </w:r>
      <w:proofErr w:type="spellEnd"/>
      <w:r w:rsidR="00210631" w:rsidRPr="00474A6C">
        <w:rPr>
          <w:rStyle w:val="Ninguno"/>
          <w:rFonts w:ascii="Avenir Next" w:hAnsi="Avenir Next"/>
          <w:color w:val="auto"/>
          <w:u w:color="313131"/>
          <w:lang w:val="es-ES"/>
        </w:rPr>
        <w:t>.</w:t>
      </w:r>
    </w:p>
    <w:p w14:paraId="438449E1" w14:textId="77777777" w:rsidR="00A70B88" w:rsidRDefault="00A70B88" w:rsidP="00F6268E">
      <w:pPr>
        <w:pStyle w:val="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480" w:lineRule="auto"/>
        <w:ind w:left="426" w:hanging="425"/>
        <w:jc w:val="both"/>
        <w:rPr>
          <w:rStyle w:val="Ninguno"/>
          <w:rFonts w:ascii="Avenir Next" w:hAnsi="Avenir Next"/>
          <w:color w:val="auto"/>
          <w:u w:color="313131"/>
          <w:lang w:val="es-ES"/>
        </w:rPr>
      </w:pPr>
    </w:p>
    <w:p w14:paraId="45130771" w14:textId="77777777" w:rsidR="00A70B88" w:rsidRPr="00474A6C" w:rsidRDefault="00A70B88" w:rsidP="00F6268E">
      <w:pPr>
        <w:pStyle w:val="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480" w:lineRule="auto"/>
        <w:ind w:left="426" w:hanging="425"/>
        <w:jc w:val="both"/>
        <w:rPr>
          <w:rStyle w:val="Ninguno"/>
          <w:rFonts w:ascii="Avenir Next" w:hAnsi="Avenir Next"/>
          <w:color w:val="auto"/>
          <w:u w:color="313131"/>
          <w:lang w:val="es-ES"/>
        </w:rPr>
      </w:pPr>
    </w:p>
    <w:p w14:paraId="24039618" w14:textId="77777777" w:rsidR="0067489F" w:rsidRPr="003F713E" w:rsidRDefault="0067489F" w:rsidP="00F6268E">
      <w:pPr>
        <w:pStyle w:val="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spacing w:before="0" w:line="360" w:lineRule="auto"/>
        <w:jc w:val="both"/>
        <w:rPr>
          <w:rFonts w:ascii="Avenir Next" w:hAnsi="Avenir Next"/>
          <w:color w:val="auto"/>
          <w:u w:color="000000"/>
          <w:lang w:val="es-ES"/>
        </w:rPr>
      </w:pPr>
    </w:p>
    <w:sectPr w:rsidR="0067489F" w:rsidRPr="003F713E" w:rsidSect="00A70B88">
      <w:headerReference w:type="even" r:id="rId31"/>
      <w:headerReference w:type="default" r:id="rId32"/>
      <w:footerReference w:type="even" r:id="rId33"/>
      <w:footerReference w:type="default" r:id="rId34"/>
      <w:headerReference w:type="first" r:id="rId35"/>
      <w:footerReference w:type="first" r:id="rId36"/>
      <w:pgSz w:w="12240" w:h="15840" w:code="1"/>
      <w:pgMar w:top="1440" w:right="1440" w:bottom="1440" w:left="1440" w:header="720" w:footer="864" w:gutter="0"/>
      <w:pgNumType w:start="74"/>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1B35F6" w14:textId="77777777" w:rsidR="008C24C7" w:rsidRDefault="008C24C7">
      <w:r>
        <w:separator/>
      </w:r>
    </w:p>
  </w:endnote>
  <w:endnote w:type="continuationSeparator" w:id="0">
    <w:p w14:paraId="4F4CDE3C" w14:textId="77777777" w:rsidR="008C24C7" w:rsidRDefault="008C2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Avenir Next">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Mangal">
    <w:panose1 w:val="00000400000000000000"/>
    <w:charset w:val="01"/>
    <w:family w:val="roman"/>
    <w:notTrueType/>
    <w:pitch w:val="variable"/>
    <w:sig w:usb0="00002000" w:usb1="00000000" w:usb2="00000000" w:usb3="00000000" w:csb0="00000000" w:csb1="00000000"/>
  </w:font>
  <w:font w:name="TimesNewRomanPS">
    <w:altName w:val="Hiragino Mincho ProN W3"/>
    <w:panose1 w:val="00000000000000000000"/>
    <w:charset w:val="80"/>
    <w:family w:val="roman"/>
    <w:notTrueType/>
    <w:pitch w:val="default"/>
    <w:sig w:usb0="00002A87" w:usb1="08070000" w:usb2="00000010" w:usb3="00000000" w:csb0="000201FF" w:csb1="00000000"/>
  </w:font>
  <w:font w:name="Gill Sans">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29E8B" w14:textId="77777777" w:rsidR="00A70B88" w:rsidRDefault="00A70B8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848A1" w14:textId="1E4B824A" w:rsidR="00801B7F" w:rsidRPr="00801B7F" w:rsidRDefault="00801B7F" w:rsidP="00801B7F">
    <w:pPr>
      <w:pStyle w:val="Piedepgina"/>
      <w:rPr>
        <w:rFonts w:ascii="Avenir Next" w:hAnsi="Avenir Next"/>
      </w:rPr>
    </w:pPr>
    <w:r>
      <w:rPr>
        <w:rFonts w:ascii="Avenir Next" w:hAnsi="Avenir Next"/>
        <w:noProof/>
        <w:lang w:val="es-CR" w:eastAsia="es-CR"/>
      </w:rPr>
      <mc:AlternateContent>
        <mc:Choice Requires="wps">
          <w:drawing>
            <wp:anchor distT="0" distB="0" distL="114300" distR="114300" simplePos="0" relativeHeight="251663360" behindDoc="0" locked="0" layoutInCell="1" allowOverlap="1" wp14:anchorId="5EAE6865" wp14:editId="5F955440">
              <wp:simplePos x="0" y="0"/>
              <wp:positionH relativeFrom="margin">
                <wp:align>right</wp:align>
              </wp:positionH>
              <wp:positionV relativeFrom="paragraph">
                <wp:posOffset>172085</wp:posOffset>
              </wp:positionV>
              <wp:extent cx="1247775" cy="285750"/>
              <wp:effectExtent l="0" t="0" r="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41077" w14:textId="77777777" w:rsidR="00801B7F" w:rsidRPr="00B420CA" w:rsidRDefault="00801B7F" w:rsidP="00801B7F">
                          <w:pPr>
                            <w:rPr>
                              <w:rFonts w:ascii="Avenir Next" w:hAnsi="Avenir Next"/>
                            </w:rPr>
                          </w:pPr>
                          <w:r w:rsidRPr="00B420CA">
                            <w:rPr>
                              <w:rFonts w:ascii="Avenir Next" w:hAnsi="Avenir Next"/>
                            </w:rPr>
                            <w:t>2215-6356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E6865" id="_x0000_t202" coordsize="21600,21600" o:spt="202" path="m,l,21600r21600,l21600,xe">
              <v:stroke joinstyle="miter"/>
              <v:path gradientshapeok="t" o:connecttype="rect"/>
            </v:shapetype>
            <v:shape id="Cuadro de texto 13" o:spid="_x0000_s1027" type="#_x0000_t202" style="position:absolute;margin-left:47.05pt;margin-top:13.55pt;width:98.25pt;height:2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lHvAIAAMIFAAAOAAAAZHJzL2Uyb0RvYy54bWysVNtunDAQfa/Uf7D8TrgElgWFjZJlqSql&#10;FyntB3ixWayCTW3vsmnVf+/Y7C3JS9WWB2R7xmfOzBzPze2+79COKc2lKHB4FWDERC0pF5sCf/1S&#10;eXOMtCGCkk4KVuAnpvHt4u2bm3HIWSRb2VGmEIAInY9DgVtjhtz3dd2ynugrOTABxkaqnhjYqo1P&#10;FRkBve/8KAhm/igVHZSsmdZwWk5GvHD4TcNq86lpNDOoKzBwM+6v3H9t//7ihuQbRYaW1wca5C9Y&#10;9IQLCHqCKokhaKv4K6ie10pq2ZirWva+bBpeM5cDZBMGL7J5bMnAXC5QHD2cyqT/H2z9cfdZIU6h&#10;d9cYCdJDj5ZbQpVElCHD9kYisECZxkHn4P04gL/Z38s9XHEp6+FB1t80EnLZErFhd0rJsWWEAs3Q&#10;3vQvrk442oKsxw+SQjiyNdIB7RvV2xpCVRCgQ7ueTi0CIqi2IaM4TdMEoxps0TxJE9dDn+TH24PS&#10;5h2TPbKLAiuQgEMnuwdtLBuSH11sMCEr3nVOBp14dgCO0wnEhqvWZlm4rv7Mgmw1X81jL45mKy8O&#10;ytK7q5axN6vCNCmvy+WyDH/ZuGGct5xSJmyYo8LC+M86eND6pI2TxrTsOLVwlpJWm/WyU2hHQOGV&#10;+1zNwXJ285/TcEWAXF6kBLUN7qPMq2bz1IurOPGyNJh7QZjdZ7MgzuKyep7SAxfs31NCY4GzJEom&#10;MZ1Jv8gtcN/r3EjecwMzpON9gecnJ5JbCa4Eda01hHfT+qIUlv65FNDuY6OdYK1GJ7Wa/XoPKFbF&#10;a0mfQLpKgrJAnzD4YNFK9QOjEYZIgfX3LVEMo+69APlnYRzbqeM2cZJGsFGXlvWlhYgaoApsMJqW&#10;SzNNqu2g+KaFSNODE/IOnkzDnZrPrA4PDQaFS+ow1Owkutw7r/PoXfwGAAD//wMAUEsDBBQABgAI&#10;AAAAIQDqyuUw2wAAAAYBAAAPAAAAZHJzL2Rvd25yZXYueG1sTI/NTsMwEITvlXgHa5G4tXai/tCQ&#10;TYWouIIoUKk3N94mEfE6it0mvD3uiR5HM5r5Jt+MthUX6n3jGCGZKRDEpTMNVwhfn6/TRxA+aDa6&#10;dUwIv+RhU9xNcp0ZN/AHXXahErGEfaYR6hC6TEpf1mS1n7mOOHon11sdouwraXo9xHLbylSppbS6&#10;4bhQ645eaip/dmeL8P12Ouzn6r3a2kU3uFFJtmuJ+HA/Pj+BCDSG/zBc8SM6FJHp6M5svGgR4pGA&#10;kK4SEFd3vVyAOCKs0gRkkctb/OIPAAD//wMAUEsBAi0AFAAGAAgAAAAhALaDOJL+AAAA4QEAABMA&#10;AAAAAAAAAAAAAAAAAAAAAFtDb250ZW50X1R5cGVzXS54bWxQSwECLQAUAAYACAAAACEAOP0h/9YA&#10;AACUAQAACwAAAAAAAAAAAAAAAAAvAQAAX3JlbHMvLnJlbHNQSwECLQAUAAYACAAAACEAp6c5R7wC&#10;AADCBQAADgAAAAAAAAAAAAAAAAAuAgAAZHJzL2Uyb0RvYy54bWxQSwECLQAUAAYACAAAACEA6srl&#10;MNsAAAAGAQAADwAAAAAAAAAAAAAAAAAWBQAAZHJzL2Rvd25yZXYueG1sUEsFBgAAAAAEAAQA8wAA&#10;AB4GAAAAAA==&#10;" filled="f" stroked="f">
              <v:textbox>
                <w:txbxContent>
                  <w:p w14:paraId="38441077" w14:textId="77777777" w:rsidR="00801B7F" w:rsidRPr="00B420CA" w:rsidRDefault="00801B7F" w:rsidP="00801B7F">
                    <w:pPr>
                      <w:rPr>
                        <w:rFonts w:ascii="Avenir Next" w:hAnsi="Avenir Next"/>
                      </w:rPr>
                    </w:pPr>
                    <w:r w:rsidRPr="00B420CA">
                      <w:rPr>
                        <w:rFonts w:ascii="Avenir Next" w:hAnsi="Avenir Next"/>
                      </w:rPr>
                      <w:t>2215-6356</w:t>
                    </w:r>
                  </w:p>
                </w:txbxContent>
              </v:textbox>
              <w10:wrap anchorx="margin"/>
            </v:shape>
          </w:pict>
        </mc:Fallback>
      </mc:AlternateContent>
    </w:r>
  </w:p>
  <w:sdt>
    <w:sdtPr>
      <w:id w:val="-942761511"/>
      <w:docPartObj>
        <w:docPartGallery w:val="Page Numbers (Bottom of Page)"/>
        <w:docPartUnique/>
      </w:docPartObj>
    </w:sdtPr>
    <w:sdtEndPr>
      <w:rPr>
        <w:rFonts w:ascii="Avenir Next" w:hAnsi="Avenir Next"/>
      </w:rPr>
    </w:sdtEndPr>
    <w:sdtContent>
      <w:p w14:paraId="61F9757E" w14:textId="412F3C0E" w:rsidR="00801B7F" w:rsidRPr="00B420CA" w:rsidRDefault="00801B7F" w:rsidP="00801B7F">
        <w:pPr>
          <w:pStyle w:val="Piedepgina"/>
          <w:rPr>
            <w:rFonts w:ascii="Avenir Next" w:hAnsi="Avenir Next"/>
          </w:rPr>
        </w:pPr>
        <w:r>
          <w:rPr>
            <w:noProof/>
            <w:lang w:val="es-CR" w:eastAsia="es-CR"/>
          </w:rPr>
          <w:drawing>
            <wp:anchor distT="0" distB="0" distL="114300" distR="114300" simplePos="0" relativeHeight="251662336" behindDoc="0" locked="0" layoutInCell="1" allowOverlap="1" wp14:anchorId="3A1D4707" wp14:editId="3E08A231">
              <wp:simplePos x="0" y="0"/>
              <wp:positionH relativeFrom="margin">
                <wp:align>left</wp:align>
              </wp:positionH>
              <wp:positionV relativeFrom="paragraph">
                <wp:posOffset>8255</wp:posOffset>
              </wp:positionV>
              <wp:extent cx="838200" cy="295275"/>
              <wp:effectExtent l="0" t="0" r="0" b="9525"/>
              <wp:wrapSquare wrapText="bothSides"/>
              <wp:docPr id="12" name="Imagen 12"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t xml:space="preserve">                                               </w:t>
        </w:r>
        <w:r w:rsidRPr="00B420CA">
          <w:rPr>
            <w:rFonts w:ascii="Avenir Next" w:hAnsi="Avenir Next"/>
          </w:rPr>
          <w:fldChar w:fldCharType="begin"/>
        </w:r>
        <w:r w:rsidRPr="00B420CA">
          <w:rPr>
            <w:rFonts w:ascii="Avenir Next" w:hAnsi="Avenir Next"/>
          </w:rPr>
          <w:instrText>PAGE   \* MERGEFORMAT</w:instrText>
        </w:r>
        <w:r w:rsidRPr="00B420CA">
          <w:rPr>
            <w:rFonts w:ascii="Avenir Next" w:hAnsi="Avenir Next"/>
          </w:rPr>
          <w:fldChar w:fldCharType="separate"/>
        </w:r>
        <w:r w:rsidR="00665B19" w:rsidRPr="00665B19">
          <w:rPr>
            <w:rFonts w:ascii="Avenir Next" w:hAnsi="Avenir Next"/>
            <w:noProof/>
            <w:lang w:val="es-ES"/>
          </w:rPr>
          <w:t>93</w:t>
        </w:r>
        <w:r w:rsidRPr="00B420CA">
          <w:rPr>
            <w:rFonts w:ascii="Avenir Next" w:hAnsi="Avenir Next"/>
          </w:rPr>
          <w:fldChar w:fldCharType="end"/>
        </w:r>
      </w:p>
    </w:sdtContent>
  </w:sdt>
  <w:p w14:paraId="71F5C4CF" w14:textId="77777777" w:rsidR="00801B7F" w:rsidRDefault="00801B7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4F1A7" w14:textId="7B68288E" w:rsidR="00801B7F" w:rsidRPr="00801B7F" w:rsidRDefault="00801B7F">
    <w:pPr>
      <w:pStyle w:val="Piedepgina"/>
      <w:jc w:val="center"/>
      <w:rPr>
        <w:rFonts w:ascii="Avenir Next" w:hAnsi="Avenir Next"/>
      </w:rPr>
    </w:pPr>
    <w:r>
      <w:rPr>
        <w:rFonts w:ascii="Avenir Next" w:hAnsi="Avenir Next"/>
        <w:noProof/>
        <w:lang w:val="es-CR" w:eastAsia="es-CR"/>
      </w:rPr>
      <mc:AlternateContent>
        <mc:Choice Requires="wps">
          <w:drawing>
            <wp:anchor distT="0" distB="0" distL="114300" distR="114300" simplePos="0" relativeHeight="251660288" behindDoc="0" locked="0" layoutInCell="1" allowOverlap="1" wp14:anchorId="475565C0" wp14:editId="32C4472F">
              <wp:simplePos x="0" y="0"/>
              <wp:positionH relativeFrom="margin">
                <wp:align>right</wp:align>
              </wp:positionH>
              <wp:positionV relativeFrom="paragraph">
                <wp:posOffset>172085</wp:posOffset>
              </wp:positionV>
              <wp:extent cx="1247775" cy="285750"/>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D4C52" w14:textId="77777777" w:rsidR="00801B7F" w:rsidRPr="00B420CA" w:rsidRDefault="00801B7F" w:rsidP="00801B7F">
                          <w:pPr>
                            <w:rPr>
                              <w:rFonts w:ascii="Avenir Next" w:hAnsi="Avenir Next"/>
                            </w:rPr>
                          </w:pPr>
                          <w:r w:rsidRPr="00B420CA">
                            <w:rPr>
                              <w:rFonts w:ascii="Avenir Next" w:hAnsi="Avenir Next"/>
                            </w:rPr>
                            <w:t>2215-6356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565C0" id="_x0000_t202" coordsize="21600,21600" o:spt="202" path="m,l,21600r21600,l21600,xe">
              <v:stroke joinstyle="miter"/>
              <v:path gradientshapeok="t" o:connecttype="rect"/>
            </v:shapetype>
            <v:shape id="Cuadro de texto 11" o:spid="_x0000_s1028" type="#_x0000_t202" style="position:absolute;left:0;text-align:left;margin-left:47.05pt;margin-top:13.55pt;width:98.25pt;height:2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1wEvgIAAMkFAAAOAAAAZHJzL2Uyb0RvYy54bWysVNtu2zAMfR+wfxD07voyO76gTtHG8TCg&#10;uwDdPkCx5FiYLXmSEqcb9u+j5CZNWwwYtvnBkETqkIc84uXVYejRninNpShxeBFgxEQjKRfbEn/5&#10;XHsZRtoQQUkvBSvxPdP4avn61eU0FiySnewpUwhAhC6mscSdMWPh+7rp2ED0hRyZAGMr1UAMbNXW&#10;p4pMgD70fhQEC3+Sio5KNkxrOK1mI146/LZljfnYtpoZ1JcYcjPur9x/Y//+8pIUW0XGjjcPaZC/&#10;yGIgXEDQE1RFDEE7xV9ADbxRUsvWXDRy8GXb8oY5DsAmDJ6xuevIyBwXKI4eT2XS/w+2+bD/pBCn&#10;0LsQI0EG6NFqR6iSiDJk2MFIBBYo0zTqArzvRvA3hxt5gCuOsh5vZfNVIyFXHRFbdq2UnDpGKKTp&#10;bvpnV2ccbUE203tJIRzZGemADq0abA2hKgjQoV33pxZBIqixIaM4TdMEowZsUZakieuhT4rj7VFp&#10;85bJAdlFiRVIwKGT/a02wANcjy42mJA173sng148OQDH+QRiw1Vrs1m4rv7Ig3ydrbPYi6PF2ouD&#10;qvKu61XsLeowTao31WpVhT9t3DAuOk4pEzbMUWFh/GcdfND6rI2TxrTsObVwNiWttptVr9CegMJr&#10;99luQfJnbv7TNJwZuDyjBLUNbqLcqxdZ6sV1nHh5GmReEOY3+SKI87iqn1K65YL9OyU0lThPomQW&#10;02+5Be57yY0UAzcwQ3o+lDg7OZHCSnAtqGutIbyf12elsOk/lgIqdmy0E6zV6KxWc9gc5idyfAcb&#10;Se9BwUqCwECmMP9g0Un1HaMJZkmJ9bcdUQyj/p2AV5CHcWyHj9vESRrBRp1bNucWIhqAKrHBaF6u&#10;zDywdqPi2w4ize9OyGt4OS13orZPbM4KGNkNzAvH7WG22YF0vndejxN4+QsAAP//AwBQSwMEFAAG&#10;AAgAAAAhAOrK5TDbAAAABgEAAA8AAABkcnMvZG93bnJldi54bWxMj81OwzAQhO+VeAdrkbi1dqL+&#10;0JBNhai4gihQqTc33iYR8TqK3Sa8Pe6JHkczmvkm34y2FRfqfeMYIZkpEMSlMw1XCF+fr9NHED5o&#10;Nrp1TAi/5GFT3E1ynRk38AdddqESsYR9phHqELpMSl/WZLWfuY44eifXWx2i7Ctpej3EctvKVKml&#10;tLrhuFDrjl5qKn92Z4vw/XY67OfqvdraRTe4UUm2a4n4cD8+P4EINIb/MFzxIzoUkenozmy8aBHi&#10;kYCQrhIQV3e9XIA4IqzSBGSRy1v84g8AAP//AwBQSwECLQAUAAYACAAAACEAtoM4kv4AAADhAQAA&#10;EwAAAAAAAAAAAAAAAAAAAAAAW0NvbnRlbnRfVHlwZXNdLnhtbFBLAQItABQABgAIAAAAIQA4/SH/&#10;1gAAAJQBAAALAAAAAAAAAAAAAAAAAC8BAABfcmVscy8ucmVsc1BLAQItABQABgAIAAAAIQDNT1wE&#10;vgIAAMkFAAAOAAAAAAAAAAAAAAAAAC4CAABkcnMvZTJvRG9jLnhtbFBLAQItABQABgAIAAAAIQDq&#10;yuUw2wAAAAYBAAAPAAAAAAAAAAAAAAAAABgFAABkcnMvZG93bnJldi54bWxQSwUGAAAAAAQABADz&#10;AAAAIAYAAAAA&#10;" filled="f" stroked="f">
              <v:textbox>
                <w:txbxContent>
                  <w:p w14:paraId="322D4C52" w14:textId="77777777" w:rsidR="00801B7F" w:rsidRPr="00B420CA" w:rsidRDefault="00801B7F" w:rsidP="00801B7F">
                    <w:pPr>
                      <w:rPr>
                        <w:rFonts w:ascii="Avenir Next" w:hAnsi="Avenir Next"/>
                      </w:rPr>
                    </w:pPr>
                    <w:r w:rsidRPr="00B420CA">
                      <w:rPr>
                        <w:rFonts w:ascii="Avenir Next" w:hAnsi="Avenir Next"/>
                      </w:rPr>
                      <w:t>2215-6356</w:t>
                    </w:r>
                  </w:p>
                </w:txbxContent>
              </v:textbox>
              <w10:wrap anchorx="margin"/>
            </v:shape>
          </w:pict>
        </mc:Fallback>
      </mc:AlternateContent>
    </w:r>
  </w:p>
  <w:sdt>
    <w:sdtPr>
      <w:id w:val="-1045910674"/>
      <w:docPartObj>
        <w:docPartGallery w:val="Page Numbers (Bottom of Page)"/>
        <w:docPartUnique/>
      </w:docPartObj>
    </w:sdtPr>
    <w:sdtEndPr>
      <w:rPr>
        <w:rFonts w:ascii="Avenir Next" w:hAnsi="Avenir Next"/>
      </w:rPr>
    </w:sdtEndPr>
    <w:sdtContent>
      <w:p w14:paraId="35E3BAAA" w14:textId="55065721" w:rsidR="00801B7F" w:rsidRPr="00B420CA" w:rsidRDefault="00801B7F" w:rsidP="00801B7F">
        <w:pPr>
          <w:pStyle w:val="Piedepgina"/>
          <w:rPr>
            <w:rFonts w:ascii="Avenir Next" w:hAnsi="Avenir Next"/>
          </w:rPr>
        </w:pPr>
        <w:r>
          <w:rPr>
            <w:noProof/>
            <w:lang w:val="es-CR" w:eastAsia="es-CR"/>
          </w:rPr>
          <w:drawing>
            <wp:anchor distT="0" distB="0" distL="114300" distR="114300" simplePos="0" relativeHeight="251659264" behindDoc="0" locked="0" layoutInCell="1" allowOverlap="1" wp14:anchorId="7C7CEAFD" wp14:editId="1FF563E1">
              <wp:simplePos x="0" y="0"/>
              <wp:positionH relativeFrom="margin">
                <wp:align>left</wp:align>
              </wp:positionH>
              <wp:positionV relativeFrom="paragraph">
                <wp:posOffset>8255</wp:posOffset>
              </wp:positionV>
              <wp:extent cx="838200" cy="295275"/>
              <wp:effectExtent l="0" t="0" r="0" b="9525"/>
              <wp:wrapSquare wrapText="bothSides"/>
              <wp:docPr id="10" name="Imagen 10"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t xml:space="preserve">                                               </w:t>
        </w:r>
        <w:r w:rsidRPr="00B420CA">
          <w:rPr>
            <w:rFonts w:ascii="Avenir Next" w:hAnsi="Avenir Next"/>
          </w:rPr>
          <w:fldChar w:fldCharType="begin"/>
        </w:r>
        <w:r w:rsidRPr="00B420CA">
          <w:rPr>
            <w:rFonts w:ascii="Avenir Next" w:hAnsi="Avenir Next"/>
          </w:rPr>
          <w:instrText>PAGE   \* MERGEFORMAT</w:instrText>
        </w:r>
        <w:r w:rsidRPr="00B420CA">
          <w:rPr>
            <w:rFonts w:ascii="Avenir Next" w:hAnsi="Avenir Next"/>
          </w:rPr>
          <w:fldChar w:fldCharType="separate"/>
        </w:r>
        <w:r w:rsidR="00665B19" w:rsidRPr="00665B19">
          <w:rPr>
            <w:rFonts w:ascii="Avenir Next" w:hAnsi="Avenir Next"/>
            <w:noProof/>
            <w:lang w:val="es-ES"/>
          </w:rPr>
          <w:t>74</w:t>
        </w:r>
        <w:r w:rsidRPr="00B420CA">
          <w:rPr>
            <w:rFonts w:ascii="Avenir Next" w:hAnsi="Avenir Next"/>
          </w:rPr>
          <w:fldChar w:fldCharType="end"/>
        </w:r>
      </w:p>
    </w:sdtContent>
  </w:sdt>
  <w:p w14:paraId="29DC4935" w14:textId="4789D319" w:rsidR="00801B7F" w:rsidRDefault="00801B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F0E459" w14:textId="77777777" w:rsidR="008C24C7" w:rsidRDefault="008C24C7">
      <w:r>
        <w:separator/>
      </w:r>
    </w:p>
  </w:footnote>
  <w:footnote w:type="continuationSeparator" w:id="0">
    <w:p w14:paraId="002C02DA" w14:textId="77777777" w:rsidR="008C24C7" w:rsidRDefault="008C24C7">
      <w:r>
        <w:continuationSeparator/>
      </w:r>
    </w:p>
  </w:footnote>
  <w:footnote w:type="continuationNotice" w:id="1">
    <w:p w14:paraId="518113FB" w14:textId="77777777" w:rsidR="008C24C7" w:rsidRDefault="008C24C7"/>
  </w:footnote>
  <w:footnote w:id="2">
    <w:p w14:paraId="368CC8CF" w14:textId="77777777" w:rsidR="003F6AEA" w:rsidRPr="003F6AEA" w:rsidRDefault="003F6AEA" w:rsidP="00A118CE">
      <w:pPr>
        <w:pStyle w:val="Textonotapie"/>
        <w:jc w:val="both"/>
        <w:rPr>
          <w:rFonts w:ascii="Avenir Next" w:hAnsi="Avenir Next"/>
        </w:rPr>
      </w:pPr>
      <w:r w:rsidRPr="00A118CE">
        <w:rPr>
          <w:rStyle w:val="Refdenotaalpie"/>
          <w:rFonts w:ascii="Avenir Next" w:hAnsi="Avenir Next"/>
        </w:rPr>
        <w:footnoteRef/>
      </w:r>
      <w:r w:rsidRPr="00A118CE">
        <w:rPr>
          <w:rFonts w:ascii="Avenir Next" w:hAnsi="Avenir Next"/>
        </w:rPr>
        <w:t xml:space="preserve"> </w:t>
      </w:r>
      <w:hyperlink r:id="rId1" w:tgtFrame="_blank" w:history="1">
        <w:r w:rsidRPr="00A118CE">
          <w:rPr>
            <w:rStyle w:val="Hipervnculo"/>
            <w:rFonts w:ascii="Avenir Next" w:hAnsi="Avenir Next" w:cs="Arial"/>
          </w:rPr>
          <w:t>La lengua es el principal vehículo para mantener vivo el patrimonio cultural inmaterial: Día Internacional de la Lengua Materna - patrimonio inmaterial - Sector de Cultura - UNESCO</w:t>
        </w:r>
      </w:hyperlink>
      <w:r w:rsidRPr="00A118CE">
        <w:rPr>
          <w:rFonts w:ascii="Avenir Next" w:hAnsi="Avenir Next"/>
        </w:rPr>
        <w:t xml:space="preserve"> https://ich.unesco.org/es/noticias/la-lengua-es-el-principal-vehculo-para-mantener-vivo-el-patrimonio-cultural-inmaterial-da-internacional-de-la-lengua-materna-13254</w:t>
      </w:r>
    </w:p>
  </w:footnote>
  <w:footnote w:id="3">
    <w:p w14:paraId="5ABA593F" w14:textId="246369E9" w:rsidR="00763C09" w:rsidRPr="00FD3192" w:rsidRDefault="00731315" w:rsidP="008156AC">
      <w:pPr>
        <w:pStyle w:val="Notaalpie"/>
        <w:jc w:val="both"/>
        <w:rPr>
          <w:rFonts w:ascii="Avenir Next" w:hAnsi="Avenir Next"/>
        </w:rPr>
      </w:pPr>
      <w:r w:rsidRPr="0004773E">
        <w:rPr>
          <w:rStyle w:val="Ninguno"/>
          <w:rFonts w:ascii="Avenir Next" w:eastAsia="Gill Sans" w:hAnsi="Avenir Next" w:cs="Gill Sans"/>
          <w:color w:val="auto"/>
          <w:sz w:val="20"/>
          <w:szCs w:val="20"/>
          <w:vertAlign w:val="superscript"/>
        </w:rPr>
        <w:footnoteRef/>
      </w:r>
      <w:r w:rsidRPr="0004773E">
        <w:rPr>
          <w:rFonts w:ascii="Avenir Next" w:hAnsi="Avenir Next"/>
          <w:color w:val="auto"/>
          <w:sz w:val="20"/>
          <w:szCs w:val="20"/>
        </w:rPr>
        <w:t xml:space="preserve"> </w:t>
      </w:r>
      <w:r w:rsidRPr="0004773E">
        <w:rPr>
          <w:rStyle w:val="Ninguno"/>
          <w:rFonts w:ascii="Avenir Next" w:hAnsi="Avenir Next"/>
          <w:color w:val="auto"/>
          <w:sz w:val="20"/>
          <w:szCs w:val="20"/>
          <w:u w:color="202020"/>
        </w:rPr>
        <w:t xml:space="preserve">El desarrollo del ACD dentro de los estudios de </w:t>
      </w:r>
      <w:proofErr w:type="spellStart"/>
      <w:r w:rsidRPr="0004773E">
        <w:rPr>
          <w:rStyle w:val="Ninguno"/>
          <w:rFonts w:ascii="Avenir Next" w:hAnsi="Avenir Next"/>
          <w:color w:val="auto"/>
          <w:sz w:val="20"/>
          <w:szCs w:val="20"/>
          <w:u w:color="202020"/>
        </w:rPr>
        <w:t>literacidad</w:t>
      </w:r>
      <w:proofErr w:type="spellEnd"/>
      <w:r w:rsidRPr="0004773E">
        <w:rPr>
          <w:rStyle w:val="Ninguno"/>
          <w:rFonts w:ascii="Avenir Next" w:hAnsi="Avenir Next"/>
          <w:color w:val="auto"/>
          <w:sz w:val="20"/>
          <w:szCs w:val="20"/>
          <w:u w:color="202020"/>
        </w:rPr>
        <w:t xml:space="preserve"> va desde la concienciación crítica acerca del lenguaje (Clark, F</w:t>
      </w:r>
      <w:r w:rsidRPr="0004773E">
        <w:rPr>
          <w:rStyle w:val="Ninguno"/>
          <w:rFonts w:ascii="Avenir Next" w:hAnsi="Avenir Next"/>
          <w:color w:val="auto"/>
          <w:sz w:val="20"/>
          <w:szCs w:val="20"/>
          <w:u w:color="202020"/>
          <w:lang w:val="es-ES"/>
        </w:rPr>
        <w:t>a</w:t>
      </w:r>
      <w:proofErr w:type="spellStart"/>
      <w:r w:rsidRPr="0004773E">
        <w:rPr>
          <w:rStyle w:val="Ninguno"/>
          <w:rFonts w:ascii="Avenir Next" w:hAnsi="Avenir Next"/>
          <w:color w:val="auto"/>
          <w:sz w:val="20"/>
          <w:szCs w:val="20"/>
          <w:u w:color="202020"/>
        </w:rPr>
        <w:t>irclough</w:t>
      </w:r>
      <w:proofErr w:type="spellEnd"/>
      <w:r w:rsidRPr="0004773E">
        <w:rPr>
          <w:rStyle w:val="Ninguno"/>
          <w:rFonts w:ascii="Avenir Next" w:hAnsi="Avenir Next"/>
          <w:color w:val="auto"/>
          <w:sz w:val="20"/>
          <w:szCs w:val="20"/>
          <w:u w:color="202020"/>
        </w:rPr>
        <w:t xml:space="preserve">, </w:t>
      </w:r>
      <w:proofErr w:type="spellStart"/>
      <w:r w:rsidRPr="0004773E">
        <w:rPr>
          <w:rStyle w:val="Ninguno"/>
          <w:rFonts w:ascii="Avenir Next" w:hAnsi="Avenir Next"/>
          <w:color w:val="auto"/>
          <w:sz w:val="20"/>
          <w:szCs w:val="20"/>
          <w:u w:color="202020"/>
        </w:rPr>
        <w:t>Ivani</w:t>
      </w:r>
      <w:r w:rsidRPr="0004773E">
        <w:rPr>
          <w:rStyle w:val="Ninguno"/>
          <w:rFonts w:ascii="Avenir Next" w:eastAsia="Arial Unicode MS" w:hAnsi="Avenir Next" w:cs="Arial Unicode MS"/>
          <w:color w:val="auto"/>
          <w:sz w:val="20"/>
          <w:szCs w:val="20"/>
          <w:u w:color="202020"/>
        </w:rPr>
        <w:t>č</w:t>
      </w:r>
      <w:proofErr w:type="spellEnd"/>
      <w:r w:rsidRPr="0004773E">
        <w:rPr>
          <w:rStyle w:val="Ninguno"/>
          <w:rFonts w:ascii="Avenir Next" w:hAnsi="Avenir Next"/>
          <w:color w:val="auto"/>
          <w:sz w:val="20"/>
          <w:szCs w:val="20"/>
          <w:u w:color="202020"/>
        </w:rPr>
        <w:t xml:space="preserve"> &amp; Martin-Jones, 1990; </w:t>
      </w:r>
      <w:proofErr w:type="spellStart"/>
      <w:r w:rsidRPr="0004773E">
        <w:rPr>
          <w:rStyle w:val="Ninguno"/>
          <w:rFonts w:ascii="Avenir Next" w:hAnsi="Avenir Next"/>
          <w:color w:val="auto"/>
          <w:sz w:val="20"/>
          <w:szCs w:val="20"/>
          <w:u w:color="202020"/>
        </w:rPr>
        <w:t>Janks</w:t>
      </w:r>
      <w:proofErr w:type="spellEnd"/>
      <w:r w:rsidRPr="0004773E">
        <w:rPr>
          <w:rStyle w:val="Ninguno"/>
          <w:rFonts w:ascii="Avenir Next" w:hAnsi="Avenir Next"/>
          <w:color w:val="auto"/>
          <w:sz w:val="20"/>
          <w:szCs w:val="20"/>
          <w:u w:color="202020"/>
        </w:rPr>
        <w:t>, 1993), a la lectura crítica (</w:t>
      </w:r>
      <w:proofErr w:type="spellStart"/>
      <w:r w:rsidRPr="0004773E">
        <w:rPr>
          <w:rStyle w:val="Ninguno"/>
          <w:rFonts w:ascii="Avenir Next" w:hAnsi="Avenir Next"/>
          <w:color w:val="auto"/>
          <w:sz w:val="20"/>
          <w:szCs w:val="20"/>
          <w:u w:color="202020"/>
        </w:rPr>
        <w:t>Dozier</w:t>
      </w:r>
      <w:proofErr w:type="spellEnd"/>
      <w:r w:rsidRPr="0004773E">
        <w:rPr>
          <w:rStyle w:val="Ninguno"/>
          <w:rFonts w:ascii="Avenir Next" w:hAnsi="Avenir Next"/>
          <w:color w:val="auto"/>
          <w:sz w:val="20"/>
          <w:szCs w:val="20"/>
          <w:u w:color="202020"/>
        </w:rPr>
        <w:t xml:space="preserve">, Johnston &amp; Rogers 2005; </w:t>
      </w:r>
      <w:proofErr w:type="spellStart"/>
      <w:r w:rsidRPr="0004773E">
        <w:rPr>
          <w:rStyle w:val="Ninguno"/>
          <w:rFonts w:ascii="Avenir Next" w:hAnsi="Avenir Next"/>
          <w:color w:val="auto"/>
          <w:sz w:val="20"/>
          <w:szCs w:val="20"/>
          <w:u w:color="202020"/>
        </w:rPr>
        <w:t>Luke</w:t>
      </w:r>
      <w:proofErr w:type="spellEnd"/>
      <w:r w:rsidRPr="0004773E">
        <w:rPr>
          <w:rStyle w:val="Ninguno"/>
          <w:rFonts w:ascii="Avenir Next" w:hAnsi="Avenir Next"/>
          <w:color w:val="auto"/>
          <w:sz w:val="20"/>
          <w:szCs w:val="20"/>
          <w:u w:color="202020"/>
        </w:rPr>
        <w:t xml:space="preserve"> &amp; </w:t>
      </w:r>
      <w:proofErr w:type="spellStart"/>
      <w:r w:rsidRPr="0004773E">
        <w:rPr>
          <w:rStyle w:val="Ninguno"/>
          <w:rFonts w:ascii="Avenir Next" w:hAnsi="Avenir Next"/>
          <w:color w:val="auto"/>
          <w:sz w:val="20"/>
          <w:szCs w:val="20"/>
          <w:u w:color="202020"/>
        </w:rPr>
        <w:t>Freebody</w:t>
      </w:r>
      <w:proofErr w:type="spellEnd"/>
      <w:r w:rsidR="00FD3192" w:rsidRPr="0004773E">
        <w:rPr>
          <w:rStyle w:val="Ninguno"/>
          <w:rFonts w:ascii="Avenir Next" w:hAnsi="Avenir Next"/>
          <w:color w:val="auto"/>
          <w:sz w:val="20"/>
          <w:szCs w:val="20"/>
          <w:u w:color="202020"/>
        </w:rPr>
        <w:t>,</w:t>
      </w:r>
      <w:r w:rsidRPr="0004773E">
        <w:rPr>
          <w:rStyle w:val="Ninguno"/>
          <w:rFonts w:ascii="Avenir Next" w:hAnsi="Avenir Next"/>
          <w:color w:val="auto"/>
          <w:sz w:val="20"/>
          <w:szCs w:val="20"/>
          <w:u w:color="202020"/>
        </w:rPr>
        <w:t xml:space="preserve"> 1999; </w:t>
      </w:r>
      <w:proofErr w:type="spellStart"/>
      <w:r w:rsidRPr="0004773E">
        <w:rPr>
          <w:rStyle w:val="Ninguno"/>
          <w:rFonts w:ascii="Avenir Next" w:hAnsi="Avenir Next"/>
          <w:color w:val="auto"/>
          <w:sz w:val="20"/>
          <w:szCs w:val="20"/>
          <w:u w:color="202020"/>
        </w:rPr>
        <w:t>Lewinson</w:t>
      </w:r>
      <w:proofErr w:type="spellEnd"/>
      <w:r w:rsidRPr="0004773E">
        <w:rPr>
          <w:rStyle w:val="Ninguno"/>
          <w:rFonts w:ascii="Avenir Next" w:hAnsi="Avenir Next"/>
          <w:color w:val="auto"/>
          <w:sz w:val="20"/>
          <w:szCs w:val="20"/>
          <w:u w:color="202020"/>
        </w:rPr>
        <w:t xml:space="preserve">, </w:t>
      </w:r>
      <w:proofErr w:type="spellStart"/>
      <w:r w:rsidRPr="0004773E">
        <w:rPr>
          <w:rStyle w:val="Ninguno"/>
          <w:rFonts w:ascii="Avenir Next" w:hAnsi="Avenir Next"/>
          <w:color w:val="auto"/>
          <w:sz w:val="20"/>
          <w:szCs w:val="20"/>
          <w:u w:color="202020"/>
        </w:rPr>
        <w:t>Leeland</w:t>
      </w:r>
      <w:proofErr w:type="spellEnd"/>
      <w:r w:rsidRPr="0004773E">
        <w:rPr>
          <w:rStyle w:val="Ninguno"/>
          <w:rFonts w:ascii="Avenir Next" w:hAnsi="Avenir Next"/>
          <w:color w:val="auto"/>
          <w:sz w:val="20"/>
          <w:szCs w:val="20"/>
          <w:u w:color="202020"/>
        </w:rPr>
        <w:t xml:space="preserve"> &amp; </w:t>
      </w:r>
      <w:proofErr w:type="spellStart"/>
      <w:r w:rsidRPr="0004773E">
        <w:rPr>
          <w:rStyle w:val="Ninguno"/>
          <w:rFonts w:ascii="Avenir Next" w:hAnsi="Avenir Next"/>
          <w:color w:val="auto"/>
          <w:sz w:val="20"/>
          <w:szCs w:val="20"/>
          <w:u w:color="202020"/>
        </w:rPr>
        <w:t>Harste</w:t>
      </w:r>
      <w:proofErr w:type="spellEnd"/>
      <w:r w:rsidRPr="0004773E">
        <w:rPr>
          <w:rStyle w:val="Ninguno"/>
          <w:rFonts w:ascii="Avenir Next" w:hAnsi="Avenir Next"/>
          <w:color w:val="auto"/>
          <w:sz w:val="20"/>
          <w:szCs w:val="20"/>
          <w:u w:color="202020"/>
        </w:rPr>
        <w:t xml:space="preserve">, 2014), a la escritura crítica (Clark &amp; </w:t>
      </w:r>
      <w:proofErr w:type="spellStart"/>
      <w:r w:rsidRPr="0004773E">
        <w:rPr>
          <w:rStyle w:val="Ninguno"/>
          <w:rFonts w:ascii="Avenir Next" w:hAnsi="Avenir Next"/>
          <w:color w:val="auto"/>
          <w:sz w:val="20"/>
          <w:szCs w:val="20"/>
          <w:u w:color="202020"/>
        </w:rPr>
        <w:t>Ivani</w:t>
      </w:r>
      <w:r w:rsidRPr="0004773E">
        <w:rPr>
          <w:rStyle w:val="Ninguno"/>
          <w:rFonts w:ascii="Avenir Next" w:eastAsia="Arial Unicode MS" w:hAnsi="Avenir Next" w:cs="Arial Unicode MS"/>
          <w:color w:val="auto"/>
          <w:sz w:val="20"/>
          <w:szCs w:val="20"/>
          <w:u w:color="202020"/>
        </w:rPr>
        <w:t>č</w:t>
      </w:r>
      <w:proofErr w:type="spellEnd"/>
      <w:r w:rsidRPr="0004773E">
        <w:rPr>
          <w:rStyle w:val="Ninguno"/>
          <w:rFonts w:ascii="Avenir Next" w:hAnsi="Avenir Next"/>
          <w:color w:val="auto"/>
          <w:sz w:val="20"/>
          <w:szCs w:val="20"/>
          <w:u w:color="202020"/>
        </w:rPr>
        <w:t xml:space="preserve"> 1997; </w:t>
      </w:r>
      <w:proofErr w:type="spellStart"/>
      <w:r w:rsidRPr="0004773E">
        <w:rPr>
          <w:rStyle w:val="Ninguno"/>
          <w:rFonts w:ascii="Avenir Next" w:hAnsi="Avenir Next"/>
          <w:color w:val="auto"/>
          <w:sz w:val="20"/>
          <w:szCs w:val="20"/>
          <w:u w:color="202020"/>
        </w:rPr>
        <w:t>Kamler</w:t>
      </w:r>
      <w:proofErr w:type="spellEnd"/>
      <w:r w:rsidRPr="0004773E">
        <w:rPr>
          <w:rStyle w:val="Ninguno"/>
          <w:rFonts w:ascii="Avenir Next" w:hAnsi="Avenir Next"/>
          <w:color w:val="auto"/>
          <w:sz w:val="20"/>
          <w:szCs w:val="20"/>
          <w:u w:color="202020"/>
        </w:rPr>
        <w:t xml:space="preserve"> 2001) […] (Rogers</w:t>
      </w:r>
      <w:r w:rsidRPr="0004773E">
        <w:rPr>
          <w:rStyle w:val="Ninguno"/>
          <w:rFonts w:ascii="Avenir Next" w:hAnsi="Avenir Next"/>
          <w:color w:val="auto"/>
          <w:sz w:val="20"/>
          <w:szCs w:val="20"/>
          <w:u w:color="202020"/>
          <w:lang w:val="es-ES"/>
        </w:rPr>
        <w:t>,</w:t>
      </w:r>
      <w:r w:rsidRPr="0004773E">
        <w:rPr>
          <w:rStyle w:val="Ninguno"/>
          <w:rFonts w:ascii="Avenir Next" w:hAnsi="Avenir Next"/>
          <w:color w:val="auto"/>
          <w:sz w:val="20"/>
          <w:szCs w:val="20"/>
          <w:u w:color="202020"/>
        </w:rPr>
        <w:t xml:space="preserve"> 2018</w:t>
      </w:r>
      <w:r w:rsidR="00FD3192" w:rsidRPr="0004773E">
        <w:rPr>
          <w:rStyle w:val="Ninguno"/>
          <w:rFonts w:ascii="Avenir Next" w:hAnsi="Avenir Next"/>
          <w:color w:val="auto"/>
          <w:sz w:val="20"/>
          <w:szCs w:val="20"/>
          <w:u w:color="202020"/>
        </w:rPr>
        <w:t xml:space="preserve">, p. </w:t>
      </w:r>
      <w:r w:rsidRPr="0004773E">
        <w:rPr>
          <w:rStyle w:val="Ninguno"/>
          <w:rFonts w:ascii="Avenir Next" w:hAnsi="Avenir Next"/>
          <w:color w:val="auto"/>
          <w:sz w:val="20"/>
          <w:szCs w:val="20"/>
          <w:u w:color="202020"/>
        </w:rPr>
        <w:t>4).</w:t>
      </w:r>
    </w:p>
  </w:footnote>
  <w:footnote w:id="4">
    <w:p w14:paraId="5ABA5940" w14:textId="77777777" w:rsidR="00763C09" w:rsidRPr="003254EA" w:rsidRDefault="00731315" w:rsidP="008156AC">
      <w:pPr>
        <w:pStyle w:val="Notaalpie"/>
        <w:jc w:val="both"/>
        <w:rPr>
          <w:rFonts w:ascii="Avenir Next" w:hAnsi="Avenir Next"/>
        </w:rPr>
      </w:pPr>
      <w:r w:rsidRPr="0004773E">
        <w:rPr>
          <w:rStyle w:val="Ninguno"/>
          <w:rFonts w:ascii="Avenir Next" w:eastAsia="Gill Sans" w:hAnsi="Avenir Next" w:cs="Gill Sans"/>
          <w:color w:val="auto"/>
          <w:sz w:val="20"/>
          <w:szCs w:val="20"/>
          <w:vertAlign w:val="superscript"/>
        </w:rPr>
        <w:footnoteRef/>
      </w:r>
      <w:r w:rsidRPr="0004773E">
        <w:rPr>
          <w:rFonts w:ascii="Avenir Next" w:hAnsi="Avenir Next"/>
          <w:color w:val="auto"/>
          <w:sz w:val="20"/>
          <w:szCs w:val="20"/>
          <w:lang w:val="es-ES_tradnl"/>
        </w:rPr>
        <w:t xml:space="preserve"> D</w:t>
      </w:r>
      <w:r w:rsidRPr="0004773E">
        <w:rPr>
          <w:rStyle w:val="Ninguno"/>
          <w:rFonts w:ascii="Avenir Next" w:hAnsi="Avenir Next"/>
          <w:color w:val="auto"/>
          <w:sz w:val="20"/>
          <w:szCs w:val="20"/>
          <w:u w:color="202020"/>
        </w:rPr>
        <w:t xml:space="preserve">esde la integración de otras </w:t>
      </w:r>
      <w:proofErr w:type="spellStart"/>
      <w:r w:rsidRPr="0004773E">
        <w:rPr>
          <w:rStyle w:val="Ninguno"/>
          <w:rFonts w:ascii="Avenir Next" w:hAnsi="Avenir Next"/>
          <w:color w:val="auto"/>
          <w:sz w:val="20"/>
          <w:szCs w:val="20"/>
          <w:u w:color="202020"/>
        </w:rPr>
        <w:t>literacidades</w:t>
      </w:r>
      <w:proofErr w:type="spellEnd"/>
      <w:r w:rsidRPr="0004773E">
        <w:rPr>
          <w:rStyle w:val="Ninguno"/>
          <w:rFonts w:ascii="Avenir Next" w:hAnsi="Avenir Next"/>
          <w:color w:val="auto"/>
          <w:sz w:val="20"/>
          <w:szCs w:val="20"/>
          <w:u w:color="202020"/>
        </w:rPr>
        <w:t xml:space="preserve"> tales como las </w:t>
      </w:r>
      <w:proofErr w:type="spellStart"/>
      <w:r w:rsidRPr="0004773E">
        <w:rPr>
          <w:rStyle w:val="Ninguno"/>
          <w:rFonts w:ascii="Avenir Next" w:hAnsi="Avenir Next"/>
          <w:color w:val="auto"/>
          <w:sz w:val="20"/>
          <w:szCs w:val="20"/>
          <w:u w:color="202020"/>
        </w:rPr>
        <w:t>literacidades</w:t>
      </w:r>
      <w:proofErr w:type="spellEnd"/>
      <w:r w:rsidRPr="0004773E">
        <w:rPr>
          <w:rStyle w:val="Ninguno"/>
          <w:rFonts w:ascii="Avenir Next" w:hAnsi="Avenir Next"/>
          <w:color w:val="auto"/>
          <w:sz w:val="20"/>
          <w:szCs w:val="20"/>
          <w:u w:color="202020"/>
        </w:rPr>
        <w:t xml:space="preserve"> ‘de casa’ y de la comunidad de origen, las </w:t>
      </w:r>
      <w:proofErr w:type="spellStart"/>
      <w:r w:rsidRPr="0004773E">
        <w:rPr>
          <w:rStyle w:val="Ninguno"/>
          <w:rFonts w:ascii="Avenir Next" w:hAnsi="Avenir Next"/>
          <w:color w:val="auto"/>
          <w:sz w:val="20"/>
          <w:szCs w:val="20"/>
          <w:u w:color="202020"/>
        </w:rPr>
        <w:t>literacidades</w:t>
      </w:r>
      <w:proofErr w:type="spellEnd"/>
      <w:r w:rsidRPr="0004773E">
        <w:rPr>
          <w:rStyle w:val="Ninguno"/>
          <w:rFonts w:ascii="Avenir Next" w:hAnsi="Avenir Next"/>
          <w:color w:val="auto"/>
          <w:sz w:val="20"/>
          <w:szCs w:val="20"/>
          <w:u w:color="202020"/>
        </w:rPr>
        <w:t xml:space="preserve"> escolares, académicas, disciplinares, digitales, multimodales, multiculturales o musicales y visuales, e incluso las llamadas </w:t>
      </w:r>
      <w:proofErr w:type="spellStart"/>
      <w:r w:rsidRPr="0004773E">
        <w:rPr>
          <w:rStyle w:val="Ninguno"/>
          <w:rFonts w:ascii="Avenir Next" w:hAnsi="Avenir Next"/>
          <w:color w:val="auto"/>
          <w:sz w:val="20"/>
          <w:szCs w:val="20"/>
          <w:u w:color="202020"/>
        </w:rPr>
        <w:t>literacidades</w:t>
      </w:r>
      <w:proofErr w:type="spellEnd"/>
      <w:r w:rsidRPr="0004773E">
        <w:rPr>
          <w:rStyle w:val="Ninguno"/>
          <w:rFonts w:ascii="Avenir Next" w:hAnsi="Avenir Next"/>
          <w:color w:val="auto"/>
          <w:sz w:val="20"/>
          <w:szCs w:val="20"/>
          <w:u w:color="202020"/>
        </w:rPr>
        <w:t xml:space="preserve"> de resistencia.</w:t>
      </w:r>
    </w:p>
  </w:footnote>
  <w:footnote w:id="5">
    <w:p w14:paraId="2B549B63" w14:textId="2FBDC5C5" w:rsidR="00210631" w:rsidRPr="00F73231" w:rsidRDefault="00210631" w:rsidP="00AF5978">
      <w:pPr>
        <w:pStyle w:val="Textonotapie"/>
        <w:jc w:val="both"/>
        <w:rPr>
          <w:sz w:val="18"/>
          <w:szCs w:val="18"/>
        </w:rPr>
      </w:pPr>
      <w:r>
        <w:rPr>
          <w:rStyle w:val="Refdenotaalpie"/>
        </w:rPr>
        <w:footnoteRef/>
      </w:r>
      <w:r w:rsidRPr="00F73231">
        <w:t xml:space="preserve"> </w:t>
      </w:r>
      <w:r>
        <w:rPr>
          <w:rFonts w:ascii="Avenir Next" w:hAnsi="Avenir Next"/>
          <w:color w:val="000000"/>
        </w:rPr>
        <w:t>Se trata de una</w:t>
      </w:r>
      <w:r w:rsidRPr="00F73231">
        <w:rPr>
          <w:rFonts w:ascii="Avenir Next" w:hAnsi="Avenir Next"/>
          <w:color w:val="000000"/>
        </w:rPr>
        <w:t xml:space="preserve"> fábula oriental, </w:t>
      </w:r>
      <w:r>
        <w:rPr>
          <w:rFonts w:ascii="Avenir Next" w:hAnsi="Avenir Next"/>
          <w:color w:val="000000"/>
        </w:rPr>
        <w:t xml:space="preserve">donde </w:t>
      </w:r>
      <w:r w:rsidRPr="00F73231">
        <w:rPr>
          <w:rFonts w:ascii="Avenir Next" w:hAnsi="Avenir Next"/>
          <w:color w:val="000000"/>
        </w:rPr>
        <w:t xml:space="preserve">cada uno de los siete ratones </w:t>
      </w:r>
      <w:r>
        <w:rPr>
          <w:rFonts w:ascii="Avenir Next" w:hAnsi="Avenir Next"/>
          <w:color w:val="000000"/>
        </w:rPr>
        <w:t>trata de averiguar qué es esa cosa desconocida que está en el estanque</w:t>
      </w:r>
      <w:r w:rsidRPr="00F73231">
        <w:rPr>
          <w:rFonts w:ascii="Avenir Next" w:hAnsi="Avenir Next"/>
          <w:color w:val="000000"/>
        </w:rPr>
        <w:t xml:space="preserve">. </w:t>
      </w:r>
      <w:r>
        <w:rPr>
          <w:rFonts w:ascii="Avenir Next" w:hAnsi="Avenir Next"/>
          <w:color w:val="000000"/>
        </w:rPr>
        <w:t xml:space="preserve">Si bien la fábula tiene a siete hombres ciegos, Ed Young, </w:t>
      </w:r>
      <w:r w:rsidRPr="00F73231">
        <w:rPr>
          <w:rFonts w:ascii="Avenir Next" w:hAnsi="Avenir Next"/>
          <w:color w:val="000000"/>
        </w:rPr>
        <w:t>artista chino-estadounidense</w:t>
      </w:r>
      <w:r>
        <w:rPr>
          <w:rFonts w:ascii="Avenir Next" w:hAnsi="Avenir Next"/>
          <w:color w:val="000000"/>
        </w:rPr>
        <w:t>, la narra de manera novedosa a través de siete ratones</w:t>
      </w:r>
      <w:r w:rsidRPr="00F73231">
        <w:rPr>
          <w:rFonts w:ascii="Avenir Next" w:hAnsi="Avenir Next"/>
          <w:color w:val="000000"/>
        </w:rPr>
        <w:t>.</w:t>
      </w:r>
    </w:p>
  </w:footnote>
  <w:footnote w:id="6">
    <w:p w14:paraId="5ABA5941" w14:textId="60989997" w:rsidR="00763C09" w:rsidRPr="007F5A27" w:rsidRDefault="00731315" w:rsidP="007F5A27">
      <w:pPr>
        <w:pStyle w:val="Notaalpie"/>
        <w:jc w:val="both"/>
        <w:rPr>
          <w:rFonts w:ascii="Avenir Next" w:hAnsi="Avenir Next"/>
        </w:rPr>
      </w:pPr>
      <w:r w:rsidRPr="00715E53">
        <w:rPr>
          <w:rStyle w:val="Ninguno"/>
          <w:rFonts w:ascii="Avenir Next" w:eastAsia="Times New Roman" w:hAnsi="Avenir Next" w:cs="Times New Roman"/>
          <w:sz w:val="20"/>
          <w:szCs w:val="20"/>
          <w:vertAlign w:val="superscript"/>
        </w:rPr>
        <w:footnoteRef/>
      </w:r>
      <w:r w:rsidR="00436A2D" w:rsidRPr="00715E53">
        <w:rPr>
          <w:rFonts w:ascii="Avenir Next" w:hAnsi="Avenir Next"/>
          <w:sz w:val="20"/>
          <w:szCs w:val="20"/>
          <w:lang w:val="es-ES_tradnl"/>
        </w:rPr>
        <w:t xml:space="preserve"> Zamudio, A. L. (2021). </w:t>
      </w:r>
      <w:r w:rsidR="00436A2D" w:rsidRPr="00715E53">
        <w:rPr>
          <w:rFonts w:ascii="Avenir Next" w:hAnsi="Avenir Next"/>
          <w:i/>
          <w:sz w:val="20"/>
          <w:szCs w:val="20"/>
          <w:lang w:val="es-ES_tradnl"/>
        </w:rPr>
        <w:t>Nosotros</w:t>
      </w:r>
      <w:r w:rsidR="00436A2D" w:rsidRPr="00715E53">
        <w:rPr>
          <w:rFonts w:ascii="Avenir Next" w:hAnsi="Avenir Next"/>
          <w:sz w:val="20"/>
          <w:szCs w:val="20"/>
          <w:lang w:val="es-ES_tradnl"/>
        </w:rPr>
        <w:t xml:space="preserve">. </w:t>
      </w:r>
      <w:r w:rsidR="00436A2D" w:rsidRPr="00374A37">
        <w:rPr>
          <w:rFonts w:ascii="Avenir Next" w:hAnsi="Avenir Next"/>
          <w:i/>
          <w:sz w:val="20"/>
          <w:szCs w:val="20"/>
          <w:lang w:val="es-ES_tradnl"/>
        </w:rPr>
        <w:t>Conmemoración de la Lengua Materna 2021</w:t>
      </w:r>
      <w:r w:rsidR="00436A2D" w:rsidRPr="00715E53">
        <w:rPr>
          <w:rFonts w:ascii="Avenir Next" w:hAnsi="Avenir Next"/>
          <w:sz w:val="20"/>
          <w:szCs w:val="20"/>
          <w:lang w:val="es-ES_tradnl"/>
        </w:rPr>
        <w:t xml:space="preserve">. Escuela Primaria Bilingüe Emiliano Zapata. </w:t>
      </w:r>
      <w:hyperlink r:id="rId2" w:history="1">
        <w:r w:rsidR="007F5A27" w:rsidRPr="00715E53">
          <w:rPr>
            <w:rStyle w:val="Hipervnculo"/>
            <w:rFonts w:ascii="Avenir Next" w:hAnsi="Avenir Next"/>
            <w:sz w:val="20"/>
            <w:szCs w:val="20"/>
            <w:lang w:val="es-ES_tradnl"/>
          </w:rPr>
          <w:t>https://sites.google.com/view/los-cientos-de-ratones-ciegos/nosotros?authuser=0</w:t>
        </w:r>
      </w:hyperlink>
      <w:r w:rsidR="007F5A27">
        <w:rPr>
          <w:rFonts w:ascii="Avenir Next" w:hAnsi="Avenir Next"/>
          <w:sz w:val="20"/>
          <w:szCs w:val="20"/>
          <w:lang w:val="es-ES_tradn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A1E97" w14:textId="77777777" w:rsidR="00A70B88" w:rsidRDefault="00A70B8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A593D" w14:textId="4CF86642" w:rsidR="00763C09" w:rsidRPr="00AD7F05" w:rsidRDefault="00AD7F05" w:rsidP="00AD7F05">
    <w:pPr>
      <w:pStyle w:val="Encabezado"/>
      <w:jc w:val="both"/>
      <w:rPr>
        <w:rFonts w:ascii="Avenir Next" w:hAnsi="Avenir Next"/>
        <w:sz w:val="22"/>
        <w:szCs w:val="22"/>
        <w:lang w:val="es-ES"/>
      </w:rPr>
    </w:pPr>
    <w:r w:rsidRPr="00AD7F05">
      <w:rPr>
        <w:rFonts w:ascii="Avenir Next" w:hAnsi="Avenir Next"/>
        <w:sz w:val="22"/>
        <w:szCs w:val="22"/>
        <w:lang w:val="es-ES"/>
      </w:rPr>
      <w:t xml:space="preserve">Revista </w:t>
    </w:r>
    <w:r w:rsidRPr="00AD7F05">
      <w:rPr>
        <w:rFonts w:ascii="Avenir Next" w:hAnsi="Avenir Next"/>
        <w:i/>
        <w:iCs/>
        <w:sz w:val="22"/>
        <w:szCs w:val="22"/>
        <w:lang w:val="es-ES"/>
      </w:rPr>
      <w:t>Herencia</w:t>
    </w:r>
    <w:r w:rsidRPr="00AD7F05">
      <w:rPr>
        <w:rFonts w:ascii="Avenir Next" w:hAnsi="Avenir Next"/>
        <w:sz w:val="22"/>
        <w:szCs w:val="22"/>
        <w:lang w:val="es-ES"/>
      </w:rPr>
      <w:t>, Vol. 36(1), enero-junio, 2023.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2CFF2" w14:textId="01AA2C98" w:rsidR="00060907" w:rsidRPr="00060907" w:rsidRDefault="0004773E">
    <w:pPr>
      <w:pStyle w:val="Encabezado"/>
      <w:rPr>
        <w:sz w:val="22"/>
        <w:szCs w:val="22"/>
      </w:rPr>
    </w:pPr>
    <w:r w:rsidRPr="0004773E">
      <w:rPr>
        <w:rFonts w:ascii="Avenir Next" w:hAnsi="Avenir Next"/>
        <w:sz w:val="18"/>
        <w:szCs w:val="18"/>
        <w:lang w:val="es-ES"/>
      </w:rPr>
      <w:t>Vázquez Ahumada</w:t>
    </w:r>
    <w:r>
      <w:rPr>
        <w:rFonts w:ascii="Avenir Next" w:hAnsi="Avenir Next"/>
        <w:sz w:val="18"/>
        <w:szCs w:val="18"/>
        <w:lang w:val="es-ES"/>
      </w:rPr>
      <w:t xml:space="preserve">, M. A., Zamudio, A. L. y Martínez </w:t>
    </w:r>
    <w:proofErr w:type="spellStart"/>
    <w:r>
      <w:rPr>
        <w:rFonts w:ascii="Avenir Next" w:hAnsi="Avenir Next"/>
        <w:sz w:val="18"/>
        <w:szCs w:val="18"/>
        <w:lang w:val="es-ES"/>
      </w:rPr>
      <w:t>Buenabad</w:t>
    </w:r>
    <w:proofErr w:type="spellEnd"/>
    <w:r>
      <w:rPr>
        <w:rFonts w:ascii="Avenir Next" w:hAnsi="Avenir Next"/>
        <w:sz w:val="18"/>
        <w:szCs w:val="18"/>
        <w:lang w:val="es-ES"/>
      </w:rPr>
      <w:t xml:space="preserve">, E. </w:t>
    </w:r>
    <w:r w:rsidR="00060907" w:rsidRPr="00060907">
      <w:rPr>
        <w:rFonts w:ascii="Avenir Next" w:hAnsi="Avenir Next"/>
        <w:sz w:val="18"/>
        <w:szCs w:val="18"/>
        <w:lang w:val="es-ES"/>
      </w:rPr>
      <w:t>(2023).</w:t>
    </w:r>
    <w:r w:rsidR="00060907" w:rsidRPr="00060907">
      <w:rPr>
        <w:sz w:val="22"/>
        <w:szCs w:val="22"/>
        <w:lang w:val="es-ES"/>
      </w:rPr>
      <w:t xml:space="preserve"> </w:t>
    </w:r>
    <w:proofErr w:type="spellStart"/>
    <w:r w:rsidR="00734126" w:rsidRPr="00734126">
      <w:rPr>
        <w:rFonts w:ascii="Avenir Next" w:hAnsi="Avenir Next"/>
        <w:sz w:val="18"/>
        <w:szCs w:val="18"/>
        <w:lang w:val="es-ES"/>
      </w:rPr>
      <w:t>Literacidad</w:t>
    </w:r>
    <w:proofErr w:type="spellEnd"/>
    <w:r w:rsidR="00734126" w:rsidRPr="00734126">
      <w:rPr>
        <w:rFonts w:ascii="Avenir Next" w:hAnsi="Avenir Next"/>
        <w:sz w:val="18"/>
        <w:szCs w:val="18"/>
        <w:lang w:val="es-ES"/>
      </w:rPr>
      <w:t xml:space="preserve"> crítica en contextos interculturales: el caso de la </w:t>
    </w:r>
    <w:r w:rsidR="003778A1">
      <w:rPr>
        <w:rFonts w:ascii="Avenir Next" w:hAnsi="Avenir Next"/>
        <w:sz w:val="18"/>
        <w:szCs w:val="18"/>
        <w:lang w:val="es-ES"/>
      </w:rPr>
      <w:t>E</w:t>
    </w:r>
    <w:r w:rsidR="00734126" w:rsidRPr="00734126">
      <w:rPr>
        <w:rFonts w:ascii="Avenir Next" w:hAnsi="Avenir Next"/>
        <w:sz w:val="18"/>
        <w:szCs w:val="18"/>
        <w:lang w:val="es-ES"/>
      </w:rPr>
      <w:t xml:space="preserve">scuela </w:t>
    </w:r>
    <w:r w:rsidR="003778A1">
      <w:rPr>
        <w:rFonts w:ascii="Avenir Next" w:hAnsi="Avenir Next"/>
        <w:sz w:val="18"/>
        <w:szCs w:val="18"/>
        <w:lang w:val="es-ES"/>
      </w:rPr>
      <w:t>P</w:t>
    </w:r>
    <w:r w:rsidR="00734126" w:rsidRPr="00734126">
      <w:rPr>
        <w:rFonts w:ascii="Avenir Next" w:hAnsi="Avenir Next"/>
        <w:sz w:val="18"/>
        <w:szCs w:val="18"/>
        <w:lang w:val="es-ES"/>
      </w:rPr>
      <w:t xml:space="preserve">rimaria </w:t>
    </w:r>
    <w:r w:rsidR="003778A1">
      <w:rPr>
        <w:rFonts w:ascii="Avenir Next" w:hAnsi="Avenir Next"/>
        <w:sz w:val="18"/>
        <w:szCs w:val="18"/>
        <w:lang w:val="es-ES"/>
      </w:rPr>
      <w:t>B</w:t>
    </w:r>
    <w:r w:rsidR="00734126" w:rsidRPr="00734126">
      <w:rPr>
        <w:rFonts w:ascii="Avenir Next" w:hAnsi="Avenir Next"/>
        <w:sz w:val="18"/>
        <w:szCs w:val="18"/>
        <w:lang w:val="es-ES"/>
      </w:rPr>
      <w:t>ilingüe Emiliano Zapata</w:t>
    </w:r>
    <w:r w:rsidR="00060907" w:rsidRPr="00060907">
      <w:rPr>
        <w:rFonts w:ascii="Avenir Next" w:hAnsi="Avenir Next"/>
        <w:sz w:val="18"/>
        <w:szCs w:val="18"/>
        <w:lang w:val="es-ES"/>
      </w:rPr>
      <w:t xml:space="preserve">. </w:t>
    </w:r>
    <w:r w:rsidR="00060907" w:rsidRPr="00A77CA2">
      <w:rPr>
        <w:rFonts w:ascii="Avenir Next" w:hAnsi="Avenir Next"/>
        <w:i/>
        <w:iCs/>
        <w:sz w:val="18"/>
        <w:szCs w:val="18"/>
      </w:rPr>
      <w:t>Revista Herencia</w:t>
    </w:r>
    <w:r w:rsidR="00060907" w:rsidRPr="00A77CA2">
      <w:rPr>
        <w:rFonts w:ascii="Avenir Next" w:hAnsi="Avenir Next"/>
        <w:sz w:val="18"/>
        <w:szCs w:val="18"/>
      </w:rPr>
      <w:t>,</w:t>
    </w:r>
    <w:r w:rsidR="00060907" w:rsidRPr="00A77CA2">
      <w:rPr>
        <w:rFonts w:ascii="Avenir Next" w:hAnsi="Avenir Next"/>
        <w:i/>
        <w:iCs/>
        <w:sz w:val="18"/>
        <w:szCs w:val="18"/>
      </w:rPr>
      <w:t xml:space="preserve"> 36</w:t>
    </w:r>
    <w:r w:rsidR="00060907" w:rsidRPr="00A77CA2">
      <w:rPr>
        <w:rFonts w:ascii="Avenir Next" w:hAnsi="Avenir Next"/>
        <w:sz w:val="18"/>
        <w:szCs w:val="18"/>
      </w:rPr>
      <w:t>(1), enero-junio, p.</w:t>
    </w:r>
    <w:r w:rsidR="00A70B88">
      <w:rPr>
        <w:rFonts w:ascii="Avenir Next" w:hAnsi="Avenir Next"/>
        <w:sz w:val="18"/>
        <w:szCs w:val="18"/>
      </w:rPr>
      <w:t xml:space="preserve"> 74-92.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124D93"/>
    <w:multiLevelType w:val="hybridMultilevel"/>
    <w:tmpl w:val="C4E65C52"/>
    <w:numStyleLink w:val="Vieta"/>
  </w:abstractNum>
  <w:abstractNum w:abstractNumId="1" w15:restartNumberingAfterBreak="0">
    <w:nsid w:val="39EE23E9"/>
    <w:multiLevelType w:val="hybridMultilevel"/>
    <w:tmpl w:val="C8BA126C"/>
    <w:lvl w:ilvl="0" w:tplc="26DE8D2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1093"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D050202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1813"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E5F2FE3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2533"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1AF823B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3253"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BB14869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3973"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7C1466A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4693"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B698974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5413"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C50A930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6133"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2962060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6853"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6364342A"/>
    <w:multiLevelType w:val="hybridMultilevel"/>
    <w:tmpl w:val="C4E65C52"/>
    <w:styleLink w:val="Vieta"/>
    <w:lvl w:ilvl="0" w:tplc="34F4D07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FBAEF33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CF162B6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54243D4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C41AA56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08FE512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BFE43AE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81DEBA80">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433A690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15:restartNumberingAfterBreak="0">
    <w:nsid w:val="7B8447D8"/>
    <w:multiLevelType w:val="multilevel"/>
    <w:tmpl w:val="E17C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0"/>
    <w:lvlOverride w:ilvl="0">
      <w:lvl w:ilvl="0" w:tplc="641A920E">
        <w:start w:val="1"/>
        <w:numFmt w:val="bullet"/>
        <w:lvlText w:val="•"/>
        <w:lvlJc w:val="left"/>
        <w:pPr>
          <w:tabs>
            <w:tab w:val="left" w:pos="61"/>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19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C7DE1E1A">
        <w:start w:val="1"/>
        <w:numFmt w:val="bullet"/>
        <w:lvlText w:val="•"/>
        <w:lvlJc w:val="left"/>
        <w:pPr>
          <w:tabs>
            <w:tab w:val="left" w:pos="61"/>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37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40D0C102">
        <w:start w:val="1"/>
        <w:numFmt w:val="bullet"/>
        <w:lvlText w:val="•"/>
        <w:lvlJc w:val="left"/>
        <w:pPr>
          <w:tabs>
            <w:tab w:val="left" w:pos="61"/>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55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E69A5110">
        <w:start w:val="1"/>
        <w:numFmt w:val="bullet"/>
        <w:lvlText w:val="•"/>
        <w:lvlJc w:val="left"/>
        <w:pPr>
          <w:tabs>
            <w:tab w:val="left" w:pos="61"/>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73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53A0B844">
        <w:start w:val="1"/>
        <w:numFmt w:val="bullet"/>
        <w:lvlText w:val="•"/>
        <w:lvlJc w:val="left"/>
        <w:pPr>
          <w:tabs>
            <w:tab w:val="left" w:pos="61"/>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91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9DAC5386">
        <w:start w:val="1"/>
        <w:numFmt w:val="bullet"/>
        <w:lvlText w:val="•"/>
        <w:lvlJc w:val="left"/>
        <w:pPr>
          <w:tabs>
            <w:tab w:val="left" w:pos="61"/>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109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8C82F572">
        <w:start w:val="1"/>
        <w:numFmt w:val="bullet"/>
        <w:lvlText w:val="•"/>
        <w:lvlJc w:val="left"/>
        <w:pPr>
          <w:tabs>
            <w:tab w:val="left" w:pos="61"/>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127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CA604CD4">
        <w:start w:val="1"/>
        <w:numFmt w:val="bullet"/>
        <w:lvlText w:val="•"/>
        <w:lvlJc w:val="left"/>
        <w:pPr>
          <w:tabs>
            <w:tab w:val="left" w:pos="61"/>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145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CFAC9634">
        <w:start w:val="1"/>
        <w:numFmt w:val="bullet"/>
        <w:lvlText w:val="•"/>
        <w:lvlJc w:val="left"/>
        <w:pPr>
          <w:tabs>
            <w:tab w:val="left" w:pos="61"/>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163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5">
    <w:abstractNumId w:val="0"/>
    <w:lvlOverride w:ilvl="0">
      <w:lvl w:ilvl="0" w:tplc="641A920E">
        <w:start w:val="1"/>
        <w:numFmt w:val="bullet"/>
        <w:lvlText w:val="•"/>
        <w:lvlJc w:val="left"/>
        <w:pPr>
          <w:tabs>
            <w:tab w:val="left" w:pos="7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C7DE1E1A">
        <w:start w:val="1"/>
        <w:numFmt w:val="bullet"/>
        <w:lvlText w:val="•"/>
        <w:lvlJc w:val="left"/>
        <w:pPr>
          <w:tabs>
            <w:tab w:val="left" w:pos="7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40D0C102">
        <w:start w:val="1"/>
        <w:numFmt w:val="bullet"/>
        <w:lvlText w:val="•"/>
        <w:lvlJc w:val="left"/>
        <w:pPr>
          <w:tabs>
            <w:tab w:val="left" w:pos="7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E69A5110">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53A0B844">
        <w:start w:val="1"/>
        <w:numFmt w:val="bullet"/>
        <w:lvlText w:val="•"/>
        <w:lvlJc w:val="left"/>
        <w:pPr>
          <w:tabs>
            <w:tab w:val="left" w:pos="7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9DAC5386">
        <w:start w:val="1"/>
        <w:numFmt w:val="bullet"/>
        <w:lvlText w:val="•"/>
        <w:lvlJc w:val="left"/>
        <w:pPr>
          <w:tabs>
            <w:tab w:val="left" w:pos="7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8C82F572">
        <w:start w:val="1"/>
        <w:numFmt w:val="bullet"/>
        <w:lvlText w:val="•"/>
        <w:lvlJc w:val="left"/>
        <w:pPr>
          <w:tabs>
            <w:tab w:val="left" w:pos="7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CA604CD4">
        <w:start w:val="1"/>
        <w:numFmt w:val="bullet"/>
        <w:lvlText w:val="•"/>
        <w:lvlJc w:val="left"/>
        <w:pPr>
          <w:tabs>
            <w:tab w:val="left" w:pos="702"/>
            <w:tab w:val="left" w:pos="72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CFAC9634">
        <w:start w:val="1"/>
        <w:numFmt w:val="bullet"/>
        <w:lvlText w:val="•"/>
        <w:lvlJc w:val="left"/>
        <w:pPr>
          <w:tabs>
            <w:tab w:val="left" w:pos="7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
    <w:abstractNumId w:val="0"/>
    <w:lvlOverride w:ilvl="0">
      <w:lvl w:ilvl="0" w:tplc="641A920E">
        <w:start w:val="1"/>
        <w:numFmt w:val="bullet"/>
        <w:lvlText w:val="•"/>
        <w:lvlJc w:val="left"/>
        <w:pPr>
          <w:tabs>
            <w:tab w:val="left" w:pos="70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C7DE1E1A">
        <w:start w:val="1"/>
        <w:numFmt w:val="bullet"/>
        <w:lvlText w:val="•"/>
        <w:lvlJc w:val="left"/>
        <w:pPr>
          <w:tabs>
            <w:tab w:val="left" w:pos="70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40D0C102">
        <w:start w:val="1"/>
        <w:numFmt w:val="bullet"/>
        <w:lvlText w:val="•"/>
        <w:lvlJc w:val="left"/>
        <w:pPr>
          <w:tabs>
            <w:tab w:val="left" w:pos="70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E69A5110">
        <w:start w:val="1"/>
        <w:numFmt w:val="bullet"/>
        <w:lvlText w:val="•"/>
        <w:lvlJc w:val="left"/>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53A0B844">
        <w:start w:val="1"/>
        <w:numFmt w:val="bullet"/>
        <w:lvlText w:val="•"/>
        <w:lvlJc w:val="left"/>
        <w:pPr>
          <w:tabs>
            <w:tab w:val="left" w:pos="70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9DAC5386">
        <w:start w:val="1"/>
        <w:numFmt w:val="bullet"/>
        <w:lvlText w:val="•"/>
        <w:lvlJc w:val="left"/>
        <w:pPr>
          <w:tabs>
            <w:tab w:val="left" w:pos="702"/>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8C82F572">
        <w:start w:val="1"/>
        <w:numFmt w:val="bullet"/>
        <w:lvlText w:val="•"/>
        <w:lvlJc w:val="left"/>
        <w:pPr>
          <w:tabs>
            <w:tab w:val="left" w:pos="70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CA604CD4">
        <w:start w:val="1"/>
        <w:numFmt w:val="bullet"/>
        <w:lvlText w:val="•"/>
        <w:lvlJc w:val="left"/>
        <w:pPr>
          <w:tabs>
            <w:tab w:val="left" w:pos="702"/>
            <w:tab w:val="left" w:pos="1008"/>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CFAC9634">
        <w:start w:val="1"/>
        <w:numFmt w:val="bullet"/>
        <w:lvlText w:val="•"/>
        <w:lvlJc w:val="left"/>
        <w:pPr>
          <w:tabs>
            <w:tab w:val="left" w:pos="70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 w:val="left" w:pos="9204"/>
          </w:tabs>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C09"/>
    <w:rsid w:val="0001686F"/>
    <w:rsid w:val="00020D0E"/>
    <w:rsid w:val="0004773E"/>
    <w:rsid w:val="00053D4F"/>
    <w:rsid w:val="00060907"/>
    <w:rsid w:val="000615C8"/>
    <w:rsid w:val="00067831"/>
    <w:rsid w:val="000803F0"/>
    <w:rsid w:val="000829C1"/>
    <w:rsid w:val="000936E6"/>
    <w:rsid w:val="000A3FCF"/>
    <w:rsid w:val="000B630D"/>
    <w:rsid w:val="000B6CD5"/>
    <w:rsid w:val="000D00E5"/>
    <w:rsid w:val="000D2D9B"/>
    <w:rsid w:val="000E5E45"/>
    <w:rsid w:val="00111666"/>
    <w:rsid w:val="00120D1E"/>
    <w:rsid w:val="00131F4B"/>
    <w:rsid w:val="00153E98"/>
    <w:rsid w:val="0015602C"/>
    <w:rsid w:val="00180078"/>
    <w:rsid w:val="001846D7"/>
    <w:rsid w:val="00184B5E"/>
    <w:rsid w:val="0019038A"/>
    <w:rsid w:val="001909D2"/>
    <w:rsid w:val="001B27F5"/>
    <w:rsid w:val="001C0D6A"/>
    <w:rsid w:val="001C20CF"/>
    <w:rsid w:val="001E0124"/>
    <w:rsid w:val="00205B1B"/>
    <w:rsid w:val="002060C2"/>
    <w:rsid w:val="0020653C"/>
    <w:rsid w:val="00210631"/>
    <w:rsid w:val="002121DE"/>
    <w:rsid w:val="00214AB5"/>
    <w:rsid w:val="00235E41"/>
    <w:rsid w:val="0023681F"/>
    <w:rsid w:val="00242A10"/>
    <w:rsid w:val="00285A7A"/>
    <w:rsid w:val="002A21B1"/>
    <w:rsid w:val="002B0FCA"/>
    <w:rsid w:val="00305C05"/>
    <w:rsid w:val="003254EA"/>
    <w:rsid w:val="003256B6"/>
    <w:rsid w:val="00343F8C"/>
    <w:rsid w:val="00374A37"/>
    <w:rsid w:val="00376843"/>
    <w:rsid w:val="003778A1"/>
    <w:rsid w:val="00383135"/>
    <w:rsid w:val="00394224"/>
    <w:rsid w:val="003A4F0F"/>
    <w:rsid w:val="003A5B91"/>
    <w:rsid w:val="003C3835"/>
    <w:rsid w:val="003C3F0E"/>
    <w:rsid w:val="003D2753"/>
    <w:rsid w:val="003D3A19"/>
    <w:rsid w:val="003F6AEA"/>
    <w:rsid w:val="003F6FAF"/>
    <w:rsid w:val="003F713E"/>
    <w:rsid w:val="0041407F"/>
    <w:rsid w:val="0042045C"/>
    <w:rsid w:val="00425C1A"/>
    <w:rsid w:val="00436A2D"/>
    <w:rsid w:val="00441341"/>
    <w:rsid w:val="00442805"/>
    <w:rsid w:val="004449B4"/>
    <w:rsid w:val="004455ED"/>
    <w:rsid w:val="0045443E"/>
    <w:rsid w:val="00471AB4"/>
    <w:rsid w:val="00471B4C"/>
    <w:rsid w:val="00474A6C"/>
    <w:rsid w:val="0048055D"/>
    <w:rsid w:val="004875CC"/>
    <w:rsid w:val="00492AEA"/>
    <w:rsid w:val="004A4997"/>
    <w:rsid w:val="004E5F9F"/>
    <w:rsid w:val="00507279"/>
    <w:rsid w:val="0052188C"/>
    <w:rsid w:val="005431B7"/>
    <w:rsid w:val="00555521"/>
    <w:rsid w:val="00563A80"/>
    <w:rsid w:val="00586FE4"/>
    <w:rsid w:val="005C4404"/>
    <w:rsid w:val="005D501E"/>
    <w:rsid w:val="005D5D16"/>
    <w:rsid w:val="005D7179"/>
    <w:rsid w:val="005F74D1"/>
    <w:rsid w:val="00614074"/>
    <w:rsid w:val="00627734"/>
    <w:rsid w:val="00636CE0"/>
    <w:rsid w:val="00665B19"/>
    <w:rsid w:val="006703A0"/>
    <w:rsid w:val="0067489F"/>
    <w:rsid w:val="00680E84"/>
    <w:rsid w:val="00684D05"/>
    <w:rsid w:val="00691E0A"/>
    <w:rsid w:val="006C22F6"/>
    <w:rsid w:val="006D15A1"/>
    <w:rsid w:val="006D21D7"/>
    <w:rsid w:val="006D7DF3"/>
    <w:rsid w:val="006E36D2"/>
    <w:rsid w:val="006F5213"/>
    <w:rsid w:val="00715E53"/>
    <w:rsid w:val="00731315"/>
    <w:rsid w:val="0073313C"/>
    <w:rsid w:val="00734126"/>
    <w:rsid w:val="0075642F"/>
    <w:rsid w:val="00763C09"/>
    <w:rsid w:val="00773E8F"/>
    <w:rsid w:val="007A07B7"/>
    <w:rsid w:val="007A58A6"/>
    <w:rsid w:val="007B65F8"/>
    <w:rsid w:val="007B6BFF"/>
    <w:rsid w:val="007B7DB5"/>
    <w:rsid w:val="007C2D8F"/>
    <w:rsid w:val="007C319D"/>
    <w:rsid w:val="007F0D25"/>
    <w:rsid w:val="007F11B4"/>
    <w:rsid w:val="007F5A27"/>
    <w:rsid w:val="00801B7F"/>
    <w:rsid w:val="008046D0"/>
    <w:rsid w:val="008048B2"/>
    <w:rsid w:val="008156AC"/>
    <w:rsid w:val="00825431"/>
    <w:rsid w:val="00846AF5"/>
    <w:rsid w:val="00847DF4"/>
    <w:rsid w:val="008563F0"/>
    <w:rsid w:val="00865265"/>
    <w:rsid w:val="008748AD"/>
    <w:rsid w:val="008764B5"/>
    <w:rsid w:val="00891A3F"/>
    <w:rsid w:val="008952C8"/>
    <w:rsid w:val="008A6BE9"/>
    <w:rsid w:val="008C24C7"/>
    <w:rsid w:val="008C2726"/>
    <w:rsid w:val="008D296E"/>
    <w:rsid w:val="008D6892"/>
    <w:rsid w:val="00902FD7"/>
    <w:rsid w:val="0093039F"/>
    <w:rsid w:val="0095584E"/>
    <w:rsid w:val="00961842"/>
    <w:rsid w:val="00965D5E"/>
    <w:rsid w:val="00974EA1"/>
    <w:rsid w:val="00981EEC"/>
    <w:rsid w:val="00994E49"/>
    <w:rsid w:val="009974B7"/>
    <w:rsid w:val="009A03FC"/>
    <w:rsid w:val="009D3480"/>
    <w:rsid w:val="009F0FDB"/>
    <w:rsid w:val="009F7264"/>
    <w:rsid w:val="00A03286"/>
    <w:rsid w:val="00A118CE"/>
    <w:rsid w:val="00A14F9C"/>
    <w:rsid w:val="00A3295B"/>
    <w:rsid w:val="00A51218"/>
    <w:rsid w:val="00A55DBC"/>
    <w:rsid w:val="00A660C1"/>
    <w:rsid w:val="00A700BF"/>
    <w:rsid w:val="00A70B88"/>
    <w:rsid w:val="00A74345"/>
    <w:rsid w:val="00A8279D"/>
    <w:rsid w:val="00A86A1A"/>
    <w:rsid w:val="00A93F9F"/>
    <w:rsid w:val="00AA19AD"/>
    <w:rsid w:val="00AC2B23"/>
    <w:rsid w:val="00AC64CB"/>
    <w:rsid w:val="00AD7F05"/>
    <w:rsid w:val="00AE76B8"/>
    <w:rsid w:val="00AF5978"/>
    <w:rsid w:val="00AF5CE0"/>
    <w:rsid w:val="00B20C82"/>
    <w:rsid w:val="00B27294"/>
    <w:rsid w:val="00B507B5"/>
    <w:rsid w:val="00B657CF"/>
    <w:rsid w:val="00B661A3"/>
    <w:rsid w:val="00B73098"/>
    <w:rsid w:val="00BA545F"/>
    <w:rsid w:val="00BB28E4"/>
    <w:rsid w:val="00BB4943"/>
    <w:rsid w:val="00BC204E"/>
    <w:rsid w:val="00BC3332"/>
    <w:rsid w:val="00BC3D5D"/>
    <w:rsid w:val="00BC4F08"/>
    <w:rsid w:val="00BD230F"/>
    <w:rsid w:val="00BD389E"/>
    <w:rsid w:val="00C01281"/>
    <w:rsid w:val="00C122C3"/>
    <w:rsid w:val="00C12A38"/>
    <w:rsid w:val="00C31710"/>
    <w:rsid w:val="00C35D11"/>
    <w:rsid w:val="00C426C0"/>
    <w:rsid w:val="00C61EF3"/>
    <w:rsid w:val="00CA0FBF"/>
    <w:rsid w:val="00CA2AF5"/>
    <w:rsid w:val="00CB53DC"/>
    <w:rsid w:val="00D11479"/>
    <w:rsid w:val="00D11904"/>
    <w:rsid w:val="00D56142"/>
    <w:rsid w:val="00D649F7"/>
    <w:rsid w:val="00D65FD2"/>
    <w:rsid w:val="00D67D23"/>
    <w:rsid w:val="00D70E8C"/>
    <w:rsid w:val="00D853E9"/>
    <w:rsid w:val="00D96938"/>
    <w:rsid w:val="00DA6C62"/>
    <w:rsid w:val="00DB570C"/>
    <w:rsid w:val="00DB64FA"/>
    <w:rsid w:val="00DB6DA3"/>
    <w:rsid w:val="00DB7BE1"/>
    <w:rsid w:val="00DC32DF"/>
    <w:rsid w:val="00DD5055"/>
    <w:rsid w:val="00E01FC9"/>
    <w:rsid w:val="00E32953"/>
    <w:rsid w:val="00E360B1"/>
    <w:rsid w:val="00E40BCA"/>
    <w:rsid w:val="00E47371"/>
    <w:rsid w:val="00E50B48"/>
    <w:rsid w:val="00E630D6"/>
    <w:rsid w:val="00E92B41"/>
    <w:rsid w:val="00EA6471"/>
    <w:rsid w:val="00EB6CCD"/>
    <w:rsid w:val="00EC7FCE"/>
    <w:rsid w:val="00F1073F"/>
    <w:rsid w:val="00F1535B"/>
    <w:rsid w:val="00F20182"/>
    <w:rsid w:val="00F4724A"/>
    <w:rsid w:val="00F6268E"/>
    <w:rsid w:val="00F703BA"/>
    <w:rsid w:val="00F72CD4"/>
    <w:rsid w:val="00F73231"/>
    <w:rsid w:val="00F84DB4"/>
    <w:rsid w:val="00F93531"/>
    <w:rsid w:val="00F95D0E"/>
    <w:rsid w:val="00F96095"/>
    <w:rsid w:val="00F977A0"/>
    <w:rsid w:val="00FD3192"/>
    <w:rsid w:val="00FE60B2"/>
    <w:rsid w:val="00FE7944"/>
    <w:rsid w:val="00FF203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A58D7"/>
  <w15:docId w15:val="{404AF707-5708-4F97-BB4E-27909A9BD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CR" w:eastAsia="es-C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5F8"/>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MX" w:eastAsia="es-MX"/>
    </w:rPr>
  </w:style>
  <w:style w:type="paragraph" w:styleId="Ttulo1">
    <w:name w:val="heading 1"/>
    <w:basedOn w:val="Normal"/>
    <w:link w:val="Ttulo1Car"/>
    <w:uiPriority w:val="9"/>
    <w:qFormat/>
    <w:rsid w:val="007B65F8"/>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semiHidden/>
    <w:unhideWhenUsed/>
    <w:qFormat/>
    <w:rsid w:val="007B65F8"/>
    <w:pPr>
      <w:keepNext/>
      <w:keepLines/>
      <w:spacing w:before="40"/>
      <w:outlineLvl w:val="1"/>
    </w:pPr>
    <w:rPr>
      <w:rFonts w:asciiTheme="majorHAnsi" w:eastAsiaTheme="majorEastAsia" w:hAnsiTheme="majorHAnsi" w:cstheme="majorBidi"/>
      <w:color w:val="0079BF"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Predeterminado">
    <w:name w:val="Predeterminado"/>
    <w:pPr>
      <w:spacing w:before="160" w:line="288" w:lineRule="auto"/>
    </w:pPr>
    <w:rPr>
      <w:rFonts w:ascii="Helvetica Neue" w:hAnsi="Helvetica Neue" w:cs="Arial Unicode MS"/>
      <w:color w:val="000000"/>
      <w:sz w:val="24"/>
      <w:szCs w:val="24"/>
      <w:lang w:val="es-ES_tradnl"/>
      <w14:textOutline w14:w="0" w14:cap="flat" w14:cmpd="sng" w14:algn="ctr">
        <w14:noFill/>
        <w14:prstDash w14:val="solid"/>
        <w14:bevel/>
      </w14:textOutline>
    </w:rPr>
  </w:style>
  <w:style w:type="character" w:customStyle="1" w:styleId="Ninguno">
    <w:name w:val="Ninguno"/>
    <w:rPr>
      <w:lang w:val="es-ES_tradnl"/>
    </w:rPr>
  </w:style>
  <w:style w:type="paragraph" w:customStyle="1" w:styleId="Notaalpie">
    <w:name w:val="Nota al pie"/>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Cuerpo">
    <w:name w:val="Cuerpo"/>
    <w:rPr>
      <w:rFonts w:ascii="Helvetica Neue" w:hAnsi="Helvetica Neue" w:cs="Arial Unicode MS"/>
      <w:color w:val="000000"/>
      <w:sz w:val="22"/>
      <w:szCs w:val="22"/>
      <w:lang w:val="es-ES_tradnl"/>
      <w14:textOutline w14:w="0" w14:cap="flat" w14:cmpd="sng" w14:algn="ctr">
        <w14:noFill/>
        <w14:prstDash w14:val="solid"/>
        <w14:bevel/>
      </w14:textOutline>
    </w:rPr>
  </w:style>
  <w:style w:type="numbering" w:customStyle="1" w:styleId="Vieta">
    <w:name w:val="Viñeta"/>
    <w:pPr>
      <w:numPr>
        <w:numId w:val="2"/>
      </w:numPr>
    </w:pPr>
  </w:style>
  <w:style w:type="paragraph" w:styleId="Encabezado">
    <w:name w:val="header"/>
    <w:basedOn w:val="Normal"/>
    <w:link w:val="EncabezadoCar"/>
    <w:uiPriority w:val="99"/>
    <w:unhideWhenUsed/>
    <w:rsid w:val="00060907"/>
    <w:pPr>
      <w:tabs>
        <w:tab w:val="center" w:pos="4419"/>
        <w:tab w:val="right" w:pos="8838"/>
      </w:tabs>
    </w:pPr>
  </w:style>
  <w:style w:type="character" w:customStyle="1" w:styleId="EncabezadoCar">
    <w:name w:val="Encabezado Car"/>
    <w:basedOn w:val="Fuentedeprrafopredeter"/>
    <w:link w:val="Encabezado"/>
    <w:uiPriority w:val="99"/>
    <w:rsid w:val="00060907"/>
    <w:rPr>
      <w:sz w:val="24"/>
      <w:szCs w:val="24"/>
      <w:lang w:val="en-US" w:eastAsia="en-US"/>
    </w:rPr>
  </w:style>
  <w:style w:type="paragraph" w:styleId="Piedepgina">
    <w:name w:val="footer"/>
    <w:basedOn w:val="Normal"/>
    <w:link w:val="PiedepginaCar"/>
    <w:uiPriority w:val="99"/>
    <w:unhideWhenUsed/>
    <w:rsid w:val="00060907"/>
    <w:pPr>
      <w:tabs>
        <w:tab w:val="center" w:pos="4419"/>
        <w:tab w:val="right" w:pos="8838"/>
      </w:tabs>
    </w:pPr>
  </w:style>
  <w:style w:type="character" w:customStyle="1" w:styleId="PiedepginaCar">
    <w:name w:val="Pie de página Car"/>
    <w:basedOn w:val="Fuentedeprrafopredeter"/>
    <w:link w:val="Piedepgina"/>
    <w:uiPriority w:val="99"/>
    <w:rsid w:val="00060907"/>
    <w:rPr>
      <w:sz w:val="24"/>
      <w:szCs w:val="24"/>
      <w:lang w:val="en-US" w:eastAsia="en-US"/>
    </w:rPr>
  </w:style>
  <w:style w:type="paragraph" w:styleId="Sinespaciado">
    <w:name w:val="No Spacing"/>
    <w:link w:val="SinespaciadoCar"/>
    <w:uiPriority w:val="1"/>
    <w:qFormat/>
    <w:rsid w:val="0073412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s-EC" w:eastAsia="en-US"/>
    </w:rPr>
  </w:style>
  <w:style w:type="character" w:customStyle="1" w:styleId="SinespaciadoCar">
    <w:name w:val="Sin espaciado Car"/>
    <w:link w:val="Sinespaciado"/>
    <w:uiPriority w:val="1"/>
    <w:rsid w:val="00734126"/>
    <w:rPr>
      <w:rFonts w:asciiTheme="minorHAnsi" w:eastAsiaTheme="minorHAnsi" w:hAnsiTheme="minorHAnsi" w:cstheme="minorBidi"/>
      <w:sz w:val="22"/>
      <w:szCs w:val="22"/>
      <w:bdr w:val="none" w:sz="0" w:space="0" w:color="auto"/>
      <w:lang w:val="es-EC" w:eastAsia="en-US"/>
    </w:rPr>
  </w:style>
  <w:style w:type="paragraph" w:styleId="Textoindependiente">
    <w:name w:val="Body Text"/>
    <w:basedOn w:val="Normal"/>
    <w:link w:val="TextoindependienteCar"/>
    <w:rsid w:val="00734126"/>
    <w:pPr>
      <w:suppressAutoHyphens/>
      <w:jc w:val="both"/>
    </w:pPr>
    <w:rPr>
      <w:color w:val="00000A"/>
      <w:kern w:val="1"/>
      <w:lang w:val="pt-BR"/>
    </w:rPr>
  </w:style>
  <w:style w:type="character" w:customStyle="1" w:styleId="TextoindependienteCar">
    <w:name w:val="Texto independiente Car"/>
    <w:basedOn w:val="Fuentedeprrafopredeter"/>
    <w:link w:val="Textoindependiente"/>
    <w:rsid w:val="00734126"/>
    <w:rPr>
      <w:rFonts w:eastAsia="Times New Roman"/>
      <w:color w:val="00000A"/>
      <w:kern w:val="1"/>
      <w:sz w:val="24"/>
      <w:szCs w:val="24"/>
      <w:bdr w:val="none" w:sz="0" w:space="0" w:color="auto"/>
      <w:lang w:val="pt-BR" w:eastAsia="en-US"/>
    </w:rPr>
  </w:style>
  <w:style w:type="character" w:customStyle="1" w:styleId="Mencinsinresolver1">
    <w:name w:val="Mención sin resolver1"/>
    <w:basedOn w:val="Fuentedeprrafopredeter"/>
    <w:uiPriority w:val="99"/>
    <w:semiHidden/>
    <w:unhideWhenUsed/>
    <w:rsid w:val="007F5A27"/>
    <w:rPr>
      <w:color w:val="605E5C"/>
      <w:shd w:val="clear" w:color="auto" w:fill="E1DFDD"/>
    </w:rPr>
  </w:style>
  <w:style w:type="character" w:styleId="Refdecomentario">
    <w:name w:val="annotation reference"/>
    <w:basedOn w:val="Fuentedeprrafopredeter"/>
    <w:uiPriority w:val="99"/>
    <w:semiHidden/>
    <w:unhideWhenUsed/>
    <w:rsid w:val="008C2726"/>
    <w:rPr>
      <w:sz w:val="16"/>
      <w:szCs w:val="16"/>
    </w:rPr>
  </w:style>
  <w:style w:type="paragraph" w:styleId="Textocomentario">
    <w:name w:val="annotation text"/>
    <w:basedOn w:val="Normal"/>
    <w:link w:val="TextocomentarioCar"/>
    <w:uiPriority w:val="99"/>
    <w:unhideWhenUsed/>
    <w:rsid w:val="008C2726"/>
    <w:rPr>
      <w:sz w:val="20"/>
      <w:szCs w:val="20"/>
    </w:rPr>
  </w:style>
  <w:style w:type="character" w:customStyle="1" w:styleId="TextocomentarioCar">
    <w:name w:val="Texto comentario Car"/>
    <w:basedOn w:val="Fuentedeprrafopredeter"/>
    <w:link w:val="Textocomentario"/>
    <w:uiPriority w:val="99"/>
    <w:rsid w:val="008C2726"/>
    <w:rPr>
      <w:lang w:val="en-US" w:eastAsia="en-US"/>
    </w:rPr>
  </w:style>
  <w:style w:type="paragraph" w:styleId="Asuntodelcomentario">
    <w:name w:val="annotation subject"/>
    <w:basedOn w:val="Textocomentario"/>
    <w:next w:val="Textocomentario"/>
    <w:link w:val="AsuntodelcomentarioCar"/>
    <w:uiPriority w:val="99"/>
    <w:semiHidden/>
    <w:unhideWhenUsed/>
    <w:rsid w:val="008C2726"/>
    <w:rPr>
      <w:b/>
      <w:bCs/>
    </w:rPr>
  </w:style>
  <w:style w:type="character" w:customStyle="1" w:styleId="AsuntodelcomentarioCar">
    <w:name w:val="Asunto del comentario Car"/>
    <w:basedOn w:val="TextocomentarioCar"/>
    <w:link w:val="Asuntodelcomentario"/>
    <w:uiPriority w:val="99"/>
    <w:semiHidden/>
    <w:rsid w:val="008C2726"/>
    <w:rPr>
      <w:b/>
      <w:bCs/>
      <w:lang w:val="en-US" w:eastAsia="en-US"/>
    </w:rPr>
  </w:style>
  <w:style w:type="paragraph" w:styleId="Textonotapie">
    <w:name w:val="footnote text"/>
    <w:basedOn w:val="Normal"/>
    <w:link w:val="TextonotapieCar"/>
    <w:uiPriority w:val="99"/>
    <w:semiHidden/>
    <w:unhideWhenUsed/>
    <w:rsid w:val="003F6AEA"/>
    <w:rPr>
      <w:sz w:val="20"/>
      <w:szCs w:val="20"/>
    </w:rPr>
  </w:style>
  <w:style w:type="character" w:customStyle="1" w:styleId="TextonotapieCar">
    <w:name w:val="Texto nota pie Car"/>
    <w:basedOn w:val="Fuentedeprrafopredeter"/>
    <w:link w:val="Textonotapie"/>
    <w:uiPriority w:val="99"/>
    <w:semiHidden/>
    <w:rsid w:val="003F6AEA"/>
    <w:rPr>
      <w:lang w:val="en-US" w:eastAsia="en-US"/>
    </w:rPr>
  </w:style>
  <w:style w:type="character" w:styleId="Refdenotaalpie">
    <w:name w:val="footnote reference"/>
    <w:basedOn w:val="Fuentedeprrafopredeter"/>
    <w:uiPriority w:val="99"/>
    <w:semiHidden/>
    <w:unhideWhenUsed/>
    <w:rsid w:val="003F6AEA"/>
    <w:rPr>
      <w:vertAlign w:val="superscript"/>
    </w:rPr>
  </w:style>
  <w:style w:type="paragraph" w:styleId="Textodeglobo">
    <w:name w:val="Balloon Text"/>
    <w:basedOn w:val="Normal"/>
    <w:link w:val="TextodegloboCar"/>
    <w:uiPriority w:val="99"/>
    <w:semiHidden/>
    <w:unhideWhenUsed/>
    <w:rsid w:val="003F6AE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6AEA"/>
    <w:rPr>
      <w:rFonts w:ascii="Segoe UI" w:hAnsi="Segoe UI" w:cs="Segoe UI"/>
      <w:sz w:val="18"/>
      <w:szCs w:val="18"/>
      <w:lang w:val="en-US" w:eastAsia="en-US"/>
    </w:rPr>
  </w:style>
  <w:style w:type="character" w:styleId="Hipervnculovisitado">
    <w:name w:val="FollowedHyperlink"/>
    <w:basedOn w:val="Fuentedeprrafopredeter"/>
    <w:uiPriority w:val="99"/>
    <w:semiHidden/>
    <w:unhideWhenUsed/>
    <w:rsid w:val="00210631"/>
    <w:rPr>
      <w:color w:val="FF00FF" w:themeColor="followedHyperlink"/>
      <w:u w:val="single"/>
    </w:rPr>
  </w:style>
  <w:style w:type="character" w:customStyle="1" w:styleId="Mencinsinresolver2">
    <w:name w:val="Mención sin resolver2"/>
    <w:basedOn w:val="Fuentedeprrafopredeter"/>
    <w:uiPriority w:val="99"/>
    <w:semiHidden/>
    <w:unhideWhenUsed/>
    <w:rsid w:val="00EA6471"/>
    <w:rPr>
      <w:color w:val="605E5C"/>
      <w:shd w:val="clear" w:color="auto" w:fill="E1DFDD"/>
    </w:rPr>
  </w:style>
  <w:style w:type="character" w:customStyle="1" w:styleId="Ttulo1Car">
    <w:name w:val="Título 1 Car"/>
    <w:basedOn w:val="Fuentedeprrafopredeter"/>
    <w:link w:val="Ttulo1"/>
    <w:uiPriority w:val="9"/>
    <w:rsid w:val="007B65F8"/>
    <w:rPr>
      <w:rFonts w:eastAsia="Times New Roman"/>
      <w:b/>
      <w:bCs/>
      <w:kern w:val="36"/>
      <w:sz w:val="48"/>
      <w:szCs w:val="48"/>
      <w:bdr w:val="none" w:sz="0" w:space="0" w:color="auto"/>
      <w:lang w:val="es-MX" w:eastAsia="es-MX"/>
    </w:rPr>
  </w:style>
  <w:style w:type="character" w:customStyle="1" w:styleId="apple-converted-space">
    <w:name w:val="apple-converted-space"/>
    <w:basedOn w:val="Fuentedeprrafopredeter"/>
    <w:rsid w:val="007B65F8"/>
  </w:style>
  <w:style w:type="character" w:customStyle="1" w:styleId="familyname">
    <w:name w:val="familyname"/>
    <w:basedOn w:val="Fuentedeprrafopredeter"/>
    <w:rsid w:val="007B65F8"/>
  </w:style>
  <w:style w:type="character" w:customStyle="1" w:styleId="Ttulo2Car">
    <w:name w:val="Título 2 Car"/>
    <w:basedOn w:val="Fuentedeprrafopredeter"/>
    <w:link w:val="Ttulo2"/>
    <w:uiPriority w:val="9"/>
    <w:semiHidden/>
    <w:rsid w:val="007B65F8"/>
    <w:rPr>
      <w:rFonts w:asciiTheme="majorHAnsi" w:eastAsiaTheme="majorEastAsia" w:hAnsiTheme="majorHAnsi" w:cstheme="majorBidi"/>
      <w:color w:val="0079BF" w:themeColor="accent1" w:themeShade="BF"/>
      <w:sz w:val="26"/>
      <w:szCs w:val="26"/>
      <w:bdr w:val="none" w:sz="0" w:space="0" w:color="auto"/>
      <w:lang w:val="es-MX" w:eastAsia="es-MX"/>
    </w:rPr>
  </w:style>
  <w:style w:type="paragraph" w:customStyle="1" w:styleId="inline-block">
    <w:name w:val="inline-block"/>
    <w:basedOn w:val="Normal"/>
    <w:rsid w:val="007B65F8"/>
    <w:pPr>
      <w:spacing w:before="100" w:beforeAutospacing="1" w:after="100" w:afterAutospacing="1"/>
    </w:pPr>
  </w:style>
  <w:style w:type="paragraph" w:styleId="Revisin">
    <w:name w:val="Revision"/>
    <w:hidden/>
    <w:uiPriority w:val="99"/>
    <w:semiHidden/>
    <w:rsid w:val="00C0128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MX" w:eastAsia="es-MX"/>
    </w:rPr>
  </w:style>
  <w:style w:type="character" w:customStyle="1" w:styleId="UnresolvedMention">
    <w:name w:val="Unresolved Mention"/>
    <w:basedOn w:val="Fuentedeprrafopredeter"/>
    <w:uiPriority w:val="99"/>
    <w:semiHidden/>
    <w:unhideWhenUsed/>
    <w:rsid w:val="005D71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766603">
      <w:bodyDiv w:val="1"/>
      <w:marLeft w:val="0"/>
      <w:marRight w:val="0"/>
      <w:marTop w:val="0"/>
      <w:marBottom w:val="0"/>
      <w:divBdr>
        <w:top w:val="none" w:sz="0" w:space="0" w:color="auto"/>
        <w:left w:val="none" w:sz="0" w:space="0" w:color="auto"/>
        <w:bottom w:val="none" w:sz="0" w:space="0" w:color="auto"/>
        <w:right w:val="none" w:sz="0" w:space="0" w:color="auto"/>
      </w:divBdr>
    </w:div>
    <w:div w:id="909116576">
      <w:bodyDiv w:val="1"/>
      <w:marLeft w:val="0"/>
      <w:marRight w:val="0"/>
      <w:marTop w:val="0"/>
      <w:marBottom w:val="0"/>
      <w:divBdr>
        <w:top w:val="none" w:sz="0" w:space="0" w:color="auto"/>
        <w:left w:val="none" w:sz="0" w:space="0" w:color="auto"/>
        <w:bottom w:val="none" w:sz="0" w:space="0" w:color="auto"/>
        <w:right w:val="none" w:sz="0" w:space="0" w:color="auto"/>
      </w:divBdr>
      <w:divsChild>
        <w:div w:id="1804495867">
          <w:marLeft w:val="0"/>
          <w:marRight w:val="0"/>
          <w:marTop w:val="240"/>
          <w:marBottom w:val="0"/>
          <w:divBdr>
            <w:top w:val="none" w:sz="0" w:space="0" w:color="auto"/>
            <w:left w:val="none" w:sz="0" w:space="0" w:color="auto"/>
            <w:bottom w:val="none" w:sz="0" w:space="0" w:color="auto"/>
            <w:right w:val="none" w:sz="0" w:space="0" w:color="auto"/>
          </w:divBdr>
        </w:div>
      </w:divsChild>
    </w:div>
    <w:div w:id="1394113038">
      <w:bodyDiv w:val="1"/>
      <w:marLeft w:val="0"/>
      <w:marRight w:val="0"/>
      <w:marTop w:val="0"/>
      <w:marBottom w:val="0"/>
      <w:divBdr>
        <w:top w:val="none" w:sz="0" w:space="0" w:color="auto"/>
        <w:left w:val="none" w:sz="0" w:space="0" w:color="auto"/>
        <w:bottom w:val="none" w:sz="0" w:space="0" w:color="auto"/>
        <w:right w:val="none" w:sz="0" w:space="0" w:color="auto"/>
      </w:divBdr>
    </w:div>
    <w:div w:id="1635334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icsyh20@gmail.com" TargetMode="External"/><Relationship Id="rId13" Type="http://schemas.openxmlformats.org/officeDocument/2006/relationships/image" Target="media/image2.jpeg"/><Relationship Id="rId18" Type="http://schemas.openxmlformats.org/officeDocument/2006/relationships/image" Target="media/image4.png"/><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sites.google.com/view/los-cientos-de-ratones-ciegos/nosotros?authuser=0" TargetMode="External"/><Relationship Id="rId25" Type="http://schemas.openxmlformats.org/officeDocument/2006/relationships/image" Target="media/image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s://sites.google.com/view/los-cientos-de-ratones-ciegos/nosotros?authuser=0" TargetMode="External"/><Relationship Id="rId29" Type="http://schemas.openxmlformats.org/officeDocument/2006/relationships/hyperlink" Target="https://sites.google.com/view/los-cientos-de-ratones-ciegos/nosotros?authuser=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enabad27@hotmail.com" TargetMode="External"/><Relationship Id="rId24" Type="http://schemas.openxmlformats.org/officeDocument/2006/relationships/hyperlink" Target="https://sites.google.com/view/los-cientos-de-ratones-ciegos/nosotros?authuser=0"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hyperlink" Target="https://doi.org/10.1598/RRQ.44.4.7" TargetMode="External"/><Relationship Id="rId36" Type="http://schemas.openxmlformats.org/officeDocument/2006/relationships/footer" Target="footer3.xml"/><Relationship Id="rId10" Type="http://schemas.openxmlformats.org/officeDocument/2006/relationships/hyperlink" Target="mailto:anluzag@gmail.com" TargetMode="External"/><Relationship Id="rId19" Type="http://schemas.microsoft.com/office/2007/relationships/hdphoto" Target="media/hdphoto2.wd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cid.org/0000-0003-4146-0962" TargetMode="External"/><Relationship Id="rId14" Type="http://schemas.openxmlformats.org/officeDocument/2006/relationships/hyperlink" Target="https://sites.google.com/view/los-cientos-de-ratones-ciegos/nosotros?authuser=0" TargetMode="External"/><Relationship Id="rId22" Type="http://schemas.openxmlformats.org/officeDocument/2006/relationships/hyperlink" Target="https://sites.google.com/view/los-cientos-de-ratones-ciegos/nosotros?authuser=0" TargetMode="External"/><Relationship Id="rId27" Type="http://schemas.openxmlformats.org/officeDocument/2006/relationships/hyperlink" Target="https://sites.google.com/view/los-cientos-de-ratones-ciegos/nosotros?authuser=0" TargetMode="External"/><Relationship Id="rId30" Type="http://schemas.openxmlformats.org/officeDocument/2006/relationships/hyperlink" Target="https://www.rio.latir.com.mx/entrevistas/indigena-es-una-categoria-politica-transitoria-e-historicamente-determinada/" TargetMode="External"/><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s://sites.google.com/view/los-cientos-de-ratones-ciegos/nosotros?authuser=0" TargetMode="External"/><Relationship Id="rId1" Type="http://schemas.openxmlformats.org/officeDocument/2006/relationships/hyperlink" Target="https://ich.unesco.org/es/noticias/la-lengua-es-el-principal-vehculo-para-mantener-vivo-el-patrimonio-cultural-inmaterial-da-internacional-de-la-lengua-materna-13254"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B78B8-1576-4FAA-AB61-84F7025E4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2126</TotalTime>
  <Pages>20</Pages>
  <Words>5542</Words>
  <Characters>30485</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HP</cp:lastModifiedBy>
  <cp:revision>102</cp:revision>
  <cp:lastPrinted>2023-01-29T04:48:00Z</cp:lastPrinted>
  <dcterms:created xsi:type="dcterms:W3CDTF">2022-10-14T17:54:00Z</dcterms:created>
  <dcterms:modified xsi:type="dcterms:W3CDTF">2023-01-29T04:55:00Z</dcterms:modified>
</cp:coreProperties>
</file>