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BB516" w14:textId="6EB2A31A" w:rsidR="000F179C" w:rsidRDefault="009121B3">
      <w:pPr>
        <w:rPr>
          <w:rFonts w:ascii="Times New Roman" w:eastAsia="Calibri" w:hAnsi="Times New Roman" w:cs="Times New Roman"/>
          <w:b/>
          <w:color w:val="767171"/>
          <w:kern w:val="2"/>
          <w:sz w:val="20"/>
          <w:szCs w:val="24"/>
          <w:lang w:val="es-ES_tradnl"/>
          <w14:ligatures w14:val="standardContextual"/>
        </w:rPr>
      </w:pPr>
      <w:bookmarkStart w:id="0" w:name="_Hlk169188822"/>
      <w:r>
        <w:rPr>
          <w:rFonts w:ascii="Times New Roman" w:eastAsia="Calibri" w:hAnsi="Times New Roman" w:cs="Times New Roman"/>
          <w:b/>
          <w:noProof/>
          <w:color w:val="767171"/>
          <w:kern w:val="2"/>
          <w:sz w:val="20"/>
          <w:szCs w:val="24"/>
          <w:lang w:val="es-ES_tradnl"/>
        </w:rPr>
        <w:drawing>
          <wp:anchor distT="0" distB="0" distL="114300" distR="114300" simplePos="0" relativeHeight="251659264" behindDoc="0" locked="0" layoutInCell="1" allowOverlap="1" wp14:anchorId="56281142" wp14:editId="3C97F49B">
            <wp:simplePos x="688769" y="914400"/>
            <wp:positionH relativeFrom="page">
              <wp:align>center</wp:align>
            </wp:positionH>
            <wp:positionV relativeFrom="page">
              <wp:align>center</wp:align>
            </wp:positionV>
            <wp:extent cx="7545600" cy="10674000"/>
            <wp:effectExtent l="0" t="0" r="0" b="0"/>
            <wp:wrapSquare wrapText="bothSides"/>
            <wp:docPr id="383456461" name="Imagen 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56461" name="Imagen 2" descr="Texto, Cart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sidR="000F179C">
        <w:rPr>
          <w:rFonts w:ascii="Times New Roman" w:eastAsia="Calibri" w:hAnsi="Times New Roman" w:cs="Times New Roman"/>
          <w:b/>
          <w:color w:val="767171"/>
          <w:kern w:val="2"/>
          <w:sz w:val="20"/>
          <w:szCs w:val="24"/>
          <w:lang w:val="es-ES_tradnl"/>
          <w14:ligatures w14:val="standardContextual"/>
        </w:rPr>
        <w:br w:type="page"/>
      </w:r>
    </w:p>
    <w:p w14:paraId="17D01D52" w14:textId="37ED394B" w:rsidR="003D4E0A" w:rsidRPr="003D4E0A" w:rsidRDefault="003D4E0A" w:rsidP="003D4E0A">
      <w:pPr>
        <w:spacing w:after="0" w:line="360" w:lineRule="auto"/>
        <w:jc w:val="both"/>
        <w:rPr>
          <w:rFonts w:ascii="Times New Roman" w:eastAsia="Calibri" w:hAnsi="Times New Roman" w:cs="Times New Roman"/>
          <w:b/>
          <w:color w:val="767171"/>
          <w:kern w:val="2"/>
          <w:sz w:val="20"/>
          <w:szCs w:val="24"/>
          <w:lang w:val="es-ES_tradnl"/>
          <w14:ligatures w14:val="standardContextual"/>
        </w:rPr>
      </w:pPr>
      <w:r w:rsidRPr="003D4E0A">
        <w:rPr>
          <w:rFonts w:ascii="Times New Roman" w:eastAsia="Calibri" w:hAnsi="Times New Roman" w:cs="Times New Roman"/>
          <w:b/>
          <w:color w:val="767171"/>
          <w:kern w:val="2"/>
          <w:sz w:val="20"/>
          <w:szCs w:val="24"/>
          <w:lang w:val="es-ES_tradnl"/>
          <w14:ligatures w14:val="standardContextual"/>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260185AB" w14:textId="77777777" w:rsidR="003D4E0A" w:rsidRPr="003D4E0A" w:rsidRDefault="003D4E0A" w:rsidP="003D4E0A">
      <w:pPr>
        <w:spacing w:after="0" w:line="240" w:lineRule="auto"/>
        <w:jc w:val="center"/>
        <w:rPr>
          <w:rFonts w:ascii="Times New Roman" w:eastAsia="Calibri" w:hAnsi="Times New Roman" w:cs="Times New Roman"/>
          <w:b/>
          <w:bCs/>
          <w:kern w:val="2"/>
          <w:sz w:val="24"/>
          <w:szCs w:val="24"/>
          <w:lang w:val="es-ES_tradnl"/>
          <w14:ligatures w14:val="standardContextual"/>
        </w:rPr>
      </w:pPr>
    </w:p>
    <w:p w14:paraId="2371B169" w14:textId="7C02C6E8" w:rsidR="003D4E0A" w:rsidRPr="003D4E0A" w:rsidRDefault="003D4E0A" w:rsidP="003D4E0A">
      <w:pPr>
        <w:spacing w:after="0" w:line="360" w:lineRule="auto"/>
        <w:jc w:val="center"/>
        <w:rPr>
          <w:rFonts w:ascii="Times New Roman" w:eastAsia="Calibri" w:hAnsi="Times New Roman" w:cs="Times New Roman"/>
          <w:b/>
          <w:bCs/>
          <w:kern w:val="2"/>
          <w:sz w:val="24"/>
          <w:szCs w:val="24"/>
          <w:lang w:val="es-ES"/>
          <w14:ligatures w14:val="standardContextual"/>
        </w:rPr>
      </w:pPr>
      <w:r w:rsidRPr="003D4E0A">
        <w:rPr>
          <w:rFonts w:ascii="Times New Roman" w:eastAsia="Calibri" w:hAnsi="Times New Roman" w:cs="Times New Roman"/>
          <w:b/>
          <w:bCs/>
          <w:kern w:val="2"/>
          <w:sz w:val="24"/>
          <w:szCs w:val="24"/>
          <w:lang w:val="es-ES"/>
          <w14:ligatures w14:val="standardContextual"/>
        </w:rPr>
        <w:t>Reseñas (sección no arbitrada)</w:t>
      </w:r>
    </w:p>
    <w:bookmarkEnd w:id="0"/>
    <w:p w14:paraId="7D386207" w14:textId="26D7EA34" w:rsidR="00D416CC" w:rsidRPr="00C678D8" w:rsidRDefault="00D416CC" w:rsidP="00642EB2">
      <w:pPr>
        <w:spacing w:after="0" w:line="240" w:lineRule="auto"/>
        <w:jc w:val="center"/>
        <w:rPr>
          <w:rFonts w:ascii="Times New Roman" w:hAnsi="Times New Roman" w:cs="Times New Roman"/>
          <w:b/>
          <w:bCs/>
          <w:iCs/>
          <w:sz w:val="24"/>
          <w:szCs w:val="24"/>
          <w:lang w:val="es-CR"/>
        </w:rPr>
      </w:pPr>
    </w:p>
    <w:p w14:paraId="7AFCD43C" w14:textId="40C78BE5" w:rsidR="003914C9" w:rsidRPr="00C678D8" w:rsidRDefault="00FF7A10" w:rsidP="003D4E0A">
      <w:pPr>
        <w:spacing w:before="240" w:after="200" w:line="276" w:lineRule="auto"/>
        <w:jc w:val="both"/>
        <w:rPr>
          <w:rFonts w:ascii="Times New Roman" w:hAnsi="Times New Roman" w:cs="Times New Roman"/>
          <w:b/>
          <w:bCs/>
          <w:iCs/>
          <w:spacing w:val="-10"/>
          <w:sz w:val="32"/>
          <w:szCs w:val="32"/>
        </w:rPr>
      </w:pPr>
      <w:r w:rsidRPr="00B74013">
        <w:rPr>
          <w:rFonts w:ascii="Times New Roman" w:hAnsi="Times New Roman" w:cs="Times New Roman"/>
          <w:noProof/>
          <w:spacing w:val="-10"/>
          <w:sz w:val="24"/>
          <w:szCs w:val="24"/>
        </w:rPr>
        <w:drawing>
          <wp:anchor distT="0" distB="0" distL="114300" distR="114300" simplePos="0" relativeHeight="251658240" behindDoc="1" locked="0" layoutInCell="1" allowOverlap="1" wp14:anchorId="4BA49840" wp14:editId="7B9DB4E2">
            <wp:simplePos x="0" y="0"/>
            <wp:positionH relativeFrom="column">
              <wp:posOffset>5087620</wp:posOffset>
            </wp:positionH>
            <wp:positionV relativeFrom="paragraph">
              <wp:posOffset>842645</wp:posOffset>
            </wp:positionV>
            <wp:extent cx="1166400" cy="1681200"/>
            <wp:effectExtent l="0" t="0" r="0" b="0"/>
            <wp:wrapTight wrapText="bothSides">
              <wp:wrapPolygon edited="0">
                <wp:start x="0" y="0"/>
                <wp:lineTo x="0" y="21298"/>
                <wp:lineTo x="21176" y="21298"/>
                <wp:lineTo x="21176" y="0"/>
                <wp:lineTo x="0" y="0"/>
              </wp:wrapPolygon>
            </wp:wrapTight>
            <wp:docPr id="1812433859" name="Imagen 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33859" name="Imagen 1" descr="For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6400" cy="1681200"/>
                    </a:xfrm>
                    <a:prstGeom prst="rect">
                      <a:avLst/>
                    </a:prstGeom>
                  </pic:spPr>
                </pic:pic>
              </a:graphicData>
            </a:graphic>
            <wp14:sizeRelH relativeFrom="margin">
              <wp14:pctWidth>0</wp14:pctWidth>
            </wp14:sizeRelH>
            <wp14:sizeRelV relativeFrom="margin">
              <wp14:pctHeight>0</wp14:pctHeight>
            </wp14:sizeRelV>
          </wp:anchor>
        </w:drawing>
      </w:r>
      <w:r w:rsidR="00774170" w:rsidRPr="00C678D8">
        <w:rPr>
          <w:rFonts w:ascii="Times New Roman" w:hAnsi="Times New Roman" w:cs="Times New Roman"/>
          <w:b/>
          <w:bCs/>
          <w:iCs/>
          <w:spacing w:val="-10"/>
          <w:sz w:val="32"/>
          <w:szCs w:val="32"/>
          <w:lang w:val="es-CR"/>
        </w:rPr>
        <w:t xml:space="preserve">Bruno Reis. </w:t>
      </w:r>
      <w:r w:rsidR="00774170" w:rsidRPr="00B74013">
        <w:rPr>
          <w:rFonts w:ascii="Times New Roman" w:hAnsi="Times New Roman" w:cs="Times New Roman"/>
          <w:b/>
          <w:bCs/>
          <w:iCs/>
          <w:spacing w:val="-10"/>
          <w:sz w:val="32"/>
          <w:szCs w:val="32"/>
        </w:rPr>
        <w:t>(2020).</w:t>
      </w:r>
      <w:r w:rsidR="003914C9" w:rsidRPr="00B74013">
        <w:rPr>
          <w:rFonts w:ascii="Times New Roman" w:hAnsi="Times New Roman" w:cs="Times New Roman"/>
          <w:b/>
          <w:bCs/>
          <w:iCs/>
          <w:spacing w:val="-10"/>
          <w:sz w:val="32"/>
          <w:szCs w:val="32"/>
        </w:rPr>
        <w:t xml:space="preserve"> </w:t>
      </w:r>
      <w:r w:rsidR="003914C9" w:rsidRPr="00B74013">
        <w:rPr>
          <w:rFonts w:ascii="Times New Roman" w:hAnsi="Times New Roman" w:cs="Times New Roman"/>
          <w:b/>
          <w:bCs/>
          <w:i/>
          <w:iCs/>
          <w:spacing w:val="-10"/>
          <w:sz w:val="32"/>
          <w:szCs w:val="32"/>
        </w:rPr>
        <w:t>Modernização, Mercado e Democracia. Política e Economia em Sociedades Complexas</w:t>
      </w:r>
      <w:r w:rsidR="003914C9" w:rsidRPr="00B74013">
        <w:rPr>
          <w:rFonts w:ascii="Times New Roman" w:hAnsi="Times New Roman" w:cs="Times New Roman"/>
          <w:b/>
          <w:bCs/>
          <w:spacing w:val="-10"/>
          <w:sz w:val="32"/>
          <w:szCs w:val="32"/>
        </w:rPr>
        <w:t>.</w:t>
      </w:r>
      <w:r w:rsidR="00F948E3" w:rsidRPr="00B74013">
        <w:rPr>
          <w:rFonts w:ascii="Times New Roman" w:hAnsi="Times New Roman" w:cs="Times New Roman"/>
          <w:b/>
          <w:bCs/>
          <w:iCs/>
          <w:spacing w:val="-10"/>
          <w:sz w:val="32"/>
          <w:szCs w:val="32"/>
        </w:rPr>
        <w:t xml:space="preserve"> </w:t>
      </w:r>
      <w:r w:rsidR="003914C9" w:rsidRPr="00C678D8">
        <w:rPr>
          <w:rFonts w:ascii="Times New Roman" w:hAnsi="Times New Roman" w:cs="Times New Roman"/>
          <w:b/>
          <w:bCs/>
          <w:iCs/>
          <w:spacing w:val="-10"/>
          <w:sz w:val="32"/>
          <w:szCs w:val="32"/>
        </w:rPr>
        <w:t>Porto Alegre: UFRGS Editora</w:t>
      </w:r>
      <w:r w:rsidR="0087361A" w:rsidRPr="00C678D8">
        <w:rPr>
          <w:rFonts w:ascii="Times New Roman" w:hAnsi="Times New Roman" w:cs="Times New Roman"/>
          <w:b/>
          <w:bCs/>
          <w:iCs/>
          <w:spacing w:val="-10"/>
          <w:sz w:val="32"/>
          <w:szCs w:val="32"/>
        </w:rPr>
        <w:t>.</w:t>
      </w:r>
      <w:r w:rsidR="0087361A" w:rsidRPr="00B74013">
        <w:rPr>
          <w:rFonts w:ascii="Times New Roman" w:hAnsi="Times New Roman" w:cs="Times New Roman"/>
          <w:b/>
          <w:bCs/>
          <w:iCs/>
          <w:spacing w:val="-10"/>
          <w:sz w:val="32"/>
          <w:szCs w:val="32"/>
        </w:rPr>
        <w:t xml:space="preserve"> [pp. 440]</w:t>
      </w:r>
    </w:p>
    <w:p w14:paraId="0EDDA6A4" w14:textId="5B149C93" w:rsidR="00642EB2" w:rsidRPr="009827B5" w:rsidRDefault="00642EB2" w:rsidP="003D4E0A">
      <w:pPr>
        <w:spacing w:after="0" w:line="240" w:lineRule="auto"/>
        <w:jc w:val="both"/>
        <w:rPr>
          <w:rFonts w:ascii="Times New Roman" w:hAnsi="Times New Roman" w:cs="Times New Roman"/>
          <w:sz w:val="24"/>
          <w:szCs w:val="24"/>
        </w:rPr>
      </w:pPr>
    </w:p>
    <w:p w14:paraId="47889368" w14:textId="66A3CA0B" w:rsidR="00642EB2" w:rsidRDefault="00095BF2" w:rsidP="00BF7489">
      <w:pPr>
        <w:spacing w:after="0" w:line="360" w:lineRule="auto"/>
        <w:jc w:val="both"/>
        <w:rPr>
          <w:rFonts w:ascii="Times New Roman" w:hAnsi="Times New Roman" w:cs="Times New Roman"/>
          <w:i/>
          <w:iCs/>
          <w:sz w:val="24"/>
          <w:szCs w:val="24"/>
        </w:rPr>
      </w:pPr>
      <w:r w:rsidRPr="00BF7489">
        <w:rPr>
          <w:rFonts w:ascii="Times New Roman" w:hAnsi="Times New Roman" w:cs="Times New Roman"/>
          <w:i/>
          <w:iCs/>
          <w:sz w:val="24"/>
          <w:szCs w:val="24"/>
        </w:rPr>
        <w:t>Fábio Lucas de Albuquerque Lima</w:t>
      </w:r>
      <w:r w:rsidR="00524F5A">
        <w:rPr>
          <w:rStyle w:val="Refdenotaalfinal"/>
          <w:rFonts w:ascii="Times New Roman" w:hAnsi="Times New Roman" w:cs="Times New Roman"/>
          <w:i/>
          <w:iCs/>
          <w:sz w:val="24"/>
          <w:szCs w:val="24"/>
        </w:rPr>
        <w:endnoteReference w:id="1"/>
      </w:r>
    </w:p>
    <w:p w14:paraId="2A4FE28C" w14:textId="153F9693" w:rsidR="00BF7489" w:rsidRDefault="00BF7489" w:rsidP="00BF7489">
      <w:pPr>
        <w:spacing w:after="0" w:line="360" w:lineRule="auto"/>
        <w:jc w:val="both"/>
        <w:rPr>
          <w:rFonts w:ascii="Times New Roman" w:hAnsi="Times New Roman" w:cs="Times New Roman"/>
          <w:i/>
          <w:iCs/>
          <w:sz w:val="24"/>
          <w:szCs w:val="24"/>
        </w:rPr>
      </w:pPr>
      <w:r w:rsidRPr="00BF7489">
        <w:rPr>
          <w:rFonts w:ascii="Times New Roman" w:hAnsi="Times New Roman" w:cs="Times New Roman"/>
          <w:i/>
          <w:iCs/>
          <w:sz w:val="24"/>
          <w:szCs w:val="24"/>
        </w:rPr>
        <w:t>Centro de Estudos Jurídicos Celso Barroso Leite</w:t>
      </w:r>
    </w:p>
    <w:p w14:paraId="2863894D" w14:textId="7862039F" w:rsidR="00BF7489" w:rsidRPr="00C678D8" w:rsidRDefault="009121B3" w:rsidP="00BF7489">
      <w:pPr>
        <w:spacing w:after="0" w:line="360" w:lineRule="auto"/>
        <w:jc w:val="both"/>
        <w:rPr>
          <w:rStyle w:val="Hipervnculo"/>
          <w:rFonts w:ascii="Times New Roman" w:hAnsi="Times New Roman" w:cs="Times New Roman"/>
          <w:color w:val="auto"/>
          <w:sz w:val="24"/>
          <w:szCs w:val="24"/>
          <w:u w:val="none"/>
        </w:rPr>
      </w:pPr>
      <w:hyperlink r:id="rId10" w:history="1">
        <w:r w:rsidR="00BF7489" w:rsidRPr="00C678D8">
          <w:rPr>
            <w:rStyle w:val="Hipervnculo"/>
            <w:rFonts w:ascii="Times New Roman" w:hAnsi="Times New Roman" w:cs="Times New Roman"/>
            <w:color w:val="auto"/>
            <w:sz w:val="24"/>
            <w:szCs w:val="24"/>
            <w:u w:val="none"/>
          </w:rPr>
          <w:t>fabiolucas74@gmail.com</w:t>
        </w:r>
      </w:hyperlink>
    </w:p>
    <w:p w14:paraId="2A72230A" w14:textId="77777777" w:rsidR="00524F5A" w:rsidRPr="00C678D8" w:rsidRDefault="00524F5A" w:rsidP="00524F5A">
      <w:pPr>
        <w:spacing w:after="0" w:line="240" w:lineRule="auto"/>
        <w:jc w:val="both"/>
        <w:rPr>
          <w:rStyle w:val="Hipervnculo"/>
          <w:rFonts w:ascii="Times New Roman" w:hAnsi="Times New Roman" w:cs="Times New Roman"/>
          <w:color w:val="auto"/>
          <w:sz w:val="24"/>
          <w:szCs w:val="24"/>
          <w:u w:val="none"/>
        </w:rPr>
      </w:pPr>
    </w:p>
    <w:p w14:paraId="03F6FE66" w14:textId="77777777" w:rsidR="00524F5A" w:rsidRDefault="00524F5A" w:rsidP="00524F5A">
      <w:pPr>
        <w:spacing w:line="360" w:lineRule="auto"/>
        <w:jc w:val="both"/>
        <w:rPr>
          <w:rFonts w:ascii="Times New Roman" w:hAnsi="Times New Roman" w:cs="Times New Roman"/>
          <w:sz w:val="24"/>
          <w:szCs w:val="24"/>
        </w:rPr>
      </w:pPr>
      <w:r w:rsidRPr="003D4E0A">
        <w:rPr>
          <w:rFonts w:ascii="Times New Roman" w:hAnsi="Times New Roman" w:cs="Times New Roman"/>
          <w:sz w:val="24"/>
          <w:szCs w:val="24"/>
        </w:rPr>
        <w:t>DOI: https://doi.org/10.15517/ca.v21i1.61451</w:t>
      </w:r>
    </w:p>
    <w:p w14:paraId="4EB126DB" w14:textId="27BCEBB4" w:rsidR="00D7098D" w:rsidRDefault="00D7098D" w:rsidP="00D7098D">
      <w:pPr>
        <w:spacing w:after="0" w:line="360" w:lineRule="auto"/>
        <w:jc w:val="both"/>
        <w:rPr>
          <w:rFonts w:ascii="Times New Roman" w:hAnsi="Times New Roman" w:cs="Times New Roman"/>
          <w:sz w:val="24"/>
          <w:szCs w:val="24"/>
        </w:rPr>
      </w:pPr>
    </w:p>
    <w:p w14:paraId="6BF0226B" w14:textId="77777777" w:rsidR="00D7098D" w:rsidRPr="003D4E0A" w:rsidRDefault="00D7098D" w:rsidP="00D7098D">
      <w:pPr>
        <w:spacing w:after="0" w:line="360" w:lineRule="auto"/>
        <w:jc w:val="both"/>
        <w:rPr>
          <w:rFonts w:ascii="Times New Roman" w:hAnsi="Times New Roman" w:cs="Times New Roman"/>
          <w:sz w:val="24"/>
          <w:szCs w:val="24"/>
        </w:rPr>
      </w:pPr>
    </w:p>
    <w:p w14:paraId="17871E62" w14:textId="7CADB3B8" w:rsidR="00252F13" w:rsidRPr="00C47E22" w:rsidRDefault="00320FC3" w:rsidP="00F049E6">
      <w:pPr>
        <w:spacing w:after="0" w:line="360" w:lineRule="auto"/>
        <w:jc w:val="both"/>
        <w:rPr>
          <w:rFonts w:ascii="Times New Roman" w:hAnsi="Times New Roman" w:cs="Times New Roman"/>
          <w:b/>
          <w:bCs/>
          <w:sz w:val="24"/>
          <w:szCs w:val="24"/>
          <w:lang w:val="en-US"/>
        </w:rPr>
      </w:pPr>
      <w:r w:rsidRPr="00C47E22">
        <w:rPr>
          <w:rFonts w:ascii="Times New Roman" w:hAnsi="Times New Roman" w:cs="Times New Roman"/>
          <w:b/>
          <w:bCs/>
          <w:sz w:val="24"/>
          <w:szCs w:val="24"/>
          <w:lang w:val="en-US"/>
        </w:rPr>
        <w:t>Introdu</w:t>
      </w:r>
      <w:r w:rsidR="00D34945" w:rsidRPr="00C47E22">
        <w:rPr>
          <w:rFonts w:ascii="Times New Roman" w:hAnsi="Times New Roman" w:cs="Times New Roman"/>
          <w:b/>
          <w:bCs/>
          <w:sz w:val="24"/>
          <w:szCs w:val="24"/>
          <w:lang w:val="en-US"/>
        </w:rPr>
        <w:t xml:space="preserve">ction </w:t>
      </w:r>
    </w:p>
    <w:p w14:paraId="7EFFF750" w14:textId="77777777" w:rsidR="00523284" w:rsidRPr="00C47E22" w:rsidRDefault="00523284" w:rsidP="00F049E6">
      <w:pPr>
        <w:spacing w:after="0" w:line="360" w:lineRule="auto"/>
        <w:jc w:val="both"/>
        <w:rPr>
          <w:rFonts w:ascii="Times New Roman" w:hAnsi="Times New Roman" w:cs="Times New Roman"/>
          <w:b/>
          <w:bCs/>
          <w:sz w:val="24"/>
          <w:szCs w:val="24"/>
          <w:lang w:val="en-US"/>
        </w:rPr>
      </w:pPr>
    </w:p>
    <w:p w14:paraId="306ED277" w14:textId="761BD5CC" w:rsidR="007355E2" w:rsidRPr="0087361A" w:rsidRDefault="00305E5C" w:rsidP="0017796C">
      <w:pPr>
        <w:spacing w:after="0" w:line="360" w:lineRule="auto"/>
        <w:jc w:val="both"/>
        <w:rPr>
          <w:rFonts w:ascii="Times New Roman" w:hAnsi="Times New Roman" w:cs="Times New Roman"/>
          <w:sz w:val="24"/>
          <w:szCs w:val="24"/>
          <w:lang w:val="en-US"/>
        </w:rPr>
      </w:pPr>
      <w:r w:rsidRPr="00C47E22">
        <w:rPr>
          <w:rFonts w:ascii="Times New Roman" w:hAnsi="Times New Roman" w:cs="Times New Roman"/>
          <w:sz w:val="24"/>
          <w:szCs w:val="24"/>
          <w:lang w:val="en-US"/>
        </w:rPr>
        <w:t xml:space="preserve">The mechanisms that involve the dynamics of social reality have a camouflage that is difficult to understand.  </w:t>
      </w:r>
      <w:r w:rsidR="00894853" w:rsidRPr="00C47E22">
        <w:rPr>
          <w:rFonts w:ascii="Times New Roman" w:hAnsi="Times New Roman" w:cs="Times New Roman"/>
          <w:sz w:val="24"/>
          <w:szCs w:val="24"/>
          <w:lang w:val="en-US"/>
        </w:rPr>
        <w:t>I</w:t>
      </w:r>
      <w:r w:rsidRPr="00C47E22">
        <w:rPr>
          <w:rFonts w:ascii="Times New Roman" w:hAnsi="Times New Roman" w:cs="Times New Roman"/>
          <w:sz w:val="24"/>
          <w:szCs w:val="24"/>
          <w:lang w:val="en-US"/>
        </w:rPr>
        <w:t xml:space="preserve">nteractions between </w:t>
      </w:r>
      <w:r w:rsidR="00447543" w:rsidRPr="0087361A">
        <w:rPr>
          <w:rFonts w:ascii="Times New Roman" w:hAnsi="Times New Roman" w:cs="Times New Roman"/>
          <w:sz w:val="24"/>
          <w:szCs w:val="24"/>
          <w:lang w:val="en-US"/>
        </w:rPr>
        <w:t>s</w:t>
      </w:r>
      <w:r w:rsidRPr="0087361A">
        <w:rPr>
          <w:rFonts w:ascii="Times New Roman" w:hAnsi="Times New Roman" w:cs="Times New Roman"/>
          <w:sz w:val="24"/>
          <w:szCs w:val="24"/>
          <w:lang w:val="en-US"/>
        </w:rPr>
        <w:t xml:space="preserve">tate, </w:t>
      </w:r>
      <w:r w:rsidR="00447543" w:rsidRPr="0087361A">
        <w:rPr>
          <w:rFonts w:ascii="Times New Roman" w:hAnsi="Times New Roman" w:cs="Times New Roman"/>
          <w:sz w:val="24"/>
          <w:szCs w:val="24"/>
          <w:lang w:val="en-US"/>
        </w:rPr>
        <w:t>s</w:t>
      </w:r>
      <w:r w:rsidRPr="0087361A">
        <w:rPr>
          <w:rFonts w:ascii="Times New Roman" w:hAnsi="Times New Roman" w:cs="Times New Roman"/>
          <w:sz w:val="24"/>
          <w:szCs w:val="24"/>
          <w:lang w:val="en-US"/>
        </w:rPr>
        <w:t xml:space="preserve">ociety, and </w:t>
      </w:r>
      <w:r w:rsidR="00447543" w:rsidRPr="0087361A">
        <w:rPr>
          <w:rFonts w:ascii="Times New Roman" w:hAnsi="Times New Roman" w:cs="Times New Roman"/>
          <w:sz w:val="24"/>
          <w:szCs w:val="24"/>
          <w:lang w:val="en-US"/>
        </w:rPr>
        <w:t>m</w:t>
      </w:r>
      <w:r w:rsidRPr="0087361A">
        <w:rPr>
          <w:rFonts w:ascii="Times New Roman" w:hAnsi="Times New Roman" w:cs="Times New Roman"/>
          <w:sz w:val="24"/>
          <w:szCs w:val="24"/>
          <w:lang w:val="en-US"/>
        </w:rPr>
        <w:t xml:space="preserve">arket are built through the socially established institutional system. One of the roles of Social Sciences and Political Science is to analyze how these interactions happen in social construction. This </w:t>
      </w:r>
      <w:r w:rsidR="00E923F1" w:rsidRPr="0087361A">
        <w:rPr>
          <w:rFonts w:ascii="Times New Roman" w:hAnsi="Times New Roman" w:cs="Times New Roman"/>
          <w:sz w:val="24"/>
          <w:szCs w:val="24"/>
          <w:lang w:val="en-US"/>
        </w:rPr>
        <w:t>task</w:t>
      </w:r>
      <w:r w:rsidRPr="0087361A">
        <w:rPr>
          <w:rFonts w:ascii="Times New Roman" w:hAnsi="Times New Roman" w:cs="Times New Roman"/>
          <w:sz w:val="24"/>
          <w:szCs w:val="24"/>
          <w:lang w:val="en-US"/>
        </w:rPr>
        <w:t xml:space="preserve"> is not simple or commonplace in a complex society like Brazil's. </w:t>
      </w:r>
      <w:r w:rsidRPr="00C47E22">
        <w:rPr>
          <w:rFonts w:ascii="Times New Roman" w:hAnsi="Times New Roman" w:cs="Times New Roman"/>
          <w:sz w:val="24"/>
          <w:szCs w:val="24"/>
        </w:rPr>
        <w:t xml:space="preserve">In </w:t>
      </w:r>
      <w:proofErr w:type="spellStart"/>
      <w:r w:rsidRPr="00C47E22">
        <w:rPr>
          <w:rFonts w:ascii="Times New Roman" w:hAnsi="Times New Roman" w:cs="Times New Roman"/>
          <w:sz w:val="24"/>
          <w:szCs w:val="24"/>
        </w:rPr>
        <w:t>this</w:t>
      </w:r>
      <w:proofErr w:type="spellEnd"/>
      <w:r w:rsidRPr="00C47E22">
        <w:rPr>
          <w:rFonts w:ascii="Times New Roman" w:hAnsi="Times New Roman" w:cs="Times New Roman"/>
          <w:sz w:val="24"/>
          <w:szCs w:val="24"/>
        </w:rPr>
        <w:t xml:space="preserve"> </w:t>
      </w:r>
      <w:proofErr w:type="spellStart"/>
      <w:r w:rsidRPr="00C47E22">
        <w:rPr>
          <w:rFonts w:ascii="Times New Roman" w:hAnsi="Times New Roman" w:cs="Times New Roman"/>
          <w:sz w:val="24"/>
          <w:szCs w:val="24"/>
        </w:rPr>
        <w:t>sense</w:t>
      </w:r>
      <w:proofErr w:type="spellEnd"/>
      <w:r w:rsidRPr="00C47E22">
        <w:rPr>
          <w:rFonts w:ascii="Times New Roman" w:hAnsi="Times New Roman" w:cs="Times New Roman"/>
          <w:sz w:val="24"/>
          <w:szCs w:val="24"/>
        </w:rPr>
        <w:t xml:space="preserve">, Bruno Reis, in </w:t>
      </w:r>
      <w:r w:rsidR="00882F2E" w:rsidRPr="00C47E22">
        <w:rPr>
          <w:rFonts w:ascii="Times New Roman" w:hAnsi="Times New Roman" w:cs="Times New Roman"/>
          <w:i/>
          <w:iCs/>
          <w:sz w:val="24"/>
          <w:szCs w:val="24"/>
        </w:rPr>
        <w:t xml:space="preserve">Modernização, Mercado e Democracia. </w:t>
      </w:r>
      <w:r w:rsidR="00882F2E" w:rsidRPr="0087361A">
        <w:rPr>
          <w:rFonts w:ascii="Times New Roman" w:hAnsi="Times New Roman" w:cs="Times New Roman"/>
          <w:i/>
          <w:iCs/>
          <w:sz w:val="24"/>
          <w:szCs w:val="24"/>
          <w:lang w:val="en-US"/>
        </w:rPr>
        <w:t xml:space="preserve">Política e Economia </w:t>
      </w:r>
      <w:proofErr w:type="spellStart"/>
      <w:r w:rsidR="00882F2E" w:rsidRPr="0087361A">
        <w:rPr>
          <w:rFonts w:ascii="Times New Roman" w:hAnsi="Times New Roman" w:cs="Times New Roman"/>
          <w:i/>
          <w:iCs/>
          <w:sz w:val="24"/>
          <w:szCs w:val="24"/>
          <w:lang w:val="en-US"/>
        </w:rPr>
        <w:t>em</w:t>
      </w:r>
      <w:proofErr w:type="spellEnd"/>
      <w:r w:rsidR="00882F2E" w:rsidRPr="0087361A">
        <w:rPr>
          <w:rFonts w:ascii="Times New Roman" w:hAnsi="Times New Roman" w:cs="Times New Roman"/>
          <w:i/>
          <w:iCs/>
          <w:sz w:val="24"/>
          <w:szCs w:val="24"/>
          <w:lang w:val="en-US"/>
        </w:rPr>
        <w:t xml:space="preserve"> </w:t>
      </w:r>
      <w:proofErr w:type="spellStart"/>
      <w:r w:rsidR="00882F2E" w:rsidRPr="0087361A">
        <w:rPr>
          <w:rFonts w:ascii="Times New Roman" w:hAnsi="Times New Roman" w:cs="Times New Roman"/>
          <w:i/>
          <w:iCs/>
          <w:sz w:val="24"/>
          <w:szCs w:val="24"/>
          <w:lang w:val="en-US"/>
        </w:rPr>
        <w:t>Sociedades</w:t>
      </w:r>
      <w:proofErr w:type="spellEnd"/>
      <w:r w:rsidR="00882F2E" w:rsidRPr="0087361A">
        <w:rPr>
          <w:rFonts w:ascii="Times New Roman" w:hAnsi="Times New Roman" w:cs="Times New Roman"/>
          <w:i/>
          <w:iCs/>
          <w:sz w:val="24"/>
          <w:szCs w:val="24"/>
          <w:lang w:val="en-US"/>
        </w:rPr>
        <w:t xml:space="preserve"> </w:t>
      </w:r>
      <w:proofErr w:type="spellStart"/>
      <w:r w:rsidR="00882F2E" w:rsidRPr="0087361A">
        <w:rPr>
          <w:rFonts w:ascii="Times New Roman" w:hAnsi="Times New Roman" w:cs="Times New Roman"/>
          <w:i/>
          <w:iCs/>
          <w:sz w:val="24"/>
          <w:szCs w:val="24"/>
          <w:lang w:val="en-US"/>
        </w:rPr>
        <w:t>Complexas</w:t>
      </w:r>
      <w:proofErr w:type="spellEnd"/>
      <w:r w:rsidR="00680104" w:rsidRPr="0087361A">
        <w:rPr>
          <w:rFonts w:ascii="Times New Roman" w:hAnsi="Times New Roman" w:cs="Times New Roman"/>
          <w:i/>
          <w:iCs/>
          <w:sz w:val="24"/>
          <w:szCs w:val="24"/>
          <w:lang w:val="en-US"/>
        </w:rPr>
        <w:t xml:space="preserve"> </w:t>
      </w:r>
      <w:r w:rsidR="006720B7" w:rsidRPr="0087361A">
        <w:rPr>
          <w:rFonts w:ascii="Times New Roman" w:hAnsi="Times New Roman" w:cs="Times New Roman"/>
          <w:iCs/>
          <w:sz w:val="24"/>
          <w:szCs w:val="24"/>
          <w:lang w:val="en-US"/>
        </w:rPr>
        <w:t>[</w:t>
      </w:r>
      <w:r w:rsidR="00397545" w:rsidRPr="0087361A">
        <w:rPr>
          <w:rFonts w:ascii="Times New Roman" w:hAnsi="Times New Roman" w:cs="Times New Roman"/>
          <w:iCs/>
          <w:sz w:val="24"/>
          <w:szCs w:val="24"/>
          <w:lang w:val="en-US"/>
        </w:rPr>
        <w:t>“</w:t>
      </w:r>
      <w:r w:rsidR="006720B7" w:rsidRPr="0087361A">
        <w:rPr>
          <w:rFonts w:ascii="Times New Roman" w:hAnsi="Times New Roman" w:cs="Times New Roman"/>
          <w:iCs/>
          <w:sz w:val="24"/>
          <w:szCs w:val="24"/>
          <w:lang w:val="en-US"/>
        </w:rPr>
        <w:t>Modernization, Market, and Democracy. Politics and Economics in Complex Society</w:t>
      </w:r>
      <w:r w:rsidR="00397545" w:rsidRPr="0087361A">
        <w:rPr>
          <w:rFonts w:ascii="Times New Roman" w:hAnsi="Times New Roman" w:cs="Times New Roman"/>
          <w:sz w:val="24"/>
          <w:szCs w:val="24"/>
          <w:lang w:val="en-US"/>
        </w:rPr>
        <w:t>"</w:t>
      </w:r>
      <w:r w:rsidR="006720B7" w:rsidRPr="0087361A">
        <w:rPr>
          <w:rFonts w:ascii="Times New Roman" w:hAnsi="Times New Roman" w:cs="Times New Roman"/>
          <w:iCs/>
          <w:sz w:val="24"/>
          <w:szCs w:val="24"/>
          <w:lang w:val="en-US"/>
        </w:rPr>
        <w:t>]</w:t>
      </w:r>
      <w:r w:rsidRPr="0087361A">
        <w:rPr>
          <w:rFonts w:ascii="Times New Roman" w:hAnsi="Times New Roman" w:cs="Times New Roman"/>
          <w:sz w:val="24"/>
          <w:szCs w:val="24"/>
          <w:lang w:val="en-US"/>
        </w:rPr>
        <w:t>, had the difficult challenge of carrying out his work</w:t>
      </w:r>
      <w:r w:rsidR="00D34945" w:rsidRPr="0087361A">
        <w:rPr>
          <w:rFonts w:ascii="Times New Roman" w:hAnsi="Times New Roman" w:cs="Times New Roman"/>
          <w:sz w:val="24"/>
          <w:szCs w:val="24"/>
          <w:lang w:val="en-US"/>
        </w:rPr>
        <w:t>.</w:t>
      </w:r>
      <w:r w:rsidR="00C63778" w:rsidRPr="0087361A">
        <w:rPr>
          <w:rFonts w:ascii="Times New Roman" w:hAnsi="Times New Roman" w:cs="Times New Roman"/>
          <w:sz w:val="24"/>
          <w:szCs w:val="24"/>
          <w:lang w:val="en-US"/>
        </w:rPr>
        <w:t xml:space="preserve"> </w:t>
      </w:r>
    </w:p>
    <w:p w14:paraId="15B54D5E" w14:textId="445A121F" w:rsidR="00E923F1" w:rsidRPr="00C47E22" w:rsidRDefault="00D34945" w:rsidP="0017796C">
      <w:pPr>
        <w:spacing w:after="0" w:line="360" w:lineRule="auto"/>
        <w:ind w:firstLine="720"/>
        <w:jc w:val="both"/>
        <w:rPr>
          <w:rFonts w:ascii="Times New Roman" w:hAnsi="Times New Roman" w:cs="Times New Roman"/>
          <w:sz w:val="24"/>
          <w:szCs w:val="24"/>
          <w:lang w:val="en-US"/>
        </w:rPr>
      </w:pPr>
      <w:r w:rsidRPr="0087361A">
        <w:rPr>
          <w:rFonts w:ascii="Times New Roman" w:hAnsi="Times New Roman" w:cs="Times New Roman"/>
          <w:sz w:val="24"/>
          <w:szCs w:val="24"/>
          <w:lang w:val="en-US"/>
        </w:rPr>
        <w:t xml:space="preserve">Since the beginning of the colonization of Brazil, this mystery or hidden way of how society, </w:t>
      </w:r>
      <w:r w:rsidR="00C47E22">
        <w:rPr>
          <w:rFonts w:ascii="Times New Roman" w:hAnsi="Times New Roman" w:cs="Times New Roman"/>
          <w:sz w:val="24"/>
          <w:szCs w:val="24"/>
          <w:lang w:val="en-US"/>
        </w:rPr>
        <w:t>s</w:t>
      </w:r>
      <w:r w:rsidRPr="00C47E22">
        <w:rPr>
          <w:rFonts w:ascii="Times New Roman" w:hAnsi="Times New Roman" w:cs="Times New Roman"/>
          <w:sz w:val="24"/>
          <w:szCs w:val="24"/>
          <w:lang w:val="en-US"/>
        </w:rPr>
        <w:t xml:space="preserve">tate, and economy interact has posed a challenge to </w:t>
      </w:r>
      <w:r w:rsidR="002944FA" w:rsidRPr="00C47E22">
        <w:rPr>
          <w:rFonts w:ascii="Times New Roman" w:hAnsi="Times New Roman" w:cs="Times New Roman"/>
          <w:sz w:val="24"/>
          <w:szCs w:val="24"/>
          <w:lang w:val="en-US"/>
        </w:rPr>
        <w:t>researchers</w:t>
      </w:r>
      <w:r w:rsidRPr="00C47E22">
        <w:rPr>
          <w:rFonts w:ascii="Times New Roman" w:hAnsi="Times New Roman" w:cs="Times New Roman"/>
          <w:sz w:val="24"/>
          <w:szCs w:val="24"/>
          <w:lang w:val="en-US"/>
        </w:rPr>
        <w:t xml:space="preserve">. </w:t>
      </w:r>
      <w:r w:rsidR="00E923F1" w:rsidRPr="00C47E22">
        <w:rPr>
          <w:rFonts w:ascii="Times New Roman" w:hAnsi="Times New Roman" w:cs="Times New Roman"/>
          <w:sz w:val="24"/>
          <w:szCs w:val="24"/>
          <w:lang w:val="en-US"/>
        </w:rPr>
        <w:t>In</w:t>
      </w:r>
      <w:r w:rsidRPr="00C47E22">
        <w:rPr>
          <w:rFonts w:ascii="Times New Roman" w:hAnsi="Times New Roman" w:cs="Times New Roman"/>
          <w:sz w:val="24"/>
          <w:szCs w:val="24"/>
          <w:lang w:val="en-US"/>
        </w:rPr>
        <w:t xml:space="preserve"> the 19th century, mainly with Tobias Barreto and Sylvio Romero</w:t>
      </w:r>
      <w:r w:rsidR="002944FA" w:rsidRPr="00C47E22">
        <w:rPr>
          <w:rFonts w:ascii="Times New Roman" w:hAnsi="Times New Roman" w:cs="Times New Roman"/>
          <w:sz w:val="24"/>
          <w:szCs w:val="24"/>
          <w:lang w:val="en-US"/>
        </w:rPr>
        <w:t xml:space="preserve"> at the Recife Law School</w:t>
      </w:r>
      <w:r w:rsidR="003914C9" w:rsidRPr="00C47E22">
        <w:rPr>
          <w:rFonts w:ascii="Times New Roman" w:hAnsi="Times New Roman" w:cs="Times New Roman"/>
          <w:sz w:val="24"/>
          <w:szCs w:val="24"/>
          <w:lang w:val="en-US"/>
        </w:rPr>
        <w:t xml:space="preserve"> (Chacon, 2008)</w:t>
      </w:r>
      <w:r w:rsidRPr="00C47E22">
        <w:rPr>
          <w:rFonts w:ascii="Times New Roman" w:hAnsi="Times New Roman" w:cs="Times New Roman"/>
          <w:sz w:val="24"/>
          <w:szCs w:val="24"/>
          <w:lang w:val="en-US"/>
        </w:rPr>
        <w:t xml:space="preserve">, the paths of social facts have been the reason for </w:t>
      </w:r>
      <w:r w:rsidR="002944FA" w:rsidRPr="00C47E22">
        <w:rPr>
          <w:rFonts w:ascii="Times New Roman" w:hAnsi="Times New Roman" w:cs="Times New Roman"/>
          <w:sz w:val="24"/>
          <w:szCs w:val="24"/>
          <w:lang w:val="en-US"/>
        </w:rPr>
        <w:t>lectures and</w:t>
      </w:r>
      <w:r w:rsidRPr="00C47E22">
        <w:rPr>
          <w:rFonts w:ascii="Times New Roman" w:hAnsi="Times New Roman" w:cs="Times New Roman"/>
          <w:sz w:val="24"/>
          <w:szCs w:val="24"/>
          <w:lang w:val="en-US"/>
        </w:rPr>
        <w:t xml:space="preserve"> books</w:t>
      </w:r>
      <w:r w:rsidR="002944FA" w:rsidRPr="00C47E22">
        <w:rPr>
          <w:rFonts w:ascii="Times New Roman" w:hAnsi="Times New Roman" w:cs="Times New Roman"/>
          <w:sz w:val="24"/>
          <w:szCs w:val="24"/>
          <w:lang w:val="en-US"/>
        </w:rPr>
        <w:t>. A</w:t>
      </w:r>
      <w:r w:rsidRPr="00C47E22">
        <w:rPr>
          <w:rFonts w:ascii="Times New Roman" w:hAnsi="Times New Roman" w:cs="Times New Roman"/>
          <w:sz w:val="24"/>
          <w:szCs w:val="24"/>
          <w:lang w:val="en-US"/>
        </w:rPr>
        <w:t>t the beginning of the 20th century</w:t>
      </w:r>
      <w:r w:rsidR="002944FA" w:rsidRPr="00C47E22">
        <w:rPr>
          <w:rFonts w:ascii="Times New Roman" w:hAnsi="Times New Roman" w:cs="Times New Roman"/>
          <w:sz w:val="24"/>
          <w:szCs w:val="24"/>
          <w:lang w:val="en-US"/>
        </w:rPr>
        <w:t>,</w:t>
      </w:r>
      <w:r w:rsidRPr="00C47E22">
        <w:rPr>
          <w:rFonts w:ascii="Times New Roman" w:hAnsi="Times New Roman" w:cs="Times New Roman"/>
          <w:sz w:val="24"/>
          <w:szCs w:val="24"/>
          <w:lang w:val="en-US"/>
        </w:rPr>
        <w:t xml:space="preserve"> the work of another sociologist from Sergipe</w:t>
      </w:r>
      <w:r w:rsidR="002944FA" w:rsidRPr="00C47E22">
        <w:rPr>
          <w:rFonts w:ascii="Times New Roman" w:hAnsi="Times New Roman" w:cs="Times New Roman"/>
          <w:sz w:val="24"/>
          <w:szCs w:val="24"/>
          <w:lang w:val="en-US"/>
        </w:rPr>
        <w:t>, Brazil</w:t>
      </w:r>
      <w:r w:rsidRPr="00C47E22">
        <w:rPr>
          <w:rFonts w:ascii="Times New Roman" w:hAnsi="Times New Roman" w:cs="Times New Roman"/>
          <w:sz w:val="24"/>
          <w:szCs w:val="24"/>
          <w:lang w:val="en-US"/>
        </w:rPr>
        <w:t>, Manoel Bomfim: "</w:t>
      </w:r>
      <w:r w:rsidR="00E923F1" w:rsidRPr="00C47E22">
        <w:rPr>
          <w:rFonts w:ascii="Times New Roman" w:hAnsi="Times New Roman" w:cs="Times New Roman"/>
          <w:i/>
          <w:iCs/>
          <w:sz w:val="24"/>
          <w:szCs w:val="24"/>
          <w:lang w:val="en-US"/>
        </w:rPr>
        <w:t xml:space="preserve">América Latina, Males de </w:t>
      </w:r>
      <w:proofErr w:type="spellStart"/>
      <w:r w:rsidR="00E923F1" w:rsidRPr="00C47E22">
        <w:rPr>
          <w:rFonts w:ascii="Times New Roman" w:hAnsi="Times New Roman" w:cs="Times New Roman"/>
          <w:i/>
          <w:iCs/>
          <w:sz w:val="24"/>
          <w:szCs w:val="24"/>
          <w:lang w:val="en-US"/>
        </w:rPr>
        <w:t>Origem</w:t>
      </w:r>
      <w:proofErr w:type="spellEnd"/>
      <w:r w:rsidR="00E923F1" w:rsidRPr="00C47E22">
        <w:rPr>
          <w:rFonts w:ascii="Times New Roman" w:hAnsi="Times New Roman" w:cs="Times New Roman"/>
          <w:sz w:val="24"/>
          <w:szCs w:val="24"/>
          <w:lang w:val="en-US"/>
        </w:rPr>
        <w:t xml:space="preserve"> </w:t>
      </w:r>
      <w:r w:rsidRPr="00C47E22">
        <w:rPr>
          <w:rFonts w:ascii="Times New Roman" w:hAnsi="Times New Roman" w:cs="Times New Roman"/>
          <w:sz w:val="24"/>
          <w:szCs w:val="24"/>
          <w:lang w:val="en-US"/>
        </w:rPr>
        <w:t>"</w:t>
      </w:r>
      <w:r w:rsidR="008902D6" w:rsidRPr="00C47E22">
        <w:rPr>
          <w:rFonts w:ascii="Times New Roman" w:hAnsi="Times New Roman" w:cs="Times New Roman"/>
          <w:sz w:val="24"/>
          <w:szCs w:val="24"/>
          <w:lang w:val="en-US"/>
        </w:rPr>
        <w:t xml:space="preserve"> (1993)</w:t>
      </w:r>
      <w:r w:rsidRPr="00C47E22">
        <w:rPr>
          <w:rFonts w:ascii="Times New Roman" w:hAnsi="Times New Roman" w:cs="Times New Roman"/>
          <w:sz w:val="24"/>
          <w:szCs w:val="24"/>
          <w:lang w:val="en-US"/>
        </w:rPr>
        <w:t xml:space="preserve"> and "</w:t>
      </w:r>
      <w:r w:rsidRPr="00C47E22">
        <w:rPr>
          <w:rFonts w:ascii="Times New Roman" w:hAnsi="Times New Roman" w:cs="Times New Roman"/>
          <w:i/>
          <w:iCs/>
          <w:sz w:val="24"/>
          <w:szCs w:val="24"/>
          <w:lang w:val="en-US"/>
        </w:rPr>
        <w:t xml:space="preserve">O </w:t>
      </w:r>
      <w:proofErr w:type="spellStart"/>
      <w:r w:rsidRPr="00C47E22">
        <w:rPr>
          <w:rFonts w:ascii="Times New Roman" w:hAnsi="Times New Roman" w:cs="Times New Roman"/>
          <w:i/>
          <w:iCs/>
          <w:sz w:val="24"/>
          <w:szCs w:val="24"/>
          <w:lang w:val="en-US"/>
        </w:rPr>
        <w:t>Brasil</w:t>
      </w:r>
      <w:proofErr w:type="spellEnd"/>
      <w:r w:rsidRPr="00C47E22">
        <w:rPr>
          <w:rFonts w:ascii="Times New Roman" w:hAnsi="Times New Roman" w:cs="Times New Roman"/>
          <w:i/>
          <w:iCs/>
          <w:sz w:val="24"/>
          <w:szCs w:val="24"/>
          <w:lang w:val="en-US"/>
        </w:rPr>
        <w:t xml:space="preserve"> </w:t>
      </w:r>
      <w:proofErr w:type="spellStart"/>
      <w:r w:rsidRPr="00C47E22">
        <w:rPr>
          <w:rFonts w:ascii="Times New Roman" w:hAnsi="Times New Roman" w:cs="Times New Roman"/>
          <w:i/>
          <w:iCs/>
          <w:sz w:val="24"/>
          <w:szCs w:val="24"/>
          <w:lang w:val="en-US"/>
        </w:rPr>
        <w:t>Nação</w:t>
      </w:r>
      <w:proofErr w:type="spellEnd"/>
      <w:r w:rsidRPr="00C47E22">
        <w:rPr>
          <w:rFonts w:ascii="Times New Roman" w:hAnsi="Times New Roman" w:cs="Times New Roman"/>
          <w:sz w:val="24"/>
          <w:szCs w:val="24"/>
          <w:lang w:val="en-US"/>
        </w:rPr>
        <w:t>"</w:t>
      </w:r>
      <w:r w:rsidR="002944FA" w:rsidRPr="00C47E22">
        <w:rPr>
          <w:rFonts w:ascii="Times New Roman" w:hAnsi="Times New Roman" w:cs="Times New Roman"/>
          <w:sz w:val="24"/>
          <w:szCs w:val="24"/>
          <w:lang w:val="en-US"/>
        </w:rPr>
        <w:t xml:space="preserve"> </w:t>
      </w:r>
      <w:r w:rsidR="008902D6" w:rsidRPr="00C47E22">
        <w:rPr>
          <w:rFonts w:ascii="Times New Roman" w:hAnsi="Times New Roman" w:cs="Times New Roman"/>
          <w:sz w:val="24"/>
          <w:szCs w:val="24"/>
          <w:lang w:val="en-US"/>
        </w:rPr>
        <w:t>(</w:t>
      </w:r>
      <w:r w:rsidR="00CD373C" w:rsidRPr="00C47E22">
        <w:rPr>
          <w:rFonts w:ascii="Times New Roman" w:hAnsi="Times New Roman" w:cs="Times New Roman"/>
          <w:sz w:val="24"/>
          <w:szCs w:val="24"/>
          <w:lang w:val="en-US"/>
        </w:rPr>
        <w:t xml:space="preserve">1996) </w:t>
      </w:r>
      <w:r w:rsidR="002944FA" w:rsidRPr="00C47E22">
        <w:rPr>
          <w:rFonts w:ascii="Times New Roman" w:hAnsi="Times New Roman" w:cs="Times New Roman"/>
          <w:sz w:val="24"/>
          <w:szCs w:val="24"/>
          <w:lang w:val="en-US"/>
        </w:rPr>
        <w:t xml:space="preserve">pointed </w:t>
      </w:r>
      <w:r w:rsidR="00305E5C" w:rsidRPr="00C47E22">
        <w:rPr>
          <w:rFonts w:ascii="Times New Roman" w:hAnsi="Times New Roman" w:cs="Times New Roman"/>
          <w:sz w:val="24"/>
          <w:szCs w:val="24"/>
          <w:lang w:val="en-US"/>
        </w:rPr>
        <w:t>out many</w:t>
      </w:r>
      <w:r w:rsidR="002944FA" w:rsidRPr="00C47E22">
        <w:rPr>
          <w:rFonts w:ascii="Times New Roman" w:hAnsi="Times New Roman" w:cs="Times New Roman"/>
          <w:sz w:val="24"/>
          <w:szCs w:val="24"/>
          <w:lang w:val="en-US"/>
        </w:rPr>
        <w:t xml:space="preserve"> social problems of Brazilian society</w:t>
      </w:r>
      <w:r w:rsidRPr="00C47E22">
        <w:rPr>
          <w:rFonts w:ascii="Times New Roman" w:hAnsi="Times New Roman" w:cs="Times New Roman"/>
          <w:sz w:val="24"/>
          <w:szCs w:val="24"/>
          <w:lang w:val="en-US"/>
        </w:rPr>
        <w:t xml:space="preserve">. </w:t>
      </w:r>
      <w:r w:rsidR="002944FA" w:rsidRPr="00C47E22">
        <w:rPr>
          <w:rFonts w:ascii="Times New Roman" w:hAnsi="Times New Roman" w:cs="Times New Roman"/>
          <w:sz w:val="24"/>
          <w:szCs w:val="24"/>
          <w:lang w:val="en-US"/>
        </w:rPr>
        <w:t>Thus, a</w:t>
      </w:r>
      <w:r w:rsidRPr="00C47E22">
        <w:rPr>
          <w:rFonts w:ascii="Times New Roman" w:hAnsi="Times New Roman" w:cs="Times New Roman"/>
          <w:sz w:val="24"/>
          <w:szCs w:val="24"/>
          <w:lang w:val="en-US"/>
        </w:rPr>
        <w:t xml:space="preserve">n analysis of politics, law, and society does not dispense with the aspect of historicity. It is very evident in the </w:t>
      </w:r>
      <w:r w:rsidR="00EC1550">
        <w:rPr>
          <w:rFonts w:ascii="Times New Roman" w:hAnsi="Times New Roman" w:cs="Times New Roman"/>
          <w:sz w:val="24"/>
          <w:szCs w:val="24"/>
          <w:lang w:val="en-US"/>
        </w:rPr>
        <w:t xml:space="preserve">    </w:t>
      </w:r>
      <w:r w:rsidRPr="00C47E22">
        <w:rPr>
          <w:rFonts w:ascii="Times New Roman" w:hAnsi="Times New Roman" w:cs="Times New Roman"/>
          <w:sz w:val="24"/>
          <w:szCs w:val="24"/>
          <w:lang w:val="en-US"/>
        </w:rPr>
        <w:t>work reviewed.</w:t>
      </w:r>
      <w:r w:rsidR="002944FA" w:rsidRPr="00C47E22">
        <w:rPr>
          <w:rFonts w:ascii="Times New Roman" w:hAnsi="Times New Roman" w:cs="Times New Roman"/>
          <w:sz w:val="24"/>
          <w:szCs w:val="24"/>
          <w:lang w:val="en-US"/>
        </w:rPr>
        <w:t xml:space="preserve"> </w:t>
      </w:r>
    </w:p>
    <w:p w14:paraId="0295889C" w14:textId="51899617" w:rsidR="00FA1CC2" w:rsidRPr="0087361A" w:rsidRDefault="00D34945" w:rsidP="0017796C">
      <w:pPr>
        <w:spacing w:after="0" w:line="360" w:lineRule="auto"/>
        <w:ind w:firstLine="720"/>
        <w:jc w:val="both"/>
        <w:rPr>
          <w:rFonts w:ascii="Times New Roman" w:hAnsi="Times New Roman" w:cs="Times New Roman"/>
          <w:sz w:val="24"/>
          <w:szCs w:val="24"/>
          <w:lang w:val="en-US"/>
        </w:rPr>
      </w:pPr>
      <w:r w:rsidRPr="00C47E22">
        <w:rPr>
          <w:rFonts w:ascii="Times New Roman" w:hAnsi="Times New Roman" w:cs="Times New Roman"/>
          <w:sz w:val="24"/>
          <w:szCs w:val="24"/>
          <w:lang w:val="en-US"/>
        </w:rPr>
        <w:lastRenderedPageBreak/>
        <w:t xml:space="preserve">Discovering in detail and through systematic discussion how the elements and vectors that influence the functioning of the </w:t>
      </w:r>
      <w:r w:rsidR="00C47E22" w:rsidRPr="00C47E22">
        <w:rPr>
          <w:rFonts w:ascii="Times New Roman" w:hAnsi="Times New Roman" w:cs="Times New Roman"/>
          <w:sz w:val="24"/>
          <w:szCs w:val="24"/>
          <w:lang w:val="en-US"/>
        </w:rPr>
        <w:t>s</w:t>
      </w:r>
      <w:r w:rsidRPr="0087361A">
        <w:rPr>
          <w:rFonts w:ascii="Times New Roman" w:hAnsi="Times New Roman" w:cs="Times New Roman"/>
          <w:sz w:val="24"/>
          <w:szCs w:val="24"/>
          <w:lang w:val="en-US"/>
        </w:rPr>
        <w:t>tate, under the influence of economic and political power, can be interpreted in the Brazilian reality is a fascinating topic</w:t>
      </w:r>
      <w:r w:rsidR="00B71352" w:rsidRPr="0087361A">
        <w:rPr>
          <w:rFonts w:ascii="Times New Roman" w:hAnsi="Times New Roman" w:cs="Times New Roman"/>
          <w:sz w:val="24"/>
          <w:szCs w:val="24"/>
          <w:lang w:val="en-US"/>
        </w:rPr>
        <w:t xml:space="preserve">. </w:t>
      </w:r>
    </w:p>
    <w:p w14:paraId="7E0A7646" w14:textId="15877DB1" w:rsidR="00734E38" w:rsidRPr="0087361A" w:rsidRDefault="00D34945" w:rsidP="0017796C">
      <w:pPr>
        <w:spacing w:after="0" w:line="360" w:lineRule="auto"/>
        <w:ind w:firstLine="720"/>
        <w:jc w:val="both"/>
        <w:rPr>
          <w:rFonts w:ascii="Times New Roman" w:hAnsi="Times New Roman" w:cs="Times New Roman"/>
          <w:sz w:val="24"/>
          <w:szCs w:val="24"/>
          <w:lang w:val="en-US"/>
        </w:rPr>
      </w:pPr>
      <w:r w:rsidRPr="0087361A">
        <w:rPr>
          <w:rFonts w:ascii="Times New Roman" w:hAnsi="Times New Roman" w:cs="Times New Roman"/>
          <w:sz w:val="24"/>
          <w:szCs w:val="24"/>
          <w:lang w:val="en-US"/>
        </w:rPr>
        <w:t xml:space="preserve">Bruno Pinheiro Wanderley Reis has a degree in Economic Sciences from the Federal University of Minas Gerais, a </w:t>
      </w:r>
      <w:proofErr w:type="gramStart"/>
      <w:r w:rsidRPr="0087361A">
        <w:rPr>
          <w:rFonts w:ascii="Times New Roman" w:hAnsi="Times New Roman" w:cs="Times New Roman"/>
          <w:sz w:val="24"/>
          <w:szCs w:val="24"/>
          <w:lang w:val="en-US"/>
        </w:rPr>
        <w:t xml:space="preserve">master's </w:t>
      </w:r>
      <w:r w:rsidR="00740E45" w:rsidRPr="0087361A">
        <w:rPr>
          <w:rFonts w:ascii="Times New Roman" w:hAnsi="Times New Roman" w:cs="Times New Roman"/>
          <w:sz w:val="24"/>
          <w:szCs w:val="24"/>
          <w:lang w:val="en-US"/>
        </w:rPr>
        <w:t>D</w:t>
      </w:r>
      <w:r w:rsidRPr="0087361A">
        <w:rPr>
          <w:rFonts w:ascii="Times New Roman" w:hAnsi="Times New Roman" w:cs="Times New Roman"/>
          <w:sz w:val="24"/>
          <w:szCs w:val="24"/>
          <w:lang w:val="en-US"/>
        </w:rPr>
        <w:t>egree in Political Science</w:t>
      </w:r>
      <w:proofErr w:type="gramEnd"/>
      <w:r w:rsidRPr="0087361A">
        <w:rPr>
          <w:rFonts w:ascii="Times New Roman" w:hAnsi="Times New Roman" w:cs="Times New Roman"/>
          <w:sz w:val="24"/>
          <w:szCs w:val="24"/>
          <w:lang w:val="en-US"/>
        </w:rPr>
        <w:t xml:space="preserve"> from the </w:t>
      </w:r>
      <w:r w:rsidR="000528CD" w:rsidRPr="0087361A">
        <w:rPr>
          <w:rFonts w:ascii="Times New Roman" w:hAnsi="Times New Roman" w:cs="Times New Roman"/>
          <w:sz w:val="24"/>
          <w:szCs w:val="24"/>
          <w:lang w:val="en-US"/>
        </w:rPr>
        <w:t xml:space="preserve">Instituto </w:t>
      </w:r>
      <w:proofErr w:type="spellStart"/>
      <w:r w:rsidR="000528CD" w:rsidRPr="0087361A">
        <w:rPr>
          <w:rFonts w:ascii="Times New Roman" w:hAnsi="Times New Roman" w:cs="Times New Roman"/>
          <w:sz w:val="24"/>
          <w:szCs w:val="24"/>
          <w:lang w:val="en-US"/>
        </w:rPr>
        <w:t>Universitário</w:t>
      </w:r>
      <w:proofErr w:type="spellEnd"/>
      <w:r w:rsidR="000528CD" w:rsidRPr="0087361A">
        <w:rPr>
          <w:rFonts w:ascii="Times New Roman" w:hAnsi="Times New Roman" w:cs="Times New Roman"/>
          <w:sz w:val="24"/>
          <w:szCs w:val="24"/>
          <w:lang w:val="en-US"/>
        </w:rPr>
        <w:t xml:space="preserve"> de </w:t>
      </w:r>
      <w:proofErr w:type="spellStart"/>
      <w:r w:rsidR="000528CD" w:rsidRPr="0087361A">
        <w:rPr>
          <w:rFonts w:ascii="Times New Roman" w:hAnsi="Times New Roman" w:cs="Times New Roman"/>
          <w:sz w:val="24"/>
          <w:szCs w:val="24"/>
          <w:lang w:val="en-US"/>
        </w:rPr>
        <w:t>Pesquisas</w:t>
      </w:r>
      <w:proofErr w:type="spellEnd"/>
      <w:r w:rsidR="000528CD" w:rsidRPr="0087361A">
        <w:rPr>
          <w:rFonts w:ascii="Times New Roman" w:hAnsi="Times New Roman" w:cs="Times New Roman"/>
          <w:sz w:val="24"/>
          <w:szCs w:val="24"/>
          <w:lang w:val="en-US"/>
        </w:rPr>
        <w:t xml:space="preserve"> do Rio de Janeiro</w:t>
      </w:r>
      <w:r w:rsidR="00B524BD" w:rsidRPr="0087361A">
        <w:rPr>
          <w:rFonts w:ascii="Times New Roman" w:hAnsi="Times New Roman" w:cs="Times New Roman"/>
          <w:sz w:val="24"/>
          <w:szCs w:val="24"/>
          <w:lang w:val="en-US"/>
        </w:rPr>
        <w:t xml:space="preserve"> (</w:t>
      </w:r>
      <w:r w:rsidRPr="0087361A">
        <w:rPr>
          <w:rFonts w:ascii="Times New Roman" w:hAnsi="Times New Roman" w:cs="Times New Roman"/>
          <w:sz w:val="24"/>
          <w:szCs w:val="24"/>
          <w:lang w:val="en-US"/>
        </w:rPr>
        <w:t>IUPERJ</w:t>
      </w:r>
      <w:r w:rsidR="000C6590" w:rsidRPr="0087361A">
        <w:rPr>
          <w:rFonts w:ascii="Times New Roman" w:hAnsi="Times New Roman" w:cs="Times New Roman"/>
          <w:sz w:val="24"/>
          <w:szCs w:val="24"/>
          <w:lang w:val="en-US"/>
        </w:rPr>
        <w:t>),</w:t>
      </w:r>
      <w:r w:rsidR="00A56B65" w:rsidRPr="0087361A">
        <w:rPr>
          <w:rFonts w:ascii="Times New Roman" w:hAnsi="Times New Roman" w:cs="Times New Roman"/>
          <w:sz w:val="24"/>
          <w:szCs w:val="24"/>
          <w:lang w:val="en-US"/>
        </w:rPr>
        <w:t xml:space="preserve"> </w:t>
      </w:r>
      <w:proofErr w:type="spellStart"/>
      <w:r w:rsidR="000C6590" w:rsidRPr="0087361A">
        <w:rPr>
          <w:rFonts w:ascii="Times New Roman" w:hAnsi="Times New Roman" w:cs="Times New Roman"/>
          <w:sz w:val="24"/>
          <w:szCs w:val="24"/>
          <w:lang w:val="en-US"/>
        </w:rPr>
        <w:t>Universidade</w:t>
      </w:r>
      <w:proofErr w:type="spellEnd"/>
      <w:r w:rsidR="000C6590" w:rsidRPr="0087361A">
        <w:rPr>
          <w:rFonts w:ascii="Times New Roman" w:hAnsi="Times New Roman" w:cs="Times New Roman"/>
          <w:sz w:val="24"/>
          <w:szCs w:val="24"/>
          <w:lang w:val="en-US"/>
        </w:rPr>
        <w:t xml:space="preserve"> Cândido Mendes (UCAM),</w:t>
      </w:r>
      <w:r w:rsidRPr="0087361A">
        <w:rPr>
          <w:rFonts w:ascii="Times New Roman" w:hAnsi="Times New Roman" w:cs="Times New Roman"/>
          <w:sz w:val="24"/>
          <w:szCs w:val="24"/>
          <w:lang w:val="en-US"/>
        </w:rPr>
        <w:t xml:space="preserve"> and a </w:t>
      </w:r>
      <w:r w:rsidR="000528CD" w:rsidRPr="0087361A">
        <w:rPr>
          <w:rFonts w:ascii="Times New Roman" w:hAnsi="Times New Roman" w:cs="Times New Roman"/>
          <w:sz w:val="24"/>
          <w:szCs w:val="24"/>
          <w:lang w:val="en-US"/>
        </w:rPr>
        <w:t>PhD</w:t>
      </w:r>
      <w:r w:rsidRPr="0087361A">
        <w:rPr>
          <w:rFonts w:ascii="Times New Roman" w:hAnsi="Times New Roman" w:cs="Times New Roman"/>
          <w:sz w:val="24"/>
          <w:szCs w:val="24"/>
          <w:lang w:val="en-US"/>
        </w:rPr>
        <w:t xml:space="preserve"> in Political Science from IUPERJ. He is a professor at the Department of Political Science at the Faculty of Philosophy and Human Sciences at the </w:t>
      </w:r>
      <w:proofErr w:type="spellStart"/>
      <w:r w:rsidR="000528CD" w:rsidRPr="0087361A">
        <w:rPr>
          <w:rFonts w:ascii="Times New Roman" w:hAnsi="Times New Roman" w:cs="Times New Roman"/>
          <w:sz w:val="24"/>
          <w:szCs w:val="24"/>
          <w:lang w:val="en-US"/>
        </w:rPr>
        <w:t>Universidade</w:t>
      </w:r>
      <w:proofErr w:type="spellEnd"/>
      <w:r w:rsidR="000528CD" w:rsidRPr="0087361A">
        <w:rPr>
          <w:rFonts w:ascii="Times New Roman" w:hAnsi="Times New Roman" w:cs="Times New Roman"/>
          <w:sz w:val="24"/>
          <w:szCs w:val="24"/>
          <w:lang w:val="en-US"/>
        </w:rPr>
        <w:t xml:space="preserve"> Federal de </w:t>
      </w:r>
      <w:r w:rsidRPr="0087361A">
        <w:rPr>
          <w:rFonts w:ascii="Times New Roman" w:hAnsi="Times New Roman" w:cs="Times New Roman"/>
          <w:sz w:val="24"/>
          <w:szCs w:val="24"/>
          <w:lang w:val="en-US"/>
        </w:rPr>
        <w:t>Minas Gerais. His work, now reviewed, is the result of his doctoral thesis</w:t>
      </w:r>
      <w:r w:rsidR="001C1FD4" w:rsidRPr="0087361A">
        <w:rPr>
          <w:rFonts w:ascii="Times New Roman" w:hAnsi="Times New Roman" w:cs="Times New Roman"/>
          <w:sz w:val="24"/>
          <w:szCs w:val="24"/>
          <w:lang w:val="en-US"/>
        </w:rPr>
        <w:t>.</w:t>
      </w:r>
      <w:r w:rsidR="00E923F1" w:rsidRPr="0087361A">
        <w:rPr>
          <w:rFonts w:ascii="Times New Roman" w:hAnsi="Times New Roman" w:cs="Times New Roman"/>
          <w:sz w:val="24"/>
          <w:szCs w:val="24"/>
          <w:lang w:val="en-US"/>
        </w:rPr>
        <w:t xml:space="preserve"> </w:t>
      </w:r>
      <w:r w:rsidRPr="0087361A">
        <w:rPr>
          <w:rFonts w:ascii="Times New Roman" w:hAnsi="Times New Roman" w:cs="Times New Roman"/>
          <w:sz w:val="24"/>
          <w:szCs w:val="24"/>
          <w:lang w:val="en-US"/>
        </w:rPr>
        <w:t>No reviews of the work were found in web research, and the book's interdisciplinary approach deserves its presentation and dissemination in academic journals</w:t>
      </w:r>
      <w:r w:rsidR="000F73B3" w:rsidRPr="0087361A">
        <w:rPr>
          <w:rFonts w:ascii="Times New Roman" w:hAnsi="Times New Roman" w:cs="Times New Roman"/>
          <w:sz w:val="24"/>
          <w:szCs w:val="24"/>
          <w:lang w:val="en-US"/>
        </w:rPr>
        <w:t>.</w:t>
      </w:r>
      <w:r w:rsidR="000528CD" w:rsidRPr="0087361A">
        <w:rPr>
          <w:rFonts w:ascii="Times New Roman" w:hAnsi="Times New Roman" w:cs="Times New Roman"/>
          <w:sz w:val="24"/>
          <w:szCs w:val="24"/>
          <w:lang w:val="en-US"/>
        </w:rPr>
        <w:t xml:space="preserve"> </w:t>
      </w:r>
      <w:r w:rsidRPr="0087361A">
        <w:rPr>
          <w:rFonts w:ascii="Times New Roman" w:hAnsi="Times New Roman" w:cs="Times New Roman"/>
          <w:sz w:val="24"/>
          <w:szCs w:val="24"/>
          <w:lang w:val="en-US"/>
        </w:rPr>
        <w:t xml:space="preserve">The </w:t>
      </w:r>
      <w:r w:rsidR="00621ACF" w:rsidRPr="0087361A">
        <w:rPr>
          <w:rFonts w:ascii="Times New Roman" w:hAnsi="Times New Roman" w:cs="Times New Roman"/>
          <w:sz w:val="24"/>
          <w:szCs w:val="24"/>
          <w:lang w:val="en-US"/>
        </w:rPr>
        <w:t>review</w:t>
      </w:r>
      <w:r w:rsidRPr="0087361A">
        <w:rPr>
          <w:rFonts w:ascii="Times New Roman" w:hAnsi="Times New Roman" w:cs="Times New Roman"/>
          <w:sz w:val="24"/>
          <w:szCs w:val="24"/>
          <w:lang w:val="en-US"/>
        </w:rPr>
        <w:t>'s objective is to present the content of the book's chapters, discuss its main categories, discuss cross-cutting issues in the text, present its merits, and criticize them.</w:t>
      </w:r>
      <w:r w:rsidR="000528CD" w:rsidRPr="0087361A">
        <w:rPr>
          <w:rFonts w:ascii="Times New Roman" w:hAnsi="Times New Roman" w:cs="Times New Roman"/>
          <w:sz w:val="24"/>
          <w:szCs w:val="24"/>
          <w:lang w:val="en-US"/>
        </w:rPr>
        <w:t xml:space="preserve"> </w:t>
      </w:r>
      <w:r w:rsidRPr="0087361A">
        <w:rPr>
          <w:rFonts w:ascii="Times New Roman" w:hAnsi="Times New Roman" w:cs="Times New Roman"/>
          <w:sz w:val="24"/>
          <w:szCs w:val="24"/>
          <w:lang w:val="en-US"/>
        </w:rPr>
        <w:t>Final comments are made on the work and this critical review.</w:t>
      </w:r>
    </w:p>
    <w:p w14:paraId="1F131CCC" w14:textId="77777777" w:rsidR="00523284" w:rsidRPr="0087361A" w:rsidRDefault="00523284" w:rsidP="00F049E6">
      <w:pPr>
        <w:spacing w:after="0" w:line="360" w:lineRule="auto"/>
        <w:jc w:val="both"/>
        <w:rPr>
          <w:rFonts w:ascii="Times New Roman" w:hAnsi="Times New Roman" w:cs="Times New Roman"/>
          <w:b/>
          <w:bCs/>
          <w:sz w:val="24"/>
          <w:szCs w:val="24"/>
          <w:lang w:val="en-US"/>
        </w:rPr>
      </w:pPr>
    </w:p>
    <w:p w14:paraId="75D2A544" w14:textId="121250B2" w:rsidR="00320FC3" w:rsidRPr="001910F6" w:rsidRDefault="00D34945" w:rsidP="00F049E6">
      <w:pPr>
        <w:spacing w:after="0" w:line="360" w:lineRule="auto"/>
        <w:jc w:val="both"/>
        <w:rPr>
          <w:rFonts w:ascii="Times New Roman" w:hAnsi="Times New Roman" w:cs="Times New Roman"/>
          <w:b/>
          <w:bCs/>
          <w:sz w:val="24"/>
          <w:szCs w:val="24"/>
          <w:lang w:val="en-US"/>
        </w:rPr>
      </w:pPr>
      <w:r w:rsidRPr="0087361A">
        <w:rPr>
          <w:rFonts w:ascii="Times New Roman" w:hAnsi="Times New Roman" w:cs="Times New Roman"/>
          <w:b/>
          <w:bCs/>
          <w:sz w:val="24"/>
          <w:szCs w:val="24"/>
          <w:lang w:val="en-US"/>
        </w:rPr>
        <w:t xml:space="preserve">Modernization, </w:t>
      </w:r>
      <w:r w:rsidR="00C47E22">
        <w:rPr>
          <w:rFonts w:ascii="Times New Roman" w:hAnsi="Times New Roman" w:cs="Times New Roman"/>
          <w:b/>
          <w:bCs/>
          <w:sz w:val="24"/>
          <w:szCs w:val="24"/>
          <w:lang w:val="en-US"/>
        </w:rPr>
        <w:t>m</w:t>
      </w:r>
      <w:r w:rsidRPr="00C47E22">
        <w:rPr>
          <w:rFonts w:ascii="Times New Roman" w:hAnsi="Times New Roman" w:cs="Times New Roman"/>
          <w:b/>
          <w:bCs/>
          <w:sz w:val="24"/>
          <w:szCs w:val="24"/>
          <w:lang w:val="en-US"/>
        </w:rPr>
        <w:t xml:space="preserve">arket, and </w:t>
      </w:r>
      <w:r w:rsidR="00C47E22">
        <w:rPr>
          <w:rFonts w:ascii="Times New Roman" w:hAnsi="Times New Roman" w:cs="Times New Roman"/>
          <w:b/>
          <w:bCs/>
          <w:sz w:val="24"/>
          <w:szCs w:val="24"/>
          <w:lang w:val="en-US"/>
        </w:rPr>
        <w:t>d</w:t>
      </w:r>
      <w:r w:rsidRPr="001910F6">
        <w:rPr>
          <w:rFonts w:ascii="Times New Roman" w:hAnsi="Times New Roman" w:cs="Times New Roman"/>
          <w:b/>
          <w:bCs/>
          <w:sz w:val="24"/>
          <w:szCs w:val="24"/>
          <w:lang w:val="en-US"/>
        </w:rPr>
        <w:t>emocracy</w:t>
      </w:r>
    </w:p>
    <w:p w14:paraId="507AC2FA" w14:textId="77777777" w:rsidR="00523284" w:rsidRPr="001910F6" w:rsidRDefault="00523284" w:rsidP="00F049E6">
      <w:pPr>
        <w:spacing w:after="0" w:line="360" w:lineRule="auto"/>
        <w:jc w:val="both"/>
        <w:rPr>
          <w:rFonts w:ascii="Times New Roman" w:hAnsi="Times New Roman" w:cs="Times New Roman"/>
          <w:sz w:val="24"/>
          <w:szCs w:val="24"/>
          <w:lang w:val="en-US"/>
        </w:rPr>
      </w:pPr>
    </w:p>
    <w:p w14:paraId="06D4D459" w14:textId="00331210" w:rsidR="00CA59A5" w:rsidRPr="001910F6" w:rsidRDefault="00D34945" w:rsidP="003914C9">
      <w:pPr>
        <w:spacing w:after="0" w:line="360" w:lineRule="auto"/>
        <w:jc w:val="both"/>
        <w:rPr>
          <w:rFonts w:ascii="Times New Roman" w:hAnsi="Times New Roman" w:cs="Times New Roman"/>
          <w:sz w:val="24"/>
          <w:szCs w:val="24"/>
          <w:lang w:val="en-US"/>
        </w:rPr>
      </w:pPr>
      <w:r w:rsidRPr="001910F6">
        <w:rPr>
          <w:rFonts w:ascii="Times New Roman" w:hAnsi="Times New Roman" w:cs="Times New Roman"/>
          <w:sz w:val="24"/>
          <w:szCs w:val="24"/>
          <w:lang w:val="en-US"/>
        </w:rPr>
        <w:t xml:space="preserve">The book is divided into two parts, which in turn are subdivided into four chapters. Chapter 1 brings theory and discussion about the concept of modernity and modernization and its contact with political science. Chapter 2 approaches modern politics, bringing the main sociology and political science scholars to discuss the formation of institutions and the State. Chapter 3 brings to the debate the connections and distances between the economy and the </w:t>
      </w:r>
      <w:r w:rsidR="00C47E22" w:rsidRPr="001910F6">
        <w:rPr>
          <w:rFonts w:ascii="Times New Roman" w:hAnsi="Times New Roman" w:cs="Times New Roman"/>
          <w:sz w:val="24"/>
          <w:szCs w:val="24"/>
          <w:lang w:val="en-US"/>
        </w:rPr>
        <w:t>s</w:t>
      </w:r>
      <w:r w:rsidRPr="001910F6">
        <w:rPr>
          <w:rFonts w:ascii="Times New Roman" w:hAnsi="Times New Roman" w:cs="Times New Roman"/>
          <w:sz w:val="24"/>
          <w:szCs w:val="24"/>
          <w:lang w:val="en-US"/>
        </w:rPr>
        <w:t xml:space="preserve">tate, discussing the extent to which the </w:t>
      </w:r>
      <w:r w:rsidR="00A96563" w:rsidRPr="001910F6">
        <w:rPr>
          <w:rFonts w:ascii="Times New Roman" w:hAnsi="Times New Roman" w:cs="Times New Roman"/>
          <w:sz w:val="24"/>
          <w:szCs w:val="24"/>
          <w:lang w:val="en-US"/>
        </w:rPr>
        <w:t>s</w:t>
      </w:r>
      <w:r w:rsidRPr="001910F6">
        <w:rPr>
          <w:rFonts w:ascii="Times New Roman" w:hAnsi="Times New Roman" w:cs="Times New Roman"/>
          <w:sz w:val="24"/>
          <w:szCs w:val="24"/>
          <w:lang w:val="en-US"/>
        </w:rPr>
        <w:t xml:space="preserve">tate can </w:t>
      </w:r>
      <w:r w:rsidR="00F37680" w:rsidRPr="001910F6">
        <w:rPr>
          <w:rFonts w:ascii="Times New Roman" w:hAnsi="Times New Roman" w:cs="Times New Roman"/>
          <w:sz w:val="24"/>
          <w:szCs w:val="24"/>
          <w:lang w:val="en-US"/>
        </w:rPr>
        <w:t>intervenes</w:t>
      </w:r>
      <w:r w:rsidRPr="001910F6">
        <w:rPr>
          <w:rFonts w:ascii="Times New Roman" w:hAnsi="Times New Roman" w:cs="Times New Roman"/>
          <w:sz w:val="24"/>
          <w:szCs w:val="24"/>
          <w:lang w:val="en-US"/>
        </w:rPr>
        <w:t xml:space="preserve"> in the economy. Finally, Chapter 4 brings all the support and categories discussed in the previous chapters to a debate on the economy and politics of contemporary Brazil</w:t>
      </w:r>
      <w:r w:rsidR="00366AA0" w:rsidRPr="001910F6">
        <w:rPr>
          <w:rFonts w:ascii="Times New Roman" w:hAnsi="Times New Roman" w:cs="Times New Roman"/>
          <w:sz w:val="24"/>
          <w:szCs w:val="24"/>
          <w:lang w:val="en-US"/>
        </w:rPr>
        <w:t>.</w:t>
      </w:r>
    </w:p>
    <w:p w14:paraId="5556899A" w14:textId="17487015" w:rsidR="006A4C56" w:rsidRPr="001910F6" w:rsidRDefault="00D34945" w:rsidP="0017796C">
      <w:pPr>
        <w:spacing w:after="0" w:line="360" w:lineRule="auto"/>
        <w:ind w:firstLine="720"/>
        <w:jc w:val="both"/>
        <w:rPr>
          <w:rFonts w:ascii="Times New Roman" w:hAnsi="Times New Roman" w:cs="Times New Roman"/>
          <w:color w:val="231F20"/>
          <w:spacing w:val="-8"/>
          <w:sz w:val="20"/>
          <w:szCs w:val="20"/>
          <w:lang w:val="en-US"/>
        </w:rPr>
      </w:pPr>
      <w:r w:rsidRPr="001910F6">
        <w:rPr>
          <w:rFonts w:ascii="Times New Roman" w:hAnsi="Times New Roman" w:cs="Times New Roman"/>
          <w:sz w:val="24"/>
          <w:szCs w:val="24"/>
          <w:lang w:val="en-US"/>
        </w:rPr>
        <w:t xml:space="preserve">Starting the discussion of the problem between </w:t>
      </w:r>
      <w:r w:rsidR="00C47E22">
        <w:rPr>
          <w:rFonts w:ascii="Times New Roman" w:hAnsi="Times New Roman" w:cs="Times New Roman"/>
          <w:sz w:val="24"/>
          <w:szCs w:val="24"/>
          <w:lang w:val="en-US"/>
        </w:rPr>
        <w:t>s</w:t>
      </w:r>
      <w:r w:rsidRPr="00C47E22">
        <w:rPr>
          <w:rFonts w:ascii="Times New Roman" w:hAnsi="Times New Roman" w:cs="Times New Roman"/>
          <w:sz w:val="24"/>
          <w:szCs w:val="24"/>
          <w:lang w:val="en-US"/>
        </w:rPr>
        <w:t xml:space="preserve">tate, </w:t>
      </w:r>
      <w:r w:rsidR="00C47E22">
        <w:rPr>
          <w:rFonts w:ascii="Times New Roman" w:hAnsi="Times New Roman" w:cs="Times New Roman"/>
          <w:sz w:val="24"/>
          <w:szCs w:val="24"/>
          <w:lang w:val="en-US"/>
        </w:rPr>
        <w:t>m</w:t>
      </w:r>
      <w:r w:rsidRPr="00C47E22">
        <w:rPr>
          <w:rFonts w:ascii="Times New Roman" w:hAnsi="Times New Roman" w:cs="Times New Roman"/>
          <w:sz w:val="24"/>
          <w:szCs w:val="24"/>
          <w:lang w:val="en-US"/>
        </w:rPr>
        <w:t xml:space="preserve">arket, and </w:t>
      </w:r>
      <w:r w:rsidR="00C47E22">
        <w:rPr>
          <w:rFonts w:ascii="Times New Roman" w:hAnsi="Times New Roman" w:cs="Times New Roman"/>
          <w:sz w:val="24"/>
          <w:szCs w:val="24"/>
          <w:lang w:val="en-US"/>
        </w:rPr>
        <w:t>s</w:t>
      </w:r>
      <w:r w:rsidRPr="001910F6">
        <w:rPr>
          <w:rFonts w:ascii="Times New Roman" w:hAnsi="Times New Roman" w:cs="Times New Roman"/>
          <w:sz w:val="24"/>
          <w:szCs w:val="24"/>
          <w:lang w:val="en-US"/>
        </w:rPr>
        <w:t xml:space="preserve">ociety, Reis (2020) initially confesses, as an economist, the intention of working on these categories in the face of game theory. However, right at the beginning of the book, he moves away from this paradigm and starts to discuss economic and political issues based on great sociological </w:t>
      </w:r>
      <w:r w:rsidR="000528CD" w:rsidRPr="001910F6">
        <w:rPr>
          <w:rFonts w:ascii="Times New Roman" w:hAnsi="Times New Roman" w:cs="Times New Roman"/>
          <w:sz w:val="24"/>
          <w:szCs w:val="24"/>
          <w:lang w:val="en-US"/>
        </w:rPr>
        <w:t>writers</w:t>
      </w:r>
      <w:r w:rsidRPr="001910F6">
        <w:rPr>
          <w:rFonts w:ascii="Times New Roman" w:hAnsi="Times New Roman" w:cs="Times New Roman"/>
          <w:sz w:val="24"/>
          <w:szCs w:val="24"/>
          <w:lang w:val="en-US"/>
        </w:rPr>
        <w:t xml:space="preserve">. </w:t>
      </w:r>
    </w:p>
    <w:p w14:paraId="63AB60B3" w14:textId="0A4FC8EE" w:rsidR="00E23FE8" w:rsidRPr="001910F6" w:rsidRDefault="00D34945" w:rsidP="0017796C">
      <w:pPr>
        <w:spacing w:after="0" w:line="360" w:lineRule="auto"/>
        <w:ind w:firstLine="720"/>
        <w:jc w:val="both"/>
        <w:rPr>
          <w:rFonts w:ascii="Times New Roman" w:hAnsi="Times New Roman" w:cs="Times New Roman"/>
          <w:sz w:val="24"/>
          <w:szCs w:val="24"/>
          <w:lang w:val="en-US"/>
        </w:rPr>
      </w:pPr>
      <w:r w:rsidRPr="001910F6">
        <w:rPr>
          <w:rFonts w:ascii="Times New Roman" w:hAnsi="Times New Roman" w:cs="Times New Roman"/>
          <w:sz w:val="24"/>
          <w:szCs w:val="24"/>
          <w:lang w:val="en-US"/>
        </w:rPr>
        <w:t xml:space="preserve">The author makes a critical analysis of two utopian ways of understanding the </w:t>
      </w:r>
      <w:r w:rsidR="00C47E22" w:rsidRPr="001910F6">
        <w:rPr>
          <w:rFonts w:ascii="Times New Roman" w:hAnsi="Times New Roman" w:cs="Times New Roman"/>
          <w:sz w:val="24"/>
          <w:szCs w:val="24"/>
          <w:lang w:val="en-US"/>
        </w:rPr>
        <w:t>s</w:t>
      </w:r>
      <w:r w:rsidRPr="001910F6">
        <w:rPr>
          <w:rFonts w:ascii="Times New Roman" w:hAnsi="Times New Roman" w:cs="Times New Roman"/>
          <w:sz w:val="24"/>
          <w:szCs w:val="24"/>
          <w:lang w:val="en-US"/>
        </w:rPr>
        <w:t>tate, in the utilitarian view of liberalism or in the Marxist view of class struggle and the resolution of the problem of scarcity as a way of eliminating conflict in society. After discussing the conceptual differences between modernity and modernization, Reis (2020) adds that the complexity of modern societies causes governments and bureaucracy to need to legitimize themselves to meet social expectations as much as possible through what Gabriel Almond called the exercise of state capabilities. Thus, capabilit</w:t>
      </w:r>
      <w:r w:rsidR="00305E5C" w:rsidRPr="001910F6">
        <w:rPr>
          <w:rFonts w:ascii="Times New Roman" w:hAnsi="Times New Roman" w:cs="Times New Roman"/>
          <w:sz w:val="24"/>
          <w:szCs w:val="24"/>
          <w:lang w:val="en-US"/>
        </w:rPr>
        <w:t xml:space="preserve">ies will range from extractive </w:t>
      </w:r>
      <w:r w:rsidRPr="001910F6">
        <w:rPr>
          <w:rFonts w:ascii="Times New Roman" w:hAnsi="Times New Roman" w:cs="Times New Roman"/>
          <w:sz w:val="24"/>
          <w:szCs w:val="24"/>
          <w:lang w:val="en-US"/>
        </w:rPr>
        <w:t>to regulatory, distributive, and responsive</w:t>
      </w:r>
      <w:r w:rsidR="00305E5C" w:rsidRPr="001910F6">
        <w:rPr>
          <w:rFonts w:ascii="Times New Roman" w:hAnsi="Times New Roman" w:cs="Times New Roman"/>
          <w:sz w:val="24"/>
          <w:szCs w:val="24"/>
          <w:lang w:val="en-US"/>
        </w:rPr>
        <w:t>.</w:t>
      </w:r>
    </w:p>
    <w:p w14:paraId="71F84EC0" w14:textId="0007D75C" w:rsidR="00B01EC2" w:rsidRPr="001910F6" w:rsidRDefault="00D34945" w:rsidP="0017796C">
      <w:pPr>
        <w:spacing w:after="0" w:line="360" w:lineRule="auto"/>
        <w:ind w:firstLine="720"/>
        <w:jc w:val="both"/>
        <w:rPr>
          <w:rFonts w:ascii="Times New Roman" w:hAnsi="Times New Roman" w:cs="Times New Roman"/>
          <w:sz w:val="24"/>
          <w:szCs w:val="24"/>
          <w:lang w:val="en-US"/>
        </w:rPr>
      </w:pPr>
      <w:r w:rsidRPr="001910F6">
        <w:rPr>
          <w:rFonts w:ascii="Times New Roman" w:hAnsi="Times New Roman" w:cs="Times New Roman"/>
          <w:sz w:val="24"/>
          <w:szCs w:val="24"/>
          <w:lang w:val="en-US"/>
        </w:rPr>
        <w:lastRenderedPageBreak/>
        <w:t>The fulfillment of these state functions requires adaptive arrangements and processes. One of the most important in terms of evolution, always emphasizing that democracy is understood as the best of systems in the political panorama, is the process of institutionalization.</w:t>
      </w:r>
    </w:p>
    <w:p w14:paraId="2CF661E9" w14:textId="246FE5EB" w:rsidR="00425710" w:rsidRPr="001910F6" w:rsidRDefault="00D34945" w:rsidP="0017796C">
      <w:pPr>
        <w:spacing w:after="0" w:line="360" w:lineRule="auto"/>
        <w:ind w:firstLine="720"/>
        <w:jc w:val="both"/>
        <w:rPr>
          <w:rFonts w:ascii="Times New Roman" w:hAnsi="Times New Roman" w:cs="Times New Roman"/>
          <w:sz w:val="24"/>
          <w:szCs w:val="24"/>
          <w:lang w:val="en-US"/>
        </w:rPr>
      </w:pPr>
      <w:r w:rsidRPr="001910F6">
        <w:rPr>
          <w:rFonts w:ascii="Times New Roman" w:hAnsi="Times New Roman" w:cs="Times New Roman"/>
          <w:sz w:val="24"/>
          <w:szCs w:val="24"/>
          <w:lang w:val="en-US"/>
        </w:rPr>
        <w:t>The tension between the market</w:t>
      </w:r>
      <w:r w:rsidR="000528CD" w:rsidRPr="001910F6">
        <w:rPr>
          <w:rFonts w:ascii="Times New Roman" w:hAnsi="Times New Roman" w:cs="Times New Roman"/>
          <w:sz w:val="24"/>
          <w:szCs w:val="24"/>
          <w:lang w:val="en-US"/>
        </w:rPr>
        <w:t xml:space="preserve"> stakeholders’</w:t>
      </w:r>
      <w:r w:rsidRPr="001910F6">
        <w:rPr>
          <w:rFonts w:ascii="Times New Roman" w:hAnsi="Times New Roman" w:cs="Times New Roman"/>
          <w:sz w:val="24"/>
          <w:szCs w:val="24"/>
          <w:lang w:val="en-US"/>
        </w:rPr>
        <w:t xml:space="preserve"> movement towards occupying positions in the bureaucracy</w:t>
      </w:r>
      <w:r w:rsidR="00425710" w:rsidRPr="001910F6">
        <w:rPr>
          <w:rFonts w:ascii="Times New Roman" w:hAnsi="Times New Roman" w:cs="Times New Roman"/>
          <w:sz w:val="24"/>
          <w:szCs w:val="24"/>
          <w:lang w:val="en-US"/>
        </w:rPr>
        <w:t xml:space="preserve"> was </w:t>
      </w:r>
      <w:r w:rsidRPr="001910F6">
        <w:rPr>
          <w:rFonts w:ascii="Times New Roman" w:hAnsi="Times New Roman" w:cs="Times New Roman"/>
          <w:sz w:val="24"/>
          <w:szCs w:val="24"/>
          <w:lang w:val="en-US"/>
        </w:rPr>
        <w:t xml:space="preserve">a movement that was sensitively perceived with the bourgeois revolution. </w:t>
      </w:r>
    </w:p>
    <w:p w14:paraId="55AC06F7" w14:textId="044BD6FD" w:rsidR="00FA7FB8" w:rsidRPr="001910F6" w:rsidRDefault="00D34945" w:rsidP="0017796C">
      <w:pPr>
        <w:spacing w:after="0" w:line="360" w:lineRule="auto"/>
        <w:ind w:firstLine="720"/>
        <w:jc w:val="both"/>
        <w:rPr>
          <w:rFonts w:ascii="Times New Roman" w:hAnsi="Times New Roman" w:cs="Times New Roman"/>
          <w:sz w:val="24"/>
          <w:szCs w:val="24"/>
          <w:lang w:val="en-US"/>
        </w:rPr>
      </w:pPr>
      <w:r w:rsidRPr="001910F6">
        <w:rPr>
          <w:rFonts w:ascii="Times New Roman" w:hAnsi="Times New Roman" w:cs="Times New Roman"/>
          <w:sz w:val="24"/>
          <w:szCs w:val="24"/>
          <w:lang w:val="en-US"/>
        </w:rPr>
        <w:t>Analyzing the Brazilian political and economic situation, Reis (2020) begins by outlining how the bureaucracy was structured in Brazil, with the hierarchical and non-meritocracy way of distributing and occupying positions in Brazilian public administration</w:t>
      </w:r>
      <w:r w:rsidR="009B2F2E" w:rsidRPr="001910F6">
        <w:rPr>
          <w:rFonts w:ascii="Times New Roman" w:hAnsi="Times New Roman" w:cs="Times New Roman"/>
          <w:sz w:val="24"/>
          <w:szCs w:val="24"/>
          <w:lang w:val="en-US"/>
        </w:rPr>
        <w:t>. According to Reis</w:t>
      </w:r>
      <w:r w:rsidR="00313F08" w:rsidRPr="001910F6">
        <w:rPr>
          <w:rFonts w:ascii="Times New Roman" w:hAnsi="Times New Roman" w:cs="Times New Roman"/>
          <w:sz w:val="24"/>
          <w:szCs w:val="24"/>
          <w:lang w:val="en-US"/>
        </w:rPr>
        <w:t>:</w:t>
      </w:r>
    </w:p>
    <w:p w14:paraId="2758B29B" w14:textId="77777777" w:rsidR="00523284" w:rsidRPr="001910F6" w:rsidRDefault="00523284" w:rsidP="00CF5317">
      <w:pPr>
        <w:spacing w:after="0" w:line="360" w:lineRule="auto"/>
        <w:ind w:left="720"/>
        <w:jc w:val="both"/>
        <w:rPr>
          <w:rFonts w:ascii="Times New Roman" w:hAnsi="Times New Roman" w:cs="Times New Roman"/>
          <w:sz w:val="24"/>
          <w:szCs w:val="24"/>
          <w:lang w:val="en-US"/>
        </w:rPr>
      </w:pPr>
    </w:p>
    <w:p w14:paraId="71C31AAA" w14:textId="4296F530" w:rsidR="00CA5B26" w:rsidRPr="00EC1550" w:rsidRDefault="00D34945" w:rsidP="00CF5317">
      <w:pPr>
        <w:spacing w:after="0" w:line="360" w:lineRule="auto"/>
        <w:ind w:left="720"/>
        <w:jc w:val="both"/>
        <w:rPr>
          <w:rFonts w:ascii="Times New Roman" w:hAnsi="Times New Roman" w:cs="Times New Roman"/>
          <w:color w:val="231F20"/>
          <w:w w:val="90"/>
          <w:sz w:val="20"/>
          <w:szCs w:val="20"/>
          <w:lang w:val="en-US"/>
        </w:rPr>
      </w:pPr>
      <w:r w:rsidRPr="00EC1550">
        <w:rPr>
          <w:rFonts w:ascii="Times New Roman" w:hAnsi="Times New Roman" w:cs="Times New Roman"/>
          <w:color w:val="231F20"/>
          <w:sz w:val="20"/>
          <w:szCs w:val="20"/>
          <w:lang w:val="en-US"/>
        </w:rPr>
        <w:t xml:space="preserve">In effect, public authorities have the complex and paradoxical task of continually interfering in the operation of the market </w:t>
      </w:r>
      <w:proofErr w:type="gramStart"/>
      <w:r w:rsidRPr="00EC1550">
        <w:rPr>
          <w:rFonts w:ascii="Times New Roman" w:hAnsi="Times New Roman" w:cs="Times New Roman"/>
          <w:color w:val="231F20"/>
          <w:sz w:val="20"/>
          <w:szCs w:val="20"/>
          <w:lang w:val="en-US"/>
        </w:rPr>
        <w:t>in order to</w:t>
      </w:r>
      <w:proofErr w:type="gramEnd"/>
      <w:r w:rsidRPr="00EC1550">
        <w:rPr>
          <w:rFonts w:ascii="Times New Roman" w:hAnsi="Times New Roman" w:cs="Times New Roman"/>
          <w:color w:val="231F20"/>
          <w:sz w:val="20"/>
          <w:szCs w:val="20"/>
          <w:lang w:val="en-US"/>
        </w:rPr>
        <w:t xml:space="preserve"> permanently "</w:t>
      </w:r>
      <w:proofErr w:type="spellStart"/>
      <w:r w:rsidRPr="00EC1550">
        <w:rPr>
          <w:rFonts w:ascii="Times New Roman" w:hAnsi="Times New Roman" w:cs="Times New Roman"/>
          <w:color w:val="231F20"/>
          <w:sz w:val="20"/>
          <w:szCs w:val="20"/>
          <w:lang w:val="en-US"/>
        </w:rPr>
        <w:t>refound</w:t>
      </w:r>
      <w:proofErr w:type="spellEnd"/>
      <w:r w:rsidRPr="00EC1550">
        <w:rPr>
          <w:rFonts w:ascii="Times New Roman" w:hAnsi="Times New Roman" w:cs="Times New Roman"/>
          <w:color w:val="231F20"/>
          <w:sz w:val="20"/>
          <w:szCs w:val="20"/>
          <w:lang w:val="en-US"/>
        </w:rPr>
        <w:t xml:space="preserve">" the market itself by maintaining it in a state as close as possible to "perfect competition" and minimally supporting cases of failure, given the concentrating tendency that results from the free interaction of economic agents in the market </w:t>
      </w:r>
      <w:r w:rsidR="003914C9" w:rsidRPr="00EC1550">
        <w:rPr>
          <w:rFonts w:ascii="Times New Roman" w:hAnsi="Times New Roman" w:cs="Times New Roman"/>
          <w:color w:val="231F20"/>
          <w:sz w:val="20"/>
          <w:szCs w:val="20"/>
          <w:lang w:val="en-US"/>
        </w:rPr>
        <w:t>(Reis, 2020, p. 246)</w:t>
      </w:r>
      <w:r w:rsidRPr="00EC1550">
        <w:rPr>
          <w:rFonts w:ascii="Times New Roman" w:hAnsi="Times New Roman" w:cs="Times New Roman"/>
          <w:color w:val="231F20"/>
          <w:sz w:val="20"/>
          <w:szCs w:val="20"/>
          <w:lang w:val="en-US"/>
        </w:rPr>
        <w:t>.</w:t>
      </w:r>
    </w:p>
    <w:p w14:paraId="2065C0C7" w14:textId="77777777" w:rsidR="00425710" w:rsidRPr="001910F6" w:rsidRDefault="00425710" w:rsidP="00CF5317">
      <w:pPr>
        <w:spacing w:after="0" w:line="360" w:lineRule="auto"/>
        <w:ind w:left="720"/>
        <w:jc w:val="both"/>
        <w:rPr>
          <w:rFonts w:ascii="Times New Roman" w:hAnsi="Times New Roman" w:cs="Times New Roman"/>
          <w:sz w:val="24"/>
          <w:szCs w:val="24"/>
          <w:lang w:val="en-US"/>
        </w:rPr>
      </w:pPr>
    </w:p>
    <w:p w14:paraId="337A0A4C" w14:textId="4BFF8BE1" w:rsidR="00A254D6" w:rsidRPr="001910F6" w:rsidRDefault="00D34945" w:rsidP="00CF5317">
      <w:pPr>
        <w:spacing w:after="0" w:line="360" w:lineRule="auto"/>
        <w:ind w:firstLine="720"/>
        <w:jc w:val="both"/>
        <w:rPr>
          <w:rFonts w:ascii="Times New Roman" w:hAnsi="Times New Roman" w:cs="Times New Roman"/>
          <w:sz w:val="24"/>
          <w:szCs w:val="24"/>
          <w:lang w:val="en-US"/>
        </w:rPr>
      </w:pPr>
      <w:r w:rsidRPr="001910F6">
        <w:rPr>
          <w:rFonts w:ascii="Times New Roman" w:hAnsi="Times New Roman" w:cs="Times New Roman"/>
          <w:sz w:val="24"/>
          <w:szCs w:val="24"/>
          <w:lang w:val="en-US"/>
        </w:rPr>
        <w:t xml:space="preserve">In the political scenario, there is no doubt that an oligarchy has always dominated power in the country. Thus, the change from the monarchical to the republican regime itself did not mean democratizing relations between the </w:t>
      </w:r>
      <w:r w:rsidR="00C47E22" w:rsidRPr="001910F6">
        <w:rPr>
          <w:rFonts w:ascii="Times New Roman" w:hAnsi="Times New Roman" w:cs="Times New Roman"/>
          <w:sz w:val="24"/>
          <w:szCs w:val="24"/>
          <w:lang w:val="en-US"/>
        </w:rPr>
        <w:t>s</w:t>
      </w:r>
      <w:r w:rsidRPr="001910F6">
        <w:rPr>
          <w:rFonts w:ascii="Times New Roman" w:hAnsi="Times New Roman" w:cs="Times New Roman"/>
          <w:sz w:val="24"/>
          <w:szCs w:val="24"/>
          <w:lang w:val="en-US"/>
        </w:rPr>
        <w:t>tate and society; it was merely an occupation of the bourgeois class ascending to command positions</w:t>
      </w:r>
      <w:r w:rsidR="003914C9" w:rsidRPr="001910F6">
        <w:rPr>
          <w:rFonts w:ascii="Times New Roman" w:hAnsi="Times New Roman" w:cs="Times New Roman"/>
          <w:sz w:val="24"/>
          <w:szCs w:val="24"/>
          <w:lang w:val="en-US"/>
        </w:rPr>
        <w:t xml:space="preserve"> (Fernandes, 2006)</w:t>
      </w:r>
      <w:r w:rsidR="00E314B0" w:rsidRPr="001910F6">
        <w:rPr>
          <w:rFonts w:ascii="Times New Roman" w:hAnsi="Times New Roman" w:cs="Times New Roman"/>
          <w:sz w:val="24"/>
          <w:szCs w:val="24"/>
          <w:lang w:val="en-US"/>
        </w:rPr>
        <w:t>.</w:t>
      </w:r>
    </w:p>
    <w:p w14:paraId="073F7BF3" w14:textId="393D719B" w:rsidR="00BA05D1" w:rsidRPr="001910F6" w:rsidRDefault="00D34945" w:rsidP="00CF5317">
      <w:pPr>
        <w:spacing w:after="0" w:line="360" w:lineRule="auto"/>
        <w:ind w:firstLine="720"/>
        <w:jc w:val="both"/>
        <w:rPr>
          <w:rFonts w:ascii="Times New Roman" w:hAnsi="Times New Roman" w:cs="Times New Roman"/>
          <w:sz w:val="24"/>
          <w:szCs w:val="24"/>
          <w:lang w:val="en-US"/>
        </w:rPr>
      </w:pPr>
      <w:r w:rsidRPr="001910F6">
        <w:rPr>
          <w:rFonts w:ascii="Times New Roman" w:hAnsi="Times New Roman" w:cs="Times New Roman"/>
          <w:sz w:val="24"/>
          <w:szCs w:val="24"/>
          <w:lang w:val="en-US"/>
        </w:rPr>
        <w:t xml:space="preserve">At the end of the book, Reis seeks to contextualize the theoretical content of the doctoral thesis with the economic stability brought by the </w:t>
      </w:r>
      <w:r w:rsidR="00425710" w:rsidRPr="001910F6">
        <w:rPr>
          <w:rFonts w:ascii="Times New Roman" w:hAnsi="Times New Roman" w:cs="Times New Roman"/>
          <w:sz w:val="24"/>
          <w:szCs w:val="24"/>
          <w:lang w:val="en-US"/>
        </w:rPr>
        <w:t>FHC’s Plano Real</w:t>
      </w:r>
      <w:r w:rsidRPr="001910F6">
        <w:rPr>
          <w:rFonts w:ascii="Times New Roman" w:hAnsi="Times New Roman" w:cs="Times New Roman"/>
          <w:sz w:val="24"/>
          <w:szCs w:val="24"/>
          <w:lang w:val="en-US"/>
        </w:rPr>
        <w:t xml:space="preserve">, as well as with the political reality of openness and greater popular participation, characteristics of the Lula </w:t>
      </w:r>
      <w:r w:rsidR="00425710" w:rsidRPr="001910F6">
        <w:rPr>
          <w:rFonts w:ascii="Times New Roman" w:hAnsi="Times New Roman" w:cs="Times New Roman"/>
          <w:sz w:val="24"/>
          <w:szCs w:val="24"/>
          <w:lang w:val="en-US"/>
        </w:rPr>
        <w:t xml:space="preserve">first </w:t>
      </w:r>
      <w:r w:rsidRPr="001910F6">
        <w:rPr>
          <w:rFonts w:ascii="Times New Roman" w:hAnsi="Times New Roman" w:cs="Times New Roman"/>
          <w:sz w:val="24"/>
          <w:szCs w:val="24"/>
          <w:lang w:val="en-US"/>
        </w:rPr>
        <w:t>government (2003-2010</w:t>
      </w:r>
      <w:r w:rsidR="00442C7C" w:rsidRPr="001910F6">
        <w:rPr>
          <w:rFonts w:ascii="Times New Roman" w:hAnsi="Times New Roman" w:cs="Times New Roman"/>
          <w:sz w:val="24"/>
          <w:szCs w:val="24"/>
          <w:lang w:val="en-US"/>
        </w:rPr>
        <w:t>).</w:t>
      </w:r>
    </w:p>
    <w:p w14:paraId="2DFBED7A" w14:textId="77777777" w:rsidR="00B77233" w:rsidRPr="001910F6" w:rsidRDefault="00B77233" w:rsidP="00F049E6">
      <w:pPr>
        <w:spacing w:after="0" w:line="360" w:lineRule="auto"/>
        <w:jc w:val="both"/>
        <w:rPr>
          <w:rFonts w:ascii="Times New Roman" w:hAnsi="Times New Roman" w:cs="Times New Roman"/>
          <w:b/>
          <w:bCs/>
          <w:sz w:val="24"/>
          <w:szCs w:val="24"/>
          <w:lang w:val="en-US"/>
        </w:rPr>
      </w:pPr>
    </w:p>
    <w:p w14:paraId="19606083" w14:textId="2ED48E95" w:rsidR="00BA05D1" w:rsidRPr="001910F6" w:rsidRDefault="00D34945" w:rsidP="00F049E6">
      <w:pPr>
        <w:spacing w:after="0" w:line="360" w:lineRule="auto"/>
        <w:jc w:val="both"/>
        <w:rPr>
          <w:rFonts w:ascii="Times New Roman" w:hAnsi="Times New Roman" w:cs="Times New Roman"/>
          <w:sz w:val="24"/>
          <w:szCs w:val="24"/>
          <w:lang w:val="en-US"/>
        </w:rPr>
      </w:pPr>
      <w:r w:rsidRPr="001910F6">
        <w:rPr>
          <w:rFonts w:ascii="Times New Roman" w:hAnsi="Times New Roman" w:cs="Times New Roman"/>
          <w:b/>
          <w:bCs/>
          <w:sz w:val="24"/>
          <w:szCs w:val="24"/>
          <w:lang w:val="en-US"/>
        </w:rPr>
        <w:t xml:space="preserve">Critical </w:t>
      </w:r>
      <w:r w:rsidR="00523284" w:rsidRPr="001910F6">
        <w:rPr>
          <w:rFonts w:ascii="Times New Roman" w:hAnsi="Times New Roman" w:cs="Times New Roman"/>
          <w:b/>
          <w:bCs/>
          <w:sz w:val="24"/>
          <w:szCs w:val="24"/>
          <w:lang w:val="en-US"/>
        </w:rPr>
        <w:t>Review</w:t>
      </w:r>
    </w:p>
    <w:p w14:paraId="03C9E87E" w14:textId="77777777" w:rsidR="00523284" w:rsidRPr="001910F6" w:rsidRDefault="00523284" w:rsidP="00F049E6">
      <w:pPr>
        <w:spacing w:after="0" w:line="360" w:lineRule="auto"/>
        <w:jc w:val="both"/>
        <w:rPr>
          <w:rFonts w:ascii="Times New Roman" w:hAnsi="Times New Roman" w:cs="Times New Roman"/>
          <w:sz w:val="24"/>
          <w:szCs w:val="24"/>
          <w:lang w:val="en-US"/>
        </w:rPr>
      </w:pPr>
    </w:p>
    <w:p w14:paraId="14317156" w14:textId="39991879" w:rsidR="009E6ADC" w:rsidRPr="00C47E22" w:rsidRDefault="00D34945" w:rsidP="00F049E6">
      <w:pPr>
        <w:spacing w:after="0" w:line="360" w:lineRule="auto"/>
        <w:jc w:val="both"/>
        <w:rPr>
          <w:rFonts w:ascii="Times New Roman" w:hAnsi="Times New Roman" w:cs="Times New Roman"/>
          <w:sz w:val="24"/>
          <w:szCs w:val="24"/>
          <w:lang w:val="en-US"/>
        </w:rPr>
      </w:pPr>
      <w:r w:rsidRPr="001910F6">
        <w:rPr>
          <w:rFonts w:ascii="Times New Roman" w:hAnsi="Times New Roman" w:cs="Times New Roman"/>
          <w:sz w:val="24"/>
          <w:szCs w:val="24"/>
          <w:lang w:val="en-US"/>
        </w:rPr>
        <w:t xml:space="preserve">The text </w:t>
      </w:r>
      <w:r w:rsidR="009E6ADC" w:rsidRPr="001910F6">
        <w:rPr>
          <w:rFonts w:ascii="Times New Roman" w:hAnsi="Times New Roman" w:cs="Times New Roman"/>
          <w:sz w:val="24"/>
          <w:szCs w:val="24"/>
          <w:lang w:val="en-US"/>
        </w:rPr>
        <w:t xml:space="preserve">follows </w:t>
      </w:r>
      <w:r w:rsidRPr="001910F6">
        <w:rPr>
          <w:rFonts w:ascii="Times New Roman" w:hAnsi="Times New Roman" w:cs="Times New Roman"/>
          <w:sz w:val="24"/>
          <w:szCs w:val="24"/>
          <w:lang w:val="en-US"/>
        </w:rPr>
        <w:t xml:space="preserve">an exciting theoretical journey from the moment </w:t>
      </w:r>
      <w:r w:rsidR="00425710" w:rsidRPr="001910F6">
        <w:rPr>
          <w:rFonts w:ascii="Times New Roman" w:hAnsi="Times New Roman" w:cs="Times New Roman"/>
          <w:sz w:val="24"/>
          <w:szCs w:val="24"/>
          <w:lang w:val="en-US"/>
        </w:rPr>
        <w:t xml:space="preserve">in which </w:t>
      </w:r>
      <w:r w:rsidRPr="001910F6">
        <w:rPr>
          <w:rFonts w:ascii="Times New Roman" w:hAnsi="Times New Roman" w:cs="Times New Roman"/>
          <w:sz w:val="24"/>
          <w:szCs w:val="24"/>
          <w:lang w:val="en-US"/>
        </w:rPr>
        <w:t xml:space="preserve">the </w:t>
      </w:r>
      <w:r w:rsidR="00C47E22" w:rsidRPr="00C47E22">
        <w:rPr>
          <w:rFonts w:ascii="Times New Roman" w:hAnsi="Times New Roman" w:cs="Times New Roman"/>
          <w:sz w:val="24"/>
          <w:szCs w:val="24"/>
          <w:lang w:val="en-US"/>
        </w:rPr>
        <w:t>s</w:t>
      </w:r>
      <w:r w:rsidRPr="00C47E22">
        <w:rPr>
          <w:rFonts w:ascii="Times New Roman" w:hAnsi="Times New Roman" w:cs="Times New Roman"/>
          <w:sz w:val="24"/>
          <w:szCs w:val="24"/>
          <w:lang w:val="en-US"/>
        </w:rPr>
        <w:t xml:space="preserve">tate, in Hobbes' doctrine, under the pretext of avoiding man's domination over man, concentrates political power in the hands of kings in the last scenes of the feudal system. </w:t>
      </w:r>
      <w:r w:rsidR="00455E43" w:rsidRPr="00C47E22">
        <w:rPr>
          <w:rFonts w:ascii="Times New Roman" w:hAnsi="Times New Roman" w:cs="Times New Roman"/>
          <w:sz w:val="24"/>
          <w:szCs w:val="24"/>
          <w:lang w:val="en-US"/>
        </w:rPr>
        <w:t>F</w:t>
      </w:r>
      <w:r w:rsidRPr="00C47E22">
        <w:rPr>
          <w:rFonts w:ascii="Times New Roman" w:hAnsi="Times New Roman" w:cs="Times New Roman"/>
          <w:sz w:val="24"/>
          <w:szCs w:val="24"/>
          <w:lang w:val="en-US"/>
        </w:rPr>
        <w:t>aced with th</w:t>
      </w:r>
      <w:r w:rsidR="00AB19DA" w:rsidRPr="00C47E22">
        <w:rPr>
          <w:rFonts w:ascii="Times New Roman" w:hAnsi="Times New Roman" w:cs="Times New Roman"/>
          <w:sz w:val="24"/>
          <w:szCs w:val="24"/>
          <w:lang w:val="en-US"/>
        </w:rPr>
        <w:t>e</w:t>
      </w:r>
      <w:r w:rsidRPr="00C47E22">
        <w:rPr>
          <w:rFonts w:ascii="Times New Roman" w:hAnsi="Times New Roman" w:cs="Times New Roman"/>
          <w:sz w:val="24"/>
          <w:szCs w:val="24"/>
          <w:lang w:val="en-US"/>
        </w:rPr>
        <w:t xml:space="preserve"> c</w:t>
      </w:r>
      <w:r w:rsidR="00E05451" w:rsidRPr="00C47E22">
        <w:rPr>
          <w:rFonts w:ascii="Times New Roman" w:hAnsi="Times New Roman" w:cs="Times New Roman"/>
          <w:sz w:val="24"/>
          <w:szCs w:val="24"/>
          <w:lang w:val="en-US"/>
        </w:rPr>
        <w:t>entralization</w:t>
      </w:r>
      <w:r w:rsidRPr="00C47E22">
        <w:rPr>
          <w:rFonts w:ascii="Times New Roman" w:hAnsi="Times New Roman" w:cs="Times New Roman"/>
          <w:sz w:val="24"/>
          <w:szCs w:val="24"/>
          <w:lang w:val="en-US"/>
        </w:rPr>
        <w:t xml:space="preserve"> of powers in the person of the despot, other theorists such as John Locke emerged</w:t>
      </w:r>
      <w:r w:rsidR="009E6ADC" w:rsidRPr="00C47E22">
        <w:rPr>
          <w:rFonts w:ascii="Times New Roman" w:hAnsi="Times New Roman" w:cs="Times New Roman"/>
          <w:sz w:val="24"/>
          <w:szCs w:val="24"/>
          <w:lang w:val="en-US"/>
        </w:rPr>
        <w:t>, and the absolute power should be</w:t>
      </w:r>
      <w:r w:rsidRPr="00C47E22">
        <w:rPr>
          <w:rFonts w:ascii="Times New Roman" w:hAnsi="Times New Roman" w:cs="Times New Roman"/>
          <w:sz w:val="24"/>
          <w:szCs w:val="24"/>
          <w:lang w:val="en-US"/>
        </w:rPr>
        <w:t xml:space="preserve"> </w:t>
      </w:r>
      <w:r w:rsidR="009E6ADC" w:rsidRPr="00C47E22">
        <w:rPr>
          <w:rFonts w:ascii="Times New Roman" w:hAnsi="Times New Roman" w:cs="Times New Roman"/>
          <w:sz w:val="24"/>
          <w:szCs w:val="24"/>
          <w:lang w:val="en-US"/>
        </w:rPr>
        <w:t xml:space="preserve">curbed </w:t>
      </w:r>
      <w:r w:rsidRPr="00C47E22">
        <w:rPr>
          <w:rFonts w:ascii="Times New Roman" w:hAnsi="Times New Roman" w:cs="Times New Roman"/>
          <w:sz w:val="24"/>
          <w:szCs w:val="24"/>
          <w:lang w:val="en-US"/>
        </w:rPr>
        <w:t xml:space="preserve">on </w:t>
      </w:r>
      <w:r w:rsidR="006D3825" w:rsidRPr="00C47E22">
        <w:rPr>
          <w:rFonts w:ascii="Times New Roman" w:hAnsi="Times New Roman" w:cs="Times New Roman"/>
          <w:sz w:val="24"/>
          <w:szCs w:val="24"/>
          <w:lang w:val="en-US"/>
        </w:rPr>
        <w:t>its</w:t>
      </w:r>
      <w:r w:rsidRPr="00C47E22">
        <w:rPr>
          <w:rFonts w:ascii="Times New Roman" w:hAnsi="Times New Roman" w:cs="Times New Roman"/>
          <w:sz w:val="24"/>
          <w:szCs w:val="24"/>
          <w:lang w:val="en-US"/>
        </w:rPr>
        <w:t xml:space="preserve"> concentration: there is a limit to th</w:t>
      </w:r>
      <w:r w:rsidR="006D3825" w:rsidRPr="00C47E22">
        <w:rPr>
          <w:rFonts w:ascii="Times New Roman" w:hAnsi="Times New Roman" w:cs="Times New Roman"/>
          <w:sz w:val="24"/>
          <w:szCs w:val="24"/>
          <w:lang w:val="en-US"/>
        </w:rPr>
        <w:t>e</w:t>
      </w:r>
      <w:r w:rsidRPr="00C47E22">
        <w:rPr>
          <w:rFonts w:ascii="Times New Roman" w:hAnsi="Times New Roman" w:cs="Times New Roman"/>
          <w:sz w:val="24"/>
          <w:szCs w:val="24"/>
          <w:lang w:val="en-US"/>
        </w:rPr>
        <w:t xml:space="preserve"> game of power; the limit is what the law promulgated by Parliament provides. This duality in the political administration of power tension between the Legislative and Executive branches lasted in the United Kingdom until 2009</w:t>
      </w:r>
      <w:r w:rsidR="00642EB2" w:rsidRPr="00C47E22">
        <w:rPr>
          <w:rFonts w:ascii="Times New Roman" w:hAnsi="Times New Roman" w:cs="Times New Roman"/>
          <w:sz w:val="24"/>
          <w:szCs w:val="24"/>
          <w:lang w:val="en-US"/>
        </w:rPr>
        <w:t>,</w:t>
      </w:r>
      <w:r w:rsidRPr="00C47E22">
        <w:rPr>
          <w:rFonts w:ascii="Times New Roman" w:hAnsi="Times New Roman" w:cs="Times New Roman"/>
          <w:sz w:val="24"/>
          <w:szCs w:val="24"/>
          <w:lang w:val="en-US"/>
        </w:rPr>
        <w:t xml:space="preserve"> when the powers of the Supreme Court were established in the British monarchy</w:t>
      </w:r>
      <w:r w:rsidR="003914C9" w:rsidRPr="00C47E22">
        <w:rPr>
          <w:rFonts w:ascii="Times New Roman" w:hAnsi="Times New Roman" w:cs="Times New Roman"/>
          <w:sz w:val="24"/>
          <w:szCs w:val="24"/>
          <w:lang w:val="en-US"/>
        </w:rPr>
        <w:t xml:space="preserve"> (Dantas, 2022)</w:t>
      </w:r>
      <w:r w:rsidRPr="00C47E22">
        <w:rPr>
          <w:rFonts w:ascii="Times New Roman" w:hAnsi="Times New Roman" w:cs="Times New Roman"/>
          <w:sz w:val="24"/>
          <w:szCs w:val="24"/>
          <w:lang w:val="en-US"/>
        </w:rPr>
        <w:t>.</w:t>
      </w:r>
      <w:r w:rsidR="002801EC" w:rsidRPr="00C47E22">
        <w:rPr>
          <w:rFonts w:ascii="Times New Roman" w:hAnsi="Times New Roman" w:cs="Times New Roman"/>
          <w:sz w:val="24"/>
          <w:szCs w:val="24"/>
          <w:lang w:val="en-US"/>
        </w:rPr>
        <w:t xml:space="preserve"> </w:t>
      </w:r>
      <w:r w:rsidR="009E6ADC" w:rsidRPr="00C47E22">
        <w:rPr>
          <w:rFonts w:ascii="Times New Roman" w:hAnsi="Times New Roman" w:cs="Times New Roman"/>
          <w:sz w:val="24"/>
          <w:szCs w:val="24"/>
          <w:lang w:val="en-US"/>
        </w:rPr>
        <w:t xml:space="preserve"> </w:t>
      </w:r>
    </w:p>
    <w:p w14:paraId="441A22B1" w14:textId="7E46D7B8" w:rsidR="002801EC" w:rsidRPr="00C47E22" w:rsidRDefault="009E6ADC" w:rsidP="00CF5317">
      <w:pPr>
        <w:spacing w:after="0" w:line="360" w:lineRule="auto"/>
        <w:ind w:firstLine="720"/>
        <w:jc w:val="both"/>
        <w:rPr>
          <w:rFonts w:ascii="Times New Roman" w:hAnsi="Times New Roman" w:cs="Times New Roman"/>
          <w:sz w:val="24"/>
          <w:szCs w:val="24"/>
          <w:lang w:val="en-US"/>
        </w:rPr>
      </w:pPr>
      <w:r w:rsidRPr="00C47E22">
        <w:rPr>
          <w:rFonts w:ascii="Times New Roman" w:hAnsi="Times New Roman" w:cs="Times New Roman"/>
          <w:sz w:val="24"/>
          <w:szCs w:val="24"/>
          <w:lang w:val="en-US"/>
        </w:rPr>
        <w:t>T</w:t>
      </w:r>
      <w:r w:rsidR="00D34945" w:rsidRPr="00C47E22">
        <w:rPr>
          <w:rFonts w:ascii="Times New Roman" w:hAnsi="Times New Roman" w:cs="Times New Roman"/>
          <w:sz w:val="24"/>
          <w:szCs w:val="24"/>
          <w:lang w:val="en-US"/>
        </w:rPr>
        <w:t>he tendency to strengthen judicial review or the judicialization of politics in contemporary times</w:t>
      </w:r>
      <w:r w:rsidRPr="00C47E22">
        <w:rPr>
          <w:rFonts w:ascii="Times New Roman" w:hAnsi="Times New Roman" w:cs="Times New Roman"/>
          <w:sz w:val="24"/>
          <w:szCs w:val="24"/>
          <w:lang w:val="en-US"/>
        </w:rPr>
        <w:t xml:space="preserve"> is a reality</w:t>
      </w:r>
      <w:r w:rsidR="002801EC" w:rsidRPr="00C47E22">
        <w:rPr>
          <w:rFonts w:ascii="Times New Roman" w:hAnsi="Times New Roman" w:cs="Times New Roman"/>
          <w:sz w:val="24"/>
          <w:szCs w:val="24"/>
          <w:lang w:val="en-US"/>
        </w:rPr>
        <w:t>.</w:t>
      </w:r>
      <w:r w:rsidRPr="00C47E22">
        <w:rPr>
          <w:rFonts w:ascii="Times New Roman" w:hAnsi="Times New Roman" w:cs="Times New Roman"/>
          <w:sz w:val="24"/>
          <w:szCs w:val="24"/>
          <w:lang w:val="en-US"/>
        </w:rPr>
        <w:t xml:space="preserve"> </w:t>
      </w:r>
      <w:r w:rsidR="00D34945" w:rsidRPr="00C47E22">
        <w:rPr>
          <w:rFonts w:ascii="Times New Roman" w:hAnsi="Times New Roman" w:cs="Times New Roman"/>
          <w:sz w:val="24"/>
          <w:szCs w:val="24"/>
          <w:lang w:val="en-US"/>
        </w:rPr>
        <w:t xml:space="preserve">The Brazilian State's ability to meet social expectations in a way that addresses the </w:t>
      </w:r>
      <w:r w:rsidR="00D34945" w:rsidRPr="00C47E22">
        <w:rPr>
          <w:rFonts w:ascii="Times New Roman" w:hAnsi="Times New Roman" w:cs="Times New Roman"/>
          <w:sz w:val="24"/>
          <w:szCs w:val="24"/>
          <w:lang w:val="en-US"/>
        </w:rPr>
        <w:lastRenderedPageBreak/>
        <w:t>various cleavages in the Brazilian social fabric demands resources, which are finite material goods. In the Brazilian context, the effort of left-wing parties to respond to the complexity of modern society involves criticism from right-wing parties, which proudly adopt neoliberalism, which also often seeks and finds help from the State, as occurred in the crisis of 2008.</w:t>
      </w:r>
    </w:p>
    <w:p w14:paraId="7C6065BF" w14:textId="44A8C613" w:rsidR="00CD3C97" w:rsidRPr="00C47E22" w:rsidRDefault="002F775D" w:rsidP="00CF5317">
      <w:pPr>
        <w:spacing w:after="0" w:line="360" w:lineRule="auto"/>
        <w:ind w:firstLine="720"/>
        <w:jc w:val="both"/>
        <w:rPr>
          <w:rFonts w:ascii="Times New Roman" w:hAnsi="Times New Roman" w:cs="Times New Roman"/>
          <w:sz w:val="24"/>
          <w:szCs w:val="24"/>
          <w:lang w:val="en-US"/>
        </w:rPr>
      </w:pPr>
      <w:r w:rsidRPr="00C47E22">
        <w:rPr>
          <w:rFonts w:ascii="Times New Roman" w:hAnsi="Times New Roman" w:cs="Times New Roman"/>
          <w:sz w:val="24"/>
          <w:szCs w:val="24"/>
          <w:lang w:val="en-US"/>
        </w:rPr>
        <w:t>Fitting the theory into social reality is complicated, especially in Brazi</w:t>
      </w:r>
      <w:r w:rsidR="009E6ADC" w:rsidRPr="00C47E22">
        <w:rPr>
          <w:rFonts w:ascii="Times New Roman" w:hAnsi="Times New Roman" w:cs="Times New Roman"/>
          <w:sz w:val="24"/>
          <w:szCs w:val="24"/>
          <w:lang w:val="en-US"/>
        </w:rPr>
        <w:t>l</w:t>
      </w:r>
      <w:r w:rsidRPr="00C47E22">
        <w:rPr>
          <w:rFonts w:ascii="Times New Roman" w:hAnsi="Times New Roman" w:cs="Times New Roman"/>
          <w:sz w:val="24"/>
          <w:szCs w:val="24"/>
          <w:lang w:val="en-US"/>
        </w:rPr>
        <w:t>, a country of continental dimensions</w:t>
      </w:r>
      <w:r w:rsidR="009E6ADC" w:rsidRPr="00C47E22">
        <w:rPr>
          <w:rFonts w:ascii="Times New Roman" w:hAnsi="Times New Roman" w:cs="Times New Roman"/>
          <w:sz w:val="24"/>
          <w:szCs w:val="24"/>
          <w:lang w:val="en-US"/>
        </w:rPr>
        <w:t>. T</w:t>
      </w:r>
      <w:r w:rsidRPr="00C47E22">
        <w:rPr>
          <w:rFonts w:ascii="Times New Roman" w:hAnsi="Times New Roman" w:cs="Times New Roman"/>
          <w:sz w:val="24"/>
          <w:szCs w:val="24"/>
          <w:lang w:val="en-US"/>
        </w:rPr>
        <w:t>he influence or authority of the kingdom had difficulty being obeyed in the colonial period</w:t>
      </w:r>
      <w:r w:rsidR="009E6ADC" w:rsidRPr="00C47E22">
        <w:rPr>
          <w:rFonts w:ascii="Times New Roman" w:hAnsi="Times New Roman" w:cs="Times New Roman"/>
          <w:sz w:val="24"/>
          <w:szCs w:val="24"/>
          <w:lang w:val="en-US"/>
        </w:rPr>
        <w:t>. In the 19th century</w:t>
      </w:r>
      <w:r w:rsidRPr="00C47E22">
        <w:rPr>
          <w:rFonts w:ascii="Times New Roman" w:hAnsi="Times New Roman" w:cs="Times New Roman"/>
          <w:sz w:val="24"/>
          <w:szCs w:val="24"/>
          <w:lang w:val="en-US"/>
        </w:rPr>
        <w:t xml:space="preserve">, </w:t>
      </w:r>
      <w:r w:rsidR="009E6ADC" w:rsidRPr="00C47E22">
        <w:rPr>
          <w:rFonts w:ascii="Times New Roman" w:hAnsi="Times New Roman" w:cs="Times New Roman"/>
          <w:sz w:val="24"/>
          <w:szCs w:val="24"/>
          <w:lang w:val="en-US"/>
        </w:rPr>
        <w:t>Centralization unified the language but not necessarily the people, so that in the Brazil Republic, we could witness the continuity or increase of inequality between a small portion of the rich and a majority portion of the population in precarious conditions of education, culture,</w:t>
      </w:r>
      <w:r w:rsidRPr="00C47E22">
        <w:rPr>
          <w:rFonts w:ascii="Times New Roman" w:hAnsi="Times New Roman" w:cs="Times New Roman"/>
          <w:sz w:val="24"/>
          <w:szCs w:val="24"/>
          <w:lang w:val="en-US"/>
        </w:rPr>
        <w:t xml:space="preserve"> and economic resources</w:t>
      </w:r>
      <w:r w:rsidR="00CD3C97" w:rsidRPr="00C47E22">
        <w:rPr>
          <w:rFonts w:ascii="Times New Roman" w:hAnsi="Times New Roman" w:cs="Times New Roman"/>
          <w:sz w:val="24"/>
          <w:szCs w:val="24"/>
          <w:lang w:val="en-US"/>
        </w:rPr>
        <w:t>.</w:t>
      </w:r>
    </w:p>
    <w:p w14:paraId="192C4BF2" w14:textId="0C2B9F5B" w:rsidR="00CD3C97" w:rsidRPr="00C47E22" w:rsidRDefault="002F775D" w:rsidP="00CF5317">
      <w:pPr>
        <w:spacing w:after="0" w:line="360" w:lineRule="auto"/>
        <w:ind w:firstLine="720"/>
        <w:jc w:val="both"/>
        <w:rPr>
          <w:rFonts w:ascii="Times New Roman" w:hAnsi="Times New Roman" w:cs="Times New Roman"/>
          <w:sz w:val="24"/>
          <w:szCs w:val="24"/>
          <w:lang w:val="en-US"/>
        </w:rPr>
      </w:pPr>
      <w:r w:rsidRPr="00C47E22">
        <w:rPr>
          <w:rFonts w:ascii="Times New Roman" w:hAnsi="Times New Roman" w:cs="Times New Roman"/>
          <w:sz w:val="24"/>
          <w:szCs w:val="24"/>
          <w:lang w:val="en-US"/>
        </w:rPr>
        <w:t>In this process of evolution of Brazilian society, whether from the point of view of the economy or political stability or even from the point of view of the maturity of a bureaucracy that suppresses the legacies of patrimonialism</w:t>
      </w:r>
      <w:r w:rsidR="003914C9" w:rsidRPr="00C47E22">
        <w:rPr>
          <w:rFonts w:ascii="Times New Roman" w:hAnsi="Times New Roman" w:cs="Times New Roman"/>
          <w:sz w:val="24"/>
          <w:szCs w:val="24"/>
          <w:lang w:val="en-US"/>
        </w:rPr>
        <w:t xml:space="preserve"> (Weber, 2022)</w:t>
      </w:r>
      <w:r w:rsidRPr="00C47E22">
        <w:rPr>
          <w:rFonts w:ascii="Times New Roman" w:hAnsi="Times New Roman" w:cs="Times New Roman"/>
          <w:sz w:val="24"/>
          <w:szCs w:val="24"/>
          <w:lang w:val="en-US"/>
        </w:rPr>
        <w:t>, there is a lot to work for the education of our people</w:t>
      </w:r>
      <w:r w:rsidR="00CD3C97" w:rsidRPr="00C47E22">
        <w:rPr>
          <w:rFonts w:ascii="Times New Roman" w:hAnsi="Times New Roman" w:cs="Times New Roman"/>
          <w:sz w:val="24"/>
          <w:szCs w:val="24"/>
          <w:lang w:val="en-US"/>
        </w:rPr>
        <w:t>.</w:t>
      </w:r>
    </w:p>
    <w:p w14:paraId="536A4A9F" w14:textId="471C5391" w:rsidR="00CD3C97" w:rsidRPr="00C47E22" w:rsidRDefault="002F775D" w:rsidP="00CF5317">
      <w:pPr>
        <w:spacing w:after="0" w:line="360" w:lineRule="auto"/>
        <w:ind w:firstLine="720"/>
        <w:jc w:val="both"/>
        <w:rPr>
          <w:rFonts w:ascii="Times New Roman" w:hAnsi="Times New Roman" w:cs="Times New Roman"/>
          <w:sz w:val="24"/>
          <w:szCs w:val="24"/>
          <w:lang w:val="en-US"/>
        </w:rPr>
      </w:pPr>
      <w:r w:rsidRPr="00C47E22">
        <w:rPr>
          <w:rFonts w:ascii="Times New Roman" w:hAnsi="Times New Roman" w:cs="Times New Roman"/>
          <w:sz w:val="24"/>
          <w:szCs w:val="24"/>
          <w:lang w:val="en-US"/>
        </w:rPr>
        <w:t>In the evolution of social and political history, although the thesis approach does not have this objective, the author could perhaps deepen the discussion on human rights and their violations in the critical period in which Brazil was under military dictatorship from 1964 to 1985, when the military, after a failure with a developmental bias, surreptitiously sought to return power without further damage to the image of the Armed Forces</w:t>
      </w:r>
      <w:r w:rsidR="003914C9" w:rsidRPr="00C47E22">
        <w:rPr>
          <w:rFonts w:ascii="Times New Roman" w:hAnsi="Times New Roman" w:cs="Times New Roman"/>
          <w:sz w:val="24"/>
          <w:szCs w:val="24"/>
          <w:lang w:val="en-US"/>
        </w:rPr>
        <w:t xml:space="preserve"> (Cardoso, 1993)</w:t>
      </w:r>
      <w:r w:rsidR="00CD3C97" w:rsidRPr="00C47E22">
        <w:rPr>
          <w:rFonts w:ascii="Times New Roman" w:hAnsi="Times New Roman" w:cs="Times New Roman"/>
          <w:sz w:val="24"/>
          <w:szCs w:val="24"/>
          <w:lang w:val="en-US"/>
        </w:rPr>
        <w:t>.</w:t>
      </w:r>
    </w:p>
    <w:p w14:paraId="2FBD8915" w14:textId="07E592F0" w:rsidR="00CD3C97" w:rsidRPr="00C47E22" w:rsidRDefault="002F775D" w:rsidP="00CF5317">
      <w:pPr>
        <w:spacing w:after="0" w:line="360" w:lineRule="auto"/>
        <w:ind w:firstLine="720"/>
        <w:jc w:val="both"/>
        <w:rPr>
          <w:rFonts w:ascii="Times New Roman" w:hAnsi="Times New Roman" w:cs="Times New Roman"/>
          <w:sz w:val="24"/>
          <w:szCs w:val="24"/>
          <w:lang w:val="en-US"/>
        </w:rPr>
      </w:pPr>
      <w:r w:rsidRPr="00C47E22">
        <w:rPr>
          <w:rFonts w:ascii="Times New Roman" w:hAnsi="Times New Roman" w:cs="Times New Roman"/>
          <w:sz w:val="24"/>
          <w:szCs w:val="24"/>
          <w:lang w:val="en-US"/>
        </w:rPr>
        <w:t xml:space="preserve">In this arrangement, in the chapter that brings the toolbox from the more theoretical chapters of the thesis to center the analysis </w:t>
      </w:r>
      <w:proofErr w:type="gramStart"/>
      <w:r w:rsidRPr="00C47E22">
        <w:rPr>
          <w:rFonts w:ascii="Times New Roman" w:hAnsi="Times New Roman" w:cs="Times New Roman"/>
          <w:sz w:val="24"/>
          <w:szCs w:val="24"/>
          <w:lang w:val="en-US"/>
        </w:rPr>
        <w:t>on</w:t>
      </w:r>
      <w:proofErr w:type="gramEnd"/>
      <w:r w:rsidRPr="00C47E22">
        <w:rPr>
          <w:rFonts w:ascii="Times New Roman" w:hAnsi="Times New Roman" w:cs="Times New Roman"/>
          <w:sz w:val="24"/>
          <w:szCs w:val="24"/>
          <w:lang w:val="en-US"/>
        </w:rPr>
        <w:t xml:space="preserve"> Brazil, the author could explore the issue of Centralization as a vector that hinders democracy. According to Anastasia, democracy is usually associated with the dispersion of power. Thus, this author, citing the Madisonian argument of the organization of institutional checks and balances between the constituted powers, recommends political decentralization in federative arrangements, which in Brazil had been suppressed on at least three occasions: in the Brazil Empire, in the Vargas Era and during the military dictatorship with the 1964 coup</w:t>
      </w:r>
      <w:r w:rsidR="003914C9" w:rsidRPr="00C47E22">
        <w:rPr>
          <w:rFonts w:ascii="Times New Roman" w:hAnsi="Times New Roman" w:cs="Times New Roman"/>
          <w:sz w:val="24"/>
          <w:szCs w:val="24"/>
          <w:lang w:val="en-US"/>
        </w:rPr>
        <w:t xml:space="preserve"> (Anastasia, 2015)</w:t>
      </w:r>
      <w:r w:rsidR="00CD3C97" w:rsidRPr="00C47E22">
        <w:rPr>
          <w:rFonts w:ascii="Times New Roman" w:hAnsi="Times New Roman" w:cs="Times New Roman"/>
          <w:sz w:val="24"/>
          <w:szCs w:val="24"/>
          <w:lang w:val="en-US"/>
        </w:rPr>
        <w:t>.</w:t>
      </w:r>
    </w:p>
    <w:p w14:paraId="08ECCEFC" w14:textId="05F4E592" w:rsidR="000F73B3" w:rsidRPr="00C47E22" w:rsidRDefault="002F775D" w:rsidP="00CF5317">
      <w:pPr>
        <w:spacing w:after="0" w:line="360" w:lineRule="auto"/>
        <w:ind w:firstLine="720"/>
        <w:jc w:val="both"/>
        <w:rPr>
          <w:rFonts w:ascii="Times New Roman" w:hAnsi="Times New Roman" w:cs="Times New Roman"/>
          <w:sz w:val="24"/>
          <w:szCs w:val="24"/>
          <w:lang w:val="en-US"/>
        </w:rPr>
      </w:pPr>
      <w:r w:rsidRPr="00C47E22">
        <w:rPr>
          <w:rFonts w:ascii="Times New Roman" w:hAnsi="Times New Roman" w:cs="Times New Roman"/>
          <w:sz w:val="24"/>
          <w:szCs w:val="24"/>
          <w:lang w:val="en-US"/>
        </w:rPr>
        <w:t xml:space="preserve">Despite these observations, they do not take away from the book's brilliance, which is undoubtedly a long-winded work with careful writing and a pleasant read. Thus, the book has strength that balances in a pertinent way and with interdisciplinary deep knowledge of sociology and political science, with the fundamentals of Economics, to explain the complex socioeconomic reality: the interaction between </w:t>
      </w:r>
      <w:r w:rsidR="00C47E22" w:rsidRPr="00C47E22">
        <w:rPr>
          <w:rFonts w:ascii="Times New Roman" w:hAnsi="Times New Roman" w:cs="Times New Roman"/>
          <w:sz w:val="24"/>
          <w:szCs w:val="24"/>
          <w:lang w:val="en-US"/>
        </w:rPr>
        <w:t>m</w:t>
      </w:r>
      <w:r w:rsidRPr="00C47E22">
        <w:rPr>
          <w:rFonts w:ascii="Times New Roman" w:hAnsi="Times New Roman" w:cs="Times New Roman"/>
          <w:sz w:val="24"/>
          <w:szCs w:val="24"/>
          <w:lang w:val="en-US"/>
        </w:rPr>
        <w:t xml:space="preserve">arket, </w:t>
      </w:r>
      <w:r w:rsidR="00C47E22" w:rsidRPr="00C47E22">
        <w:rPr>
          <w:rFonts w:ascii="Times New Roman" w:hAnsi="Times New Roman" w:cs="Times New Roman"/>
          <w:sz w:val="24"/>
          <w:szCs w:val="24"/>
          <w:lang w:val="en-US"/>
        </w:rPr>
        <w:t>s</w:t>
      </w:r>
      <w:r w:rsidRPr="00C47E22">
        <w:rPr>
          <w:rFonts w:ascii="Times New Roman" w:hAnsi="Times New Roman" w:cs="Times New Roman"/>
          <w:sz w:val="24"/>
          <w:szCs w:val="24"/>
          <w:lang w:val="en-US"/>
        </w:rPr>
        <w:t xml:space="preserve">tate, and </w:t>
      </w:r>
      <w:r w:rsidR="00C47E22" w:rsidRPr="00C47E22">
        <w:rPr>
          <w:rFonts w:ascii="Times New Roman" w:hAnsi="Times New Roman" w:cs="Times New Roman"/>
          <w:sz w:val="24"/>
          <w:szCs w:val="24"/>
          <w:lang w:val="en-US"/>
        </w:rPr>
        <w:t>s</w:t>
      </w:r>
      <w:r w:rsidRPr="00C47E22">
        <w:rPr>
          <w:rFonts w:ascii="Times New Roman" w:hAnsi="Times New Roman" w:cs="Times New Roman"/>
          <w:sz w:val="24"/>
          <w:szCs w:val="24"/>
          <w:lang w:val="en-US"/>
        </w:rPr>
        <w:t>ociety</w:t>
      </w:r>
      <w:r w:rsidR="000F73B3" w:rsidRPr="00C47E22">
        <w:rPr>
          <w:rFonts w:ascii="Times New Roman" w:hAnsi="Times New Roman" w:cs="Times New Roman"/>
          <w:sz w:val="24"/>
          <w:szCs w:val="24"/>
          <w:lang w:val="en-US"/>
        </w:rPr>
        <w:t>.</w:t>
      </w:r>
    </w:p>
    <w:p w14:paraId="7306BD4E" w14:textId="7C0435CD" w:rsidR="00320FC3" w:rsidRDefault="00320FC3" w:rsidP="00CF5317">
      <w:pPr>
        <w:spacing w:after="0" w:line="360" w:lineRule="auto"/>
        <w:ind w:firstLine="720"/>
        <w:jc w:val="both"/>
        <w:rPr>
          <w:rFonts w:ascii="Times New Roman" w:hAnsi="Times New Roman" w:cs="Times New Roman"/>
          <w:b/>
          <w:bCs/>
          <w:sz w:val="24"/>
          <w:szCs w:val="24"/>
          <w:lang w:val="en-US"/>
        </w:rPr>
      </w:pPr>
    </w:p>
    <w:p w14:paraId="224AB07B" w14:textId="77777777" w:rsidR="00EC1550" w:rsidRDefault="00EC1550" w:rsidP="00CF5317">
      <w:pPr>
        <w:spacing w:after="0" w:line="360" w:lineRule="auto"/>
        <w:ind w:firstLine="720"/>
        <w:jc w:val="both"/>
        <w:rPr>
          <w:rFonts w:ascii="Times New Roman" w:hAnsi="Times New Roman" w:cs="Times New Roman"/>
          <w:b/>
          <w:bCs/>
          <w:sz w:val="24"/>
          <w:szCs w:val="24"/>
          <w:lang w:val="en-US"/>
        </w:rPr>
      </w:pPr>
    </w:p>
    <w:p w14:paraId="76D9EB5B" w14:textId="77777777" w:rsidR="00EC1550" w:rsidRPr="00C47E22" w:rsidRDefault="00EC1550" w:rsidP="00CF5317">
      <w:pPr>
        <w:spacing w:after="0" w:line="360" w:lineRule="auto"/>
        <w:ind w:firstLine="720"/>
        <w:jc w:val="both"/>
        <w:rPr>
          <w:rFonts w:ascii="Times New Roman" w:hAnsi="Times New Roman" w:cs="Times New Roman"/>
          <w:b/>
          <w:bCs/>
          <w:sz w:val="24"/>
          <w:szCs w:val="24"/>
          <w:lang w:val="en-US"/>
        </w:rPr>
      </w:pPr>
    </w:p>
    <w:p w14:paraId="44E3462A" w14:textId="629E11F5" w:rsidR="00320FC3" w:rsidRPr="00C47E22" w:rsidRDefault="002F775D" w:rsidP="00F049E6">
      <w:pPr>
        <w:spacing w:after="0" w:line="360" w:lineRule="auto"/>
        <w:jc w:val="both"/>
        <w:rPr>
          <w:rFonts w:ascii="Times New Roman" w:hAnsi="Times New Roman" w:cs="Times New Roman"/>
          <w:b/>
          <w:bCs/>
          <w:sz w:val="24"/>
          <w:szCs w:val="24"/>
          <w:lang w:val="en-US"/>
        </w:rPr>
      </w:pPr>
      <w:r w:rsidRPr="00C47E22">
        <w:rPr>
          <w:rFonts w:ascii="Times New Roman" w:hAnsi="Times New Roman" w:cs="Times New Roman"/>
          <w:b/>
          <w:bCs/>
          <w:sz w:val="24"/>
          <w:szCs w:val="24"/>
          <w:lang w:val="en-US"/>
        </w:rPr>
        <w:lastRenderedPageBreak/>
        <w:t>Final considerations</w:t>
      </w:r>
    </w:p>
    <w:p w14:paraId="5410E98C" w14:textId="77777777" w:rsidR="009B2F2E" w:rsidRPr="00C47E22" w:rsidRDefault="009B2F2E" w:rsidP="00F049E6">
      <w:pPr>
        <w:spacing w:after="0" w:line="360" w:lineRule="auto"/>
        <w:jc w:val="both"/>
        <w:rPr>
          <w:rFonts w:ascii="Times New Roman" w:hAnsi="Times New Roman" w:cs="Times New Roman"/>
          <w:sz w:val="24"/>
          <w:szCs w:val="24"/>
          <w:lang w:val="en-US"/>
        </w:rPr>
      </w:pPr>
    </w:p>
    <w:p w14:paraId="0C2DD0E5" w14:textId="68B8AB4E" w:rsidR="002F775D" w:rsidRPr="00C47E22" w:rsidRDefault="002F775D" w:rsidP="003914C9">
      <w:pPr>
        <w:spacing w:after="0" w:line="360" w:lineRule="auto"/>
        <w:jc w:val="both"/>
        <w:rPr>
          <w:rFonts w:ascii="Times New Roman" w:hAnsi="Times New Roman" w:cs="Times New Roman"/>
          <w:sz w:val="24"/>
          <w:szCs w:val="24"/>
          <w:lang w:val="en-US"/>
        </w:rPr>
      </w:pPr>
      <w:r w:rsidRPr="00C47E22">
        <w:rPr>
          <w:rFonts w:ascii="Times New Roman" w:hAnsi="Times New Roman" w:cs="Times New Roman"/>
          <w:sz w:val="24"/>
          <w:szCs w:val="24"/>
          <w:lang w:val="en-US"/>
        </w:rPr>
        <w:t xml:space="preserve">In this critical review, the work </w:t>
      </w:r>
      <w:r w:rsidRPr="00C47E22">
        <w:rPr>
          <w:rFonts w:ascii="Times New Roman" w:hAnsi="Times New Roman" w:cs="Times New Roman"/>
          <w:i/>
          <w:iCs/>
          <w:sz w:val="24"/>
          <w:szCs w:val="24"/>
          <w:lang w:val="en-US"/>
        </w:rPr>
        <w:t xml:space="preserve">Modernization, Market, and Democracy Politics and Economy in Complex Societies </w:t>
      </w:r>
      <w:r w:rsidRPr="00C47E22">
        <w:rPr>
          <w:rFonts w:ascii="Times New Roman" w:hAnsi="Times New Roman" w:cs="Times New Roman"/>
          <w:sz w:val="24"/>
          <w:szCs w:val="24"/>
          <w:lang w:val="en-US"/>
        </w:rPr>
        <w:t>by Bruno Pinheiro Wanderley Reis</w:t>
      </w:r>
      <w:r w:rsidR="00271187" w:rsidRPr="00C47E22">
        <w:rPr>
          <w:rFonts w:ascii="Times New Roman" w:hAnsi="Times New Roman" w:cs="Times New Roman"/>
          <w:sz w:val="24"/>
          <w:szCs w:val="24"/>
          <w:lang w:val="en-US"/>
        </w:rPr>
        <w:t xml:space="preserve"> was pr</w:t>
      </w:r>
      <w:r w:rsidR="006D34C6" w:rsidRPr="00C47E22">
        <w:rPr>
          <w:rFonts w:ascii="Times New Roman" w:hAnsi="Times New Roman" w:cs="Times New Roman"/>
          <w:sz w:val="24"/>
          <w:szCs w:val="24"/>
          <w:lang w:val="en-US"/>
        </w:rPr>
        <w:t>esented</w:t>
      </w:r>
      <w:r w:rsidRPr="00C47E22">
        <w:rPr>
          <w:rFonts w:ascii="Times New Roman" w:hAnsi="Times New Roman" w:cs="Times New Roman"/>
          <w:sz w:val="24"/>
          <w:szCs w:val="24"/>
          <w:lang w:val="en-US"/>
        </w:rPr>
        <w:t>, with a discussion of the content of the book's chapters and the transversality that the author's ideas bring to the understanding of society and political economy in the context of Brazilian reality.</w:t>
      </w:r>
    </w:p>
    <w:p w14:paraId="4889E6CF" w14:textId="2EBF82E9" w:rsidR="004F0237" w:rsidRPr="00C47E22" w:rsidRDefault="002F775D" w:rsidP="00CF5317">
      <w:pPr>
        <w:spacing w:after="0" w:line="360" w:lineRule="auto"/>
        <w:ind w:firstLine="720"/>
        <w:jc w:val="both"/>
        <w:rPr>
          <w:rFonts w:ascii="Times New Roman" w:hAnsi="Times New Roman" w:cs="Times New Roman"/>
          <w:sz w:val="24"/>
          <w:szCs w:val="24"/>
          <w:lang w:val="en-US"/>
        </w:rPr>
      </w:pPr>
      <w:r w:rsidRPr="00C47E22">
        <w:rPr>
          <w:rFonts w:ascii="Times New Roman" w:hAnsi="Times New Roman" w:cs="Times New Roman"/>
          <w:sz w:val="24"/>
          <w:szCs w:val="24"/>
          <w:lang w:val="en-US"/>
        </w:rPr>
        <w:t xml:space="preserve">The conclusion is that the book is an essential work in the Brazilian bibliography of political and social science, bringing light to understanding the sociological mechanisms of the network relationship between </w:t>
      </w:r>
      <w:r w:rsidR="006267E4" w:rsidRPr="00C47E22">
        <w:rPr>
          <w:rFonts w:ascii="Times New Roman" w:hAnsi="Times New Roman" w:cs="Times New Roman"/>
          <w:sz w:val="24"/>
          <w:szCs w:val="24"/>
          <w:lang w:val="en-US"/>
        </w:rPr>
        <w:t>s</w:t>
      </w:r>
      <w:r w:rsidRPr="00C47E22">
        <w:rPr>
          <w:rFonts w:ascii="Times New Roman" w:hAnsi="Times New Roman" w:cs="Times New Roman"/>
          <w:sz w:val="24"/>
          <w:szCs w:val="24"/>
          <w:lang w:val="en-US"/>
        </w:rPr>
        <w:t>tate, the market, and society</w:t>
      </w:r>
      <w:r w:rsidR="00E8491A" w:rsidRPr="00C47E22">
        <w:rPr>
          <w:rFonts w:ascii="Times New Roman" w:hAnsi="Times New Roman" w:cs="Times New Roman"/>
          <w:sz w:val="24"/>
          <w:szCs w:val="24"/>
          <w:lang w:val="en-US"/>
        </w:rPr>
        <w:t>.</w:t>
      </w:r>
    </w:p>
    <w:p w14:paraId="1700694F" w14:textId="77777777" w:rsidR="004462CE" w:rsidRPr="00C47E22" w:rsidRDefault="004462CE" w:rsidP="00F049E6">
      <w:pPr>
        <w:spacing w:after="0" w:line="360" w:lineRule="auto"/>
        <w:jc w:val="both"/>
        <w:rPr>
          <w:rFonts w:ascii="Times New Roman" w:hAnsi="Times New Roman" w:cs="Times New Roman"/>
          <w:b/>
          <w:bCs/>
          <w:sz w:val="24"/>
          <w:szCs w:val="24"/>
          <w:lang w:val="en-US"/>
        </w:rPr>
      </w:pPr>
    </w:p>
    <w:p w14:paraId="3AFB1B70" w14:textId="4E2E35E3" w:rsidR="005B60C6" w:rsidRDefault="002F775D" w:rsidP="00CF5317">
      <w:pPr>
        <w:spacing w:after="0" w:line="360" w:lineRule="auto"/>
        <w:jc w:val="both"/>
        <w:rPr>
          <w:rFonts w:ascii="Times New Roman" w:hAnsi="Times New Roman" w:cs="Times New Roman"/>
          <w:b/>
          <w:bCs/>
          <w:sz w:val="24"/>
          <w:szCs w:val="24"/>
        </w:rPr>
      </w:pPr>
      <w:proofErr w:type="spellStart"/>
      <w:r w:rsidRPr="00C47E22">
        <w:rPr>
          <w:rFonts w:ascii="Times New Roman" w:hAnsi="Times New Roman" w:cs="Times New Roman"/>
          <w:b/>
          <w:bCs/>
          <w:sz w:val="24"/>
          <w:szCs w:val="24"/>
        </w:rPr>
        <w:t>References</w:t>
      </w:r>
      <w:proofErr w:type="spellEnd"/>
    </w:p>
    <w:p w14:paraId="3847248F" w14:textId="77777777" w:rsidR="007C68C0" w:rsidRPr="00C47E22" w:rsidRDefault="007C68C0" w:rsidP="00CF5317">
      <w:pPr>
        <w:shd w:val="clear" w:color="auto" w:fill="FFFFFF"/>
        <w:spacing w:after="0" w:line="360" w:lineRule="auto"/>
        <w:ind w:left="450" w:hanging="450"/>
        <w:jc w:val="both"/>
        <w:rPr>
          <w:rFonts w:ascii="Times New Roman" w:eastAsia="Times New Roman" w:hAnsi="Times New Roman" w:cs="Times New Roman"/>
          <w:sz w:val="24"/>
          <w:szCs w:val="24"/>
          <w:lang w:eastAsia="pt-BR"/>
        </w:rPr>
      </w:pPr>
    </w:p>
    <w:p w14:paraId="1C52557F" w14:textId="5CDB2835" w:rsidR="007C68C0" w:rsidRPr="00C47E22" w:rsidRDefault="007C68C0" w:rsidP="00CF5317">
      <w:pPr>
        <w:shd w:val="clear" w:color="auto" w:fill="FFFFFF"/>
        <w:spacing w:after="0" w:line="360" w:lineRule="auto"/>
        <w:ind w:left="720" w:hanging="720"/>
        <w:jc w:val="both"/>
        <w:rPr>
          <w:rFonts w:ascii="Times New Roman" w:eastAsia="Times New Roman" w:hAnsi="Times New Roman" w:cs="Times New Roman"/>
          <w:sz w:val="24"/>
          <w:szCs w:val="24"/>
          <w:lang w:eastAsia="pt-BR"/>
        </w:rPr>
      </w:pPr>
      <w:r w:rsidRPr="00C47E22">
        <w:rPr>
          <w:rFonts w:ascii="Times New Roman" w:eastAsia="Times New Roman" w:hAnsi="Times New Roman" w:cs="Times New Roman"/>
          <w:sz w:val="24"/>
          <w:szCs w:val="24"/>
          <w:lang w:eastAsia="pt-BR"/>
        </w:rPr>
        <w:t>Anastasia, Fátima.</w:t>
      </w:r>
      <w:r w:rsidR="00C42A1C" w:rsidRPr="00C47E22">
        <w:rPr>
          <w:rFonts w:ascii="Times New Roman" w:eastAsia="Times New Roman" w:hAnsi="Times New Roman" w:cs="Times New Roman"/>
          <w:sz w:val="24"/>
          <w:szCs w:val="24"/>
          <w:lang w:eastAsia="pt-BR"/>
        </w:rPr>
        <w:t xml:space="preserve"> (2015).</w:t>
      </w:r>
      <w:r w:rsidRPr="00C47E22">
        <w:rPr>
          <w:rFonts w:ascii="Times New Roman" w:eastAsia="Times New Roman" w:hAnsi="Times New Roman" w:cs="Times New Roman"/>
          <w:sz w:val="24"/>
          <w:szCs w:val="24"/>
          <w:lang w:eastAsia="pt-BR"/>
        </w:rPr>
        <w:t xml:space="preserve"> Federação e relações intergovernamentais. </w:t>
      </w:r>
      <w:r w:rsidRPr="00C47E22">
        <w:rPr>
          <w:rFonts w:ascii="Times New Roman" w:eastAsia="Times New Roman" w:hAnsi="Times New Roman" w:cs="Times New Roman"/>
          <w:i/>
          <w:iCs/>
          <w:sz w:val="24"/>
          <w:szCs w:val="24"/>
          <w:lang w:eastAsia="pt-BR"/>
        </w:rPr>
        <w:t>In</w:t>
      </w:r>
      <w:r w:rsidR="009114EB" w:rsidRPr="00C47E22">
        <w:rPr>
          <w:rFonts w:ascii="Times New Roman" w:eastAsia="Times New Roman" w:hAnsi="Times New Roman" w:cs="Times New Roman"/>
          <w:sz w:val="24"/>
          <w:szCs w:val="24"/>
          <w:lang w:eastAsia="pt-BR"/>
        </w:rPr>
        <w:t>:</w:t>
      </w:r>
      <w:r w:rsidRPr="00C47E22">
        <w:rPr>
          <w:rFonts w:ascii="Times New Roman" w:eastAsia="Times New Roman" w:hAnsi="Times New Roman" w:cs="Times New Roman"/>
          <w:sz w:val="24"/>
          <w:szCs w:val="24"/>
          <w:lang w:eastAsia="pt-BR"/>
        </w:rPr>
        <w:t xml:space="preserve"> </w:t>
      </w:r>
      <w:r w:rsidRPr="00C47E22">
        <w:rPr>
          <w:rFonts w:ascii="Times New Roman" w:eastAsia="Times New Roman" w:hAnsi="Times New Roman" w:cs="Times New Roman"/>
          <w:i/>
          <w:iCs/>
          <w:sz w:val="24"/>
          <w:szCs w:val="24"/>
          <w:lang w:eastAsia="pt-BR"/>
        </w:rPr>
        <w:t>Sistema Político Brasileiro: Uma Introdução</w:t>
      </w:r>
      <w:r w:rsidR="00522BD5" w:rsidRPr="00C47E22">
        <w:rPr>
          <w:rFonts w:ascii="Times New Roman" w:eastAsia="Times New Roman" w:hAnsi="Times New Roman" w:cs="Times New Roman"/>
          <w:sz w:val="24"/>
          <w:szCs w:val="24"/>
          <w:lang w:eastAsia="pt-BR"/>
        </w:rPr>
        <w:t xml:space="preserve"> (pp. 143-156)</w:t>
      </w:r>
      <w:r w:rsidRPr="00C47E22">
        <w:rPr>
          <w:rFonts w:ascii="Times New Roman" w:eastAsia="Times New Roman" w:hAnsi="Times New Roman" w:cs="Times New Roman"/>
          <w:sz w:val="24"/>
          <w:szCs w:val="24"/>
          <w:lang w:eastAsia="pt-BR"/>
        </w:rPr>
        <w:t>, 3ª ed. Fundação Konrad Adenauer.</w:t>
      </w:r>
    </w:p>
    <w:p w14:paraId="25C22CF5" w14:textId="543598A8" w:rsidR="00D1376A" w:rsidRPr="00C47E22" w:rsidRDefault="00D1376A" w:rsidP="00CF5317">
      <w:pPr>
        <w:pStyle w:val="Textonotapie"/>
        <w:ind w:left="720" w:hanging="720"/>
        <w:rPr>
          <w:sz w:val="24"/>
          <w:szCs w:val="24"/>
          <w:lang w:val="en-US"/>
        </w:rPr>
      </w:pPr>
      <w:r w:rsidRPr="00642EFC">
        <w:rPr>
          <w:sz w:val="24"/>
          <w:szCs w:val="24"/>
        </w:rPr>
        <w:t>B</w:t>
      </w:r>
      <w:r w:rsidR="002B49C4" w:rsidRPr="00642EFC">
        <w:rPr>
          <w:sz w:val="24"/>
          <w:szCs w:val="24"/>
        </w:rPr>
        <w:t>omfim</w:t>
      </w:r>
      <w:r w:rsidRPr="00642EFC">
        <w:rPr>
          <w:sz w:val="24"/>
          <w:szCs w:val="24"/>
        </w:rPr>
        <w:t>, Manoel.</w:t>
      </w:r>
      <w:r w:rsidR="005803C4" w:rsidRPr="00642EFC">
        <w:rPr>
          <w:sz w:val="24"/>
          <w:szCs w:val="24"/>
        </w:rPr>
        <w:t xml:space="preserve"> (1993).</w:t>
      </w:r>
      <w:r w:rsidRPr="00642EFC">
        <w:rPr>
          <w:sz w:val="24"/>
          <w:szCs w:val="24"/>
        </w:rPr>
        <w:t xml:space="preserve"> </w:t>
      </w:r>
      <w:r w:rsidRPr="00642EFC">
        <w:rPr>
          <w:i/>
          <w:iCs/>
          <w:sz w:val="24"/>
          <w:szCs w:val="24"/>
        </w:rPr>
        <w:t>A América Latina, Males de Origem</w:t>
      </w:r>
      <w:r w:rsidRPr="00642EFC">
        <w:rPr>
          <w:sz w:val="24"/>
          <w:szCs w:val="24"/>
        </w:rPr>
        <w:t xml:space="preserve">. </w:t>
      </w:r>
      <w:r w:rsidRPr="00C47E22">
        <w:rPr>
          <w:sz w:val="24"/>
          <w:szCs w:val="24"/>
          <w:lang w:val="en-US"/>
        </w:rPr>
        <w:t>3</w:t>
      </w:r>
      <w:r w:rsidR="00EB764B" w:rsidRPr="00C47E22">
        <w:rPr>
          <w:sz w:val="24"/>
          <w:szCs w:val="24"/>
          <w:lang w:val="en-US"/>
        </w:rPr>
        <w:t>ª e</w:t>
      </w:r>
      <w:r w:rsidRPr="00C47E22">
        <w:rPr>
          <w:sz w:val="24"/>
          <w:szCs w:val="24"/>
          <w:lang w:val="en-US"/>
        </w:rPr>
        <w:t xml:space="preserve">d. </w:t>
      </w:r>
      <w:proofErr w:type="spellStart"/>
      <w:r w:rsidRPr="00C47E22">
        <w:rPr>
          <w:sz w:val="24"/>
          <w:szCs w:val="24"/>
          <w:lang w:val="en-US"/>
        </w:rPr>
        <w:t>Topbooks</w:t>
      </w:r>
      <w:proofErr w:type="spellEnd"/>
      <w:r w:rsidRPr="00C47E22">
        <w:rPr>
          <w:sz w:val="24"/>
          <w:szCs w:val="24"/>
          <w:lang w:val="en-US"/>
        </w:rPr>
        <w:t>.</w:t>
      </w:r>
    </w:p>
    <w:p w14:paraId="28D18BA8" w14:textId="72481DEB" w:rsidR="00D1376A" w:rsidRPr="00C47E22" w:rsidRDefault="00D1376A" w:rsidP="00CF5317">
      <w:pPr>
        <w:pStyle w:val="Textonotapie"/>
        <w:ind w:left="720" w:hanging="720"/>
        <w:rPr>
          <w:sz w:val="24"/>
          <w:szCs w:val="24"/>
        </w:rPr>
      </w:pPr>
      <w:r w:rsidRPr="00C47E22">
        <w:rPr>
          <w:sz w:val="24"/>
          <w:szCs w:val="24"/>
          <w:lang w:val="en-US"/>
        </w:rPr>
        <w:t>Bom</w:t>
      </w:r>
      <w:r w:rsidR="002B49C4" w:rsidRPr="00C47E22">
        <w:rPr>
          <w:sz w:val="24"/>
          <w:szCs w:val="24"/>
          <w:lang w:val="en-US"/>
        </w:rPr>
        <w:t>fim, Manoel.</w:t>
      </w:r>
      <w:r w:rsidR="0034056F" w:rsidRPr="00C47E22">
        <w:rPr>
          <w:sz w:val="24"/>
          <w:szCs w:val="24"/>
          <w:lang w:val="en-US"/>
        </w:rPr>
        <w:t xml:space="preserve"> </w:t>
      </w:r>
      <w:r w:rsidR="0034056F" w:rsidRPr="00C47E22">
        <w:rPr>
          <w:sz w:val="24"/>
          <w:szCs w:val="24"/>
        </w:rPr>
        <w:t>(1996).</w:t>
      </w:r>
      <w:r w:rsidR="002B49C4" w:rsidRPr="00C47E22">
        <w:rPr>
          <w:b/>
          <w:bCs/>
          <w:sz w:val="24"/>
          <w:szCs w:val="24"/>
        </w:rPr>
        <w:t xml:space="preserve"> </w:t>
      </w:r>
      <w:r w:rsidR="002B49C4" w:rsidRPr="00C47E22">
        <w:rPr>
          <w:i/>
          <w:iCs/>
          <w:sz w:val="24"/>
          <w:szCs w:val="24"/>
        </w:rPr>
        <w:t>Brasil Nação: realidade da soberania nacional</w:t>
      </w:r>
      <w:r w:rsidR="002B49C4" w:rsidRPr="00C47E22">
        <w:rPr>
          <w:sz w:val="24"/>
          <w:szCs w:val="24"/>
        </w:rPr>
        <w:t xml:space="preserve">. </w:t>
      </w:r>
      <w:r w:rsidR="00EB764B" w:rsidRPr="00C47E22">
        <w:rPr>
          <w:sz w:val="24"/>
          <w:szCs w:val="24"/>
        </w:rPr>
        <w:t>2ª ed</w:t>
      </w:r>
      <w:r w:rsidR="002B49C4" w:rsidRPr="00C47E22">
        <w:rPr>
          <w:sz w:val="24"/>
          <w:szCs w:val="24"/>
        </w:rPr>
        <w:t>. Topbooks.</w:t>
      </w:r>
    </w:p>
    <w:p w14:paraId="19EB7B8D" w14:textId="15224073" w:rsidR="004811C2" w:rsidRPr="00C47E22" w:rsidRDefault="004811C2" w:rsidP="00CF5317">
      <w:pPr>
        <w:spacing w:after="0" w:line="360" w:lineRule="auto"/>
        <w:ind w:left="720" w:hanging="720"/>
        <w:jc w:val="both"/>
        <w:rPr>
          <w:rFonts w:ascii="Times New Roman" w:hAnsi="Times New Roman" w:cs="Times New Roman"/>
          <w:sz w:val="24"/>
          <w:szCs w:val="24"/>
        </w:rPr>
      </w:pPr>
      <w:r w:rsidRPr="00C47E22">
        <w:rPr>
          <w:rFonts w:ascii="Times New Roman" w:hAnsi="Times New Roman" w:cs="Times New Roman"/>
          <w:sz w:val="24"/>
          <w:szCs w:val="24"/>
        </w:rPr>
        <w:t>Cardoso, Fernando Henrique.</w:t>
      </w:r>
      <w:r w:rsidR="00504524" w:rsidRPr="00C47E22">
        <w:rPr>
          <w:rFonts w:ascii="Times New Roman" w:hAnsi="Times New Roman" w:cs="Times New Roman"/>
          <w:sz w:val="24"/>
          <w:szCs w:val="24"/>
        </w:rPr>
        <w:t xml:space="preserve"> (1993).</w:t>
      </w:r>
      <w:r w:rsidRPr="00C47E22">
        <w:rPr>
          <w:rFonts w:ascii="Times New Roman" w:hAnsi="Times New Roman" w:cs="Times New Roman"/>
          <w:b/>
          <w:bCs/>
          <w:sz w:val="24"/>
          <w:szCs w:val="24"/>
        </w:rPr>
        <w:t xml:space="preserve"> </w:t>
      </w:r>
      <w:r w:rsidRPr="00C47E22">
        <w:rPr>
          <w:rFonts w:ascii="Times New Roman" w:hAnsi="Times New Roman" w:cs="Times New Roman"/>
          <w:i/>
          <w:iCs/>
          <w:sz w:val="24"/>
          <w:szCs w:val="24"/>
        </w:rPr>
        <w:t xml:space="preserve">A </w:t>
      </w:r>
      <w:r w:rsidR="008F5EEE" w:rsidRPr="00C47E22">
        <w:rPr>
          <w:rFonts w:ascii="Times New Roman" w:hAnsi="Times New Roman" w:cs="Times New Roman"/>
          <w:i/>
          <w:iCs/>
          <w:sz w:val="24"/>
          <w:szCs w:val="24"/>
        </w:rPr>
        <w:t>c</w:t>
      </w:r>
      <w:r w:rsidRPr="00C47E22">
        <w:rPr>
          <w:rFonts w:ascii="Times New Roman" w:hAnsi="Times New Roman" w:cs="Times New Roman"/>
          <w:i/>
          <w:iCs/>
          <w:sz w:val="24"/>
          <w:szCs w:val="24"/>
        </w:rPr>
        <w:t xml:space="preserve">onstrução da </w:t>
      </w:r>
      <w:r w:rsidR="008F5EEE" w:rsidRPr="00C47E22">
        <w:rPr>
          <w:rFonts w:ascii="Times New Roman" w:hAnsi="Times New Roman" w:cs="Times New Roman"/>
          <w:i/>
          <w:iCs/>
          <w:sz w:val="24"/>
          <w:szCs w:val="24"/>
        </w:rPr>
        <w:t>d</w:t>
      </w:r>
      <w:r w:rsidRPr="00C47E22">
        <w:rPr>
          <w:rFonts w:ascii="Times New Roman" w:hAnsi="Times New Roman" w:cs="Times New Roman"/>
          <w:i/>
          <w:iCs/>
          <w:sz w:val="24"/>
          <w:szCs w:val="24"/>
        </w:rPr>
        <w:t>emocracia. Estudos sobre a política brasileir</w:t>
      </w:r>
      <w:r w:rsidR="008F5EEE" w:rsidRPr="00C47E22">
        <w:rPr>
          <w:rFonts w:ascii="Times New Roman" w:hAnsi="Times New Roman" w:cs="Times New Roman"/>
          <w:i/>
          <w:iCs/>
          <w:sz w:val="24"/>
          <w:szCs w:val="24"/>
        </w:rPr>
        <w:t>a</w:t>
      </w:r>
      <w:r w:rsidRPr="00C47E22">
        <w:rPr>
          <w:rFonts w:ascii="Times New Roman" w:hAnsi="Times New Roman" w:cs="Times New Roman"/>
          <w:sz w:val="24"/>
          <w:szCs w:val="24"/>
        </w:rPr>
        <w:t xml:space="preserve">. </w:t>
      </w:r>
      <w:r w:rsidR="00F020C2" w:rsidRPr="00C47E22">
        <w:rPr>
          <w:rFonts w:ascii="Times New Roman" w:hAnsi="Times New Roman" w:cs="Times New Roman"/>
          <w:sz w:val="24"/>
          <w:szCs w:val="24"/>
        </w:rPr>
        <w:t>Editora Siciliano.</w:t>
      </w:r>
    </w:p>
    <w:p w14:paraId="72C6DE30" w14:textId="0FB7DEA3" w:rsidR="00B71352" w:rsidRPr="00C47E22" w:rsidRDefault="00B71352" w:rsidP="00CF5317">
      <w:pPr>
        <w:spacing w:after="0" w:line="360" w:lineRule="auto"/>
        <w:ind w:left="720" w:hanging="720"/>
        <w:jc w:val="both"/>
        <w:rPr>
          <w:rFonts w:ascii="Times New Roman" w:hAnsi="Times New Roman" w:cs="Times New Roman"/>
          <w:sz w:val="24"/>
          <w:szCs w:val="24"/>
        </w:rPr>
      </w:pPr>
      <w:proofErr w:type="spellStart"/>
      <w:r w:rsidRPr="00C47E22">
        <w:rPr>
          <w:rFonts w:ascii="Times New Roman" w:hAnsi="Times New Roman" w:cs="Times New Roman"/>
          <w:sz w:val="24"/>
          <w:szCs w:val="24"/>
        </w:rPr>
        <w:t>Chacon</w:t>
      </w:r>
      <w:proofErr w:type="spellEnd"/>
      <w:r w:rsidRPr="00C47E22">
        <w:rPr>
          <w:rFonts w:ascii="Times New Roman" w:hAnsi="Times New Roman" w:cs="Times New Roman"/>
          <w:sz w:val="24"/>
          <w:szCs w:val="24"/>
        </w:rPr>
        <w:t xml:space="preserve">, </w:t>
      </w:r>
      <w:proofErr w:type="spellStart"/>
      <w:r w:rsidRPr="00C47E22">
        <w:rPr>
          <w:rFonts w:ascii="Times New Roman" w:hAnsi="Times New Roman" w:cs="Times New Roman"/>
          <w:sz w:val="24"/>
          <w:szCs w:val="24"/>
        </w:rPr>
        <w:t>Vamireh</w:t>
      </w:r>
      <w:proofErr w:type="spellEnd"/>
      <w:r w:rsidRPr="00C47E22">
        <w:rPr>
          <w:rFonts w:ascii="Times New Roman" w:hAnsi="Times New Roman" w:cs="Times New Roman"/>
          <w:sz w:val="24"/>
          <w:szCs w:val="24"/>
        </w:rPr>
        <w:t>.</w:t>
      </w:r>
      <w:r w:rsidR="00504524" w:rsidRPr="00C47E22">
        <w:rPr>
          <w:rFonts w:ascii="Times New Roman" w:hAnsi="Times New Roman" w:cs="Times New Roman"/>
          <w:sz w:val="24"/>
          <w:szCs w:val="24"/>
        </w:rPr>
        <w:t xml:space="preserve"> (2008).</w:t>
      </w:r>
      <w:r w:rsidRPr="00C47E22">
        <w:rPr>
          <w:rFonts w:ascii="Times New Roman" w:hAnsi="Times New Roman" w:cs="Times New Roman"/>
          <w:sz w:val="24"/>
          <w:szCs w:val="24"/>
        </w:rPr>
        <w:t xml:space="preserve"> </w:t>
      </w:r>
      <w:r w:rsidRPr="00C47E22">
        <w:rPr>
          <w:rFonts w:ascii="Times New Roman" w:hAnsi="Times New Roman" w:cs="Times New Roman"/>
          <w:i/>
          <w:iCs/>
          <w:sz w:val="24"/>
          <w:szCs w:val="24"/>
        </w:rPr>
        <w:t>Formação das Ciências Sociais no Brasil.</w:t>
      </w:r>
      <w:r w:rsidRPr="00C47E22">
        <w:rPr>
          <w:rFonts w:ascii="Times New Roman" w:hAnsi="Times New Roman" w:cs="Times New Roman"/>
          <w:sz w:val="24"/>
          <w:szCs w:val="24"/>
        </w:rPr>
        <w:t xml:space="preserve"> Da Escola do Recife ao Código Civil. Fundação Editora da Unesp</w:t>
      </w:r>
      <w:r w:rsidR="00504524" w:rsidRPr="00C47E22">
        <w:rPr>
          <w:rFonts w:ascii="Times New Roman" w:hAnsi="Times New Roman" w:cs="Times New Roman"/>
          <w:sz w:val="24"/>
          <w:szCs w:val="24"/>
        </w:rPr>
        <w:t>.</w:t>
      </w:r>
    </w:p>
    <w:p w14:paraId="0465751A" w14:textId="03D73D5F" w:rsidR="005C4D13" w:rsidRPr="00C47E22" w:rsidRDefault="005C4D13" w:rsidP="00CF5317">
      <w:pPr>
        <w:spacing w:after="0" w:line="360" w:lineRule="auto"/>
        <w:ind w:left="720" w:hanging="720"/>
        <w:jc w:val="both"/>
        <w:rPr>
          <w:rFonts w:ascii="Times New Roman" w:hAnsi="Times New Roman" w:cs="Times New Roman"/>
          <w:sz w:val="24"/>
          <w:szCs w:val="24"/>
        </w:rPr>
      </w:pPr>
      <w:r w:rsidRPr="00C47E22">
        <w:rPr>
          <w:rFonts w:ascii="Times New Roman" w:hAnsi="Times New Roman" w:cs="Times New Roman"/>
          <w:sz w:val="24"/>
          <w:szCs w:val="24"/>
        </w:rPr>
        <w:t xml:space="preserve">Dantas, Fabrício. (2022). </w:t>
      </w:r>
      <w:r w:rsidR="00126824" w:rsidRPr="00C47E22">
        <w:rPr>
          <w:rFonts w:ascii="Times New Roman" w:hAnsi="Times New Roman" w:cs="Times New Roman"/>
          <w:sz w:val="24"/>
          <w:szCs w:val="24"/>
        </w:rPr>
        <w:t>Direito Financeiro Estratégico. D’Plácido</w:t>
      </w:r>
      <w:r w:rsidR="0050584D" w:rsidRPr="00C47E22">
        <w:rPr>
          <w:rFonts w:ascii="Times New Roman" w:hAnsi="Times New Roman" w:cs="Times New Roman"/>
          <w:sz w:val="24"/>
          <w:szCs w:val="24"/>
        </w:rPr>
        <w:t>.</w:t>
      </w:r>
    </w:p>
    <w:p w14:paraId="0C4EED40" w14:textId="735A17C9" w:rsidR="005B60C6" w:rsidRPr="00C47E22" w:rsidRDefault="005B60C6" w:rsidP="00CF5317">
      <w:pPr>
        <w:spacing w:after="0" w:line="360" w:lineRule="auto"/>
        <w:ind w:left="720" w:hanging="720"/>
        <w:jc w:val="both"/>
        <w:rPr>
          <w:rFonts w:ascii="Times New Roman" w:hAnsi="Times New Roman" w:cs="Times New Roman"/>
          <w:sz w:val="24"/>
          <w:szCs w:val="24"/>
        </w:rPr>
      </w:pPr>
      <w:r w:rsidRPr="00C47E22">
        <w:rPr>
          <w:rFonts w:ascii="Times New Roman" w:hAnsi="Times New Roman" w:cs="Times New Roman"/>
          <w:sz w:val="24"/>
          <w:szCs w:val="24"/>
        </w:rPr>
        <w:t>F</w:t>
      </w:r>
      <w:r w:rsidR="00A60892" w:rsidRPr="00C47E22">
        <w:rPr>
          <w:rFonts w:ascii="Times New Roman" w:hAnsi="Times New Roman" w:cs="Times New Roman"/>
          <w:sz w:val="24"/>
          <w:szCs w:val="24"/>
        </w:rPr>
        <w:t>ernandes</w:t>
      </w:r>
      <w:r w:rsidRPr="00C47E22">
        <w:rPr>
          <w:rFonts w:ascii="Times New Roman" w:hAnsi="Times New Roman" w:cs="Times New Roman"/>
          <w:sz w:val="24"/>
          <w:szCs w:val="24"/>
        </w:rPr>
        <w:t>, Florestan.</w:t>
      </w:r>
      <w:r w:rsidR="00FA06BB" w:rsidRPr="00C47E22">
        <w:rPr>
          <w:rFonts w:ascii="Times New Roman" w:hAnsi="Times New Roman" w:cs="Times New Roman"/>
          <w:sz w:val="24"/>
          <w:szCs w:val="24"/>
        </w:rPr>
        <w:t xml:space="preserve"> (2006)</w:t>
      </w:r>
      <w:r w:rsidR="00504524" w:rsidRPr="00C47E22">
        <w:rPr>
          <w:rFonts w:ascii="Times New Roman" w:hAnsi="Times New Roman" w:cs="Times New Roman"/>
          <w:sz w:val="24"/>
          <w:szCs w:val="24"/>
        </w:rPr>
        <w:t>.</w:t>
      </w:r>
      <w:r w:rsidRPr="00C47E22">
        <w:rPr>
          <w:rFonts w:ascii="Times New Roman" w:hAnsi="Times New Roman" w:cs="Times New Roman"/>
          <w:sz w:val="24"/>
          <w:szCs w:val="24"/>
        </w:rPr>
        <w:t xml:space="preserve"> </w:t>
      </w:r>
      <w:r w:rsidRPr="00C47E22">
        <w:rPr>
          <w:rFonts w:ascii="Times New Roman" w:hAnsi="Times New Roman" w:cs="Times New Roman"/>
          <w:i/>
          <w:iCs/>
          <w:sz w:val="24"/>
          <w:szCs w:val="24"/>
        </w:rPr>
        <w:t>A Revolução Burguesa no Brasil: ensaio de interpretação sociológica</w:t>
      </w:r>
      <w:r w:rsidRPr="00C47E22">
        <w:rPr>
          <w:rFonts w:ascii="Times New Roman" w:hAnsi="Times New Roman" w:cs="Times New Roman"/>
          <w:sz w:val="24"/>
          <w:szCs w:val="24"/>
        </w:rPr>
        <w:t>. 5</w:t>
      </w:r>
      <w:r w:rsidR="00A60892" w:rsidRPr="00C47E22">
        <w:rPr>
          <w:rFonts w:ascii="Times New Roman" w:hAnsi="Times New Roman" w:cs="Times New Roman"/>
          <w:sz w:val="24"/>
          <w:szCs w:val="24"/>
        </w:rPr>
        <w:t>ª</w:t>
      </w:r>
      <w:r w:rsidRPr="00C47E22">
        <w:rPr>
          <w:rFonts w:ascii="Times New Roman" w:hAnsi="Times New Roman" w:cs="Times New Roman"/>
          <w:sz w:val="24"/>
          <w:szCs w:val="24"/>
        </w:rPr>
        <w:t xml:space="preserve"> ed. Globo.</w:t>
      </w:r>
    </w:p>
    <w:p w14:paraId="70AA56A1" w14:textId="3A3D1D0A" w:rsidR="005B61E9" w:rsidRPr="00C47E22" w:rsidRDefault="005B60C6" w:rsidP="00CF5317">
      <w:pPr>
        <w:spacing w:after="0" w:line="360" w:lineRule="auto"/>
        <w:ind w:left="720" w:hanging="720"/>
        <w:jc w:val="both"/>
        <w:rPr>
          <w:rFonts w:ascii="Times New Roman" w:hAnsi="Times New Roman" w:cs="Times New Roman"/>
          <w:sz w:val="24"/>
          <w:szCs w:val="24"/>
        </w:rPr>
      </w:pPr>
      <w:r w:rsidRPr="00C47E22">
        <w:rPr>
          <w:rFonts w:ascii="Times New Roman" w:hAnsi="Times New Roman" w:cs="Times New Roman"/>
          <w:sz w:val="24"/>
          <w:szCs w:val="24"/>
        </w:rPr>
        <w:t>R</w:t>
      </w:r>
      <w:r w:rsidR="00A60892" w:rsidRPr="00C47E22">
        <w:rPr>
          <w:rFonts w:ascii="Times New Roman" w:hAnsi="Times New Roman" w:cs="Times New Roman"/>
          <w:sz w:val="24"/>
          <w:szCs w:val="24"/>
        </w:rPr>
        <w:t>eis</w:t>
      </w:r>
      <w:r w:rsidRPr="00C47E22">
        <w:rPr>
          <w:rFonts w:ascii="Times New Roman" w:hAnsi="Times New Roman" w:cs="Times New Roman"/>
          <w:sz w:val="24"/>
          <w:szCs w:val="24"/>
        </w:rPr>
        <w:t>, B</w:t>
      </w:r>
      <w:r w:rsidR="00FA06BB" w:rsidRPr="00C47E22">
        <w:rPr>
          <w:rFonts w:ascii="Times New Roman" w:hAnsi="Times New Roman" w:cs="Times New Roman"/>
          <w:sz w:val="24"/>
          <w:szCs w:val="24"/>
        </w:rPr>
        <w:t>runo Pinheiro Wanderley. (2020)</w:t>
      </w:r>
      <w:r w:rsidR="00504524" w:rsidRPr="00C47E22">
        <w:rPr>
          <w:rFonts w:ascii="Times New Roman" w:hAnsi="Times New Roman" w:cs="Times New Roman"/>
          <w:sz w:val="24"/>
          <w:szCs w:val="24"/>
        </w:rPr>
        <w:t>.</w:t>
      </w:r>
      <w:r w:rsidRPr="00C47E22">
        <w:rPr>
          <w:rFonts w:ascii="Times New Roman" w:hAnsi="Times New Roman" w:cs="Times New Roman"/>
          <w:sz w:val="24"/>
          <w:szCs w:val="24"/>
        </w:rPr>
        <w:t xml:space="preserve"> </w:t>
      </w:r>
      <w:r w:rsidRPr="00C47E22">
        <w:rPr>
          <w:rFonts w:ascii="Times New Roman" w:hAnsi="Times New Roman" w:cs="Times New Roman"/>
          <w:i/>
          <w:iCs/>
          <w:sz w:val="24"/>
          <w:szCs w:val="24"/>
        </w:rPr>
        <w:t>Modernização, Mercado e Democracia.</w:t>
      </w:r>
      <w:r w:rsidRPr="00C47E22">
        <w:rPr>
          <w:rFonts w:ascii="Times New Roman" w:hAnsi="Times New Roman" w:cs="Times New Roman"/>
          <w:i/>
          <w:iCs/>
          <w:sz w:val="24"/>
          <w:szCs w:val="24"/>
        </w:rPr>
        <w:br/>
        <w:t>Política e Economia em Sociedades Complexas</w:t>
      </w:r>
      <w:r w:rsidRPr="00C47E22">
        <w:rPr>
          <w:rFonts w:ascii="Times New Roman" w:hAnsi="Times New Roman" w:cs="Times New Roman"/>
          <w:b/>
          <w:bCs/>
          <w:sz w:val="24"/>
          <w:szCs w:val="24"/>
        </w:rPr>
        <w:t xml:space="preserve">.  </w:t>
      </w:r>
      <w:r w:rsidRPr="00C47E22">
        <w:rPr>
          <w:rFonts w:ascii="Times New Roman" w:hAnsi="Times New Roman" w:cs="Times New Roman"/>
          <w:sz w:val="24"/>
          <w:szCs w:val="24"/>
        </w:rPr>
        <w:t>UFRGS EDITORA.</w:t>
      </w:r>
    </w:p>
    <w:p w14:paraId="57A9DD84" w14:textId="28C8ED24" w:rsidR="00C4434C" w:rsidRPr="00C47E22" w:rsidRDefault="00C4434C" w:rsidP="00CF5317">
      <w:pPr>
        <w:spacing w:after="0" w:line="360" w:lineRule="auto"/>
        <w:ind w:left="720" w:hanging="720"/>
        <w:jc w:val="both"/>
        <w:rPr>
          <w:rFonts w:ascii="Times New Roman" w:hAnsi="Times New Roman" w:cs="Times New Roman"/>
          <w:b/>
          <w:bCs/>
          <w:sz w:val="24"/>
          <w:szCs w:val="24"/>
          <w:lang w:val="en-US"/>
        </w:rPr>
      </w:pPr>
      <w:r w:rsidRPr="00C47E22">
        <w:rPr>
          <w:rFonts w:ascii="Times New Roman" w:hAnsi="Times New Roman" w:cs="Times New Roman"/>
          <w:sz w:val="24"/>
          <w:szCs w:val="24"/>
        </w:rPr>
        <w:t>W</w:t>
      </w:r>
      <w:r w:rsidR="00A60892" w:rsidRPr="00C47E22">
        <w:rPr>
          <w:rFonts w:ascii="Times New Roman" w:hAnsi="Times New Roman" w:cs="Times New Roman"/>
          <w:sz w:val="24"/>
          <w:szCs w:val="24"/>
        </w:rPr>
        <w:t>eber</w:t>
      </w:r>
      <w:r w:rsidRPr="00C47E22">
        <w:rPr>
          <w:rFonts w:ascii="Times New Roman" w:hAnsi="Times New Roman" w:cs="Times New Roman"/>
          <w:sz w:val="24"/>
          <w:szCs w:val="24"/>
        </w:rPr>
        <w:t>, M</w:t>
      </w:r>
      <w:r w:rsidR="00FA06BB" w:rsidRPr="00C47E22">
        <w:rPr>
          <w:rFonts w:ascii="Times New Roman" w:hAnsi="Times New Roman" w:cs="Times New Roman"/>
          <w:sz w:val="24"/>
          <w:szCs w:val="24"/>
        </w:rPr>
        <w:t>ax</w:t>
      </w:r>
      <w:r w:rsidRPr="00C47E22">
        <w:rPr>
          <w:rFonts w:ascii="Times New Roman" w:hAnsi="Times New Roman" w:cs="Times New Roman"/>
          <w:sz w:val="24"/>
          <w:szCs w:val="24"/>
        </w:rPr>
        <w:t>.</w:t>
      </w:r>
      <w:r w:rsidR="00FA06BB" w:rsidRPr="00C47E22">
        <w:rPr>
          <w:rFonts w:ascii="Times New Roman" w:hAnsi="Times New Roman" w:cs="Times New Roman"/>
          <w:sz w:val="24"/>
          <w:szCs w:val="24"/>
        </w:rPr>
        <w:t xml:space="preserve"> </w:t>
      </w:r>
      <w:r w:rsidR="00FA06BB" w:rsidRPr="00C47E22">
        <w:rPr>
          <w:rFonts w:ascii="Times New Roman" w:hAnsi="Times New Roman" w:cs="Times New Roman"/>
          <w:sz w:val="24"/>
          <w:szCs w:val="24"/>
          <w:lang w:val="en-US"/>
        </w:rPr>
        <w:t>(202</w:t>
      </w:r>
      <w:r w:rsidR="00504524" w:rsidRPr="00C47E22">
        <w:rPr>
          <w:rFonts w:ascii="Times New Roman" w:hAnsi="Times New Roman" w:cs="Times New Roman"/>
          <w:sz w:val="24"/>
          <w:szCs w:val="24"/>
          <w:lang w:val="en-US"/>
        </w:rPr>
        <w:t>2</w:t>
      </w:r>
      <w:r w:rsidR="00FA06BB" w:rsidRPr="00C47E22">
        <w:rPr>
          <w:rFonts w:ascii="Times New Roman" w:hAnsi="Times New Roman" w:cs="Times New Roman"/>
          <w:sz w:val="24"/>
          <w:szCs w:val="24"/>
          <w:lang w:val="en-US"/>
        </w:rPr>
        <w:t>)</w:t>
      </w:r>
      <w:r w:rsidR="00504524" w:rsidRPr="00C47E22">
        <w:rPr>
          <w:rFonts w:ascii="Times New Roman" w:hAnsi="Times New Roman" w:cs="Times New Roman"/>
          <w:sz w:val="24"/>
          <w:szCs w:val="24"/>
          <w:lang w:val="en-US"/>
        </w:rPr>
        <w:t>.</w:t>
      </w:r>
      <w:r w:rsidRPr="00C47E22">
        <w:rPr>
          <w:rFonts w:ascii="Times New Roman" w:hAnsi="Times New Roman" w:cs="Times New Roman"/>
          <w:sz w:val="24"/>
          <w:szCs w:val="24"/>
          <w:lang w:val="en-US"/>
        </w:rPr>
        <w:t xml:space="preserve"> </w:t>
      </w:r>
      <w:r w:rsidRPr="00C47E22">
        <w:rPr>
          <w:rFonts w:ascii="Times New Roman" w:hAnsi="Times New Roman" w:cs="Times New Roman"/>
          <w:bCs/>
          <w:i/>
          <w:iCs/>
          <w:sz w:val="24"/>
          <w:szCs w:val="24"/>
          <w:lang w:val="en-US"/>
        </w:rPr>
        <w:t xml:space="preserve">Economia e </w:t>
      </w:r>
      <w:proofErr w:type="spellStart"/>
      <w:r w:rsidRPr="00C47E22">
        <w:rPr>
          <w:rFonts w:ascii="Times New Roman" w:hAnsi="Times New Roman" w:cs="Times New Roman"/>
          <w:bCs/>
          <w:i/>
          <w:iCs/>
          <w:sz w:val="24"/>
          <w:szCs w:val="24"/>
          <w:lang w:val="en-US"/>
        </w:rPr>
        <w:t>Sociedade</w:t>
      </w:r>
      <w:proofErr w:type="spellEnd"/>
      <w:r w:rsidRPr="00C47E22">
        <w:rPr>
          <w:rFonts w:ascii="Times New Roman" w:hAnsi="Times New Roman" w:cs="Times New Roman"/>
          <w:sz w:val="24"/>
          <w:szCs w:val="24"/>
          <w:lang w:val="en-US"/>
        </w:rPr>
        <w:t xml:space="preserve">. </w:t>
      </w:r>
      <w:proofErr w:type="spellStart"/>
      <w:r w:rsidRPr="00C47E22">
        <w:rPr>
          <w:rFonts w:ascii="Times New Roman" w:hAnsi="Times New Roman" w:cs="Times New Roman"/>
          <w:sz w:val="24"/>
          <w:szCs w:val="24"/>
          <w:lang w:val="en-US"/>
        </w:rPr>
        <w:t>Edições</w:t>
      </w:r>
      <w:proofErr w:type="spellEnd"/>
      <w:r w:rsidRPr="00C47E22">
        <w:rPr>
          <w:rFonts w:ascii="Times New Roman" w:hAnsi="Times New Roman" w:cs="Times New Roman"/>
          <w:sz w:val="24"/>
          <w:szCs w:val="24"/>
          <w:lang w:val="en-US"/>
        </w:rPr>
        <w:t xml:space="preserve"> 70.</w:t>
      </w:r>
    </w:p>
    <w:p w14:paraId="22FB3143" w14:textId="77777777" w:rsidR="00FA7FB8" w:rsidRPr="00C47E22" w:rsidRDefault="00FA7FB8" w:rsidP="00CF5317">
      <w:pPr>
        <w:spacing w:after="0" w:line="360" w:lineRule="auto"/>
        <w:jc w:val="both"/>
        <w:rPr>
          <w:rFonts w:ascii="Times New Roman" w:hAnsi="Times New Roman" w:cs="Times New Roman"/>
          <w:sz w:val="24"/>
          <w:szCs w:val="24"/>
          <w:lang w:val="en-US"/>
        </w:rPr>
      </w:pPr>
    </w:p>
    <w:p w14:paraId="4E16AC40" w14:textId="77777777" w:rsidR="00FA7FB8" w:rsidRPr="00C47E22" w:rsidRDefault="00FA7FB8" w:rsidP="00CF5317">
      <w:pPr>
        <w:spacing w:after="0" w:line="360" w:lineRule="auto"/>
        <w:jc w:val="both"/>
        <w:rPr>
          <w:rFonts w:ascii="Times New Roman" w:hAnsi="Times New Roman" w:cs="Times New Roman"/>
          <w:sz w:val="24"/>
          <w:szCs w:val="24"/>
          <w:lang w:val="en-US"/>
        </w:rPr>
      </w:pPr>
    </w:p>
    <w:sectPr w:rsidR="00FA7FB8" w:rsidRPr="00C47E22" w:rsidSect="000F179C">
      <w:headerReference w:type="default" r:id="rId11"/>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2117C" w14:textId="77777777" w:rsidR="001769F2" w:rsidRDefault="001769F2" w:rsidP="009B2F2E">
      <w:pPr>
        <w:spacing w:after="0" w:line="240" w:lineRule="auto"/>
      </w:pPr>
      <w:r>
        <w:separator/>
      </w:r>
    </w:p>
  </w:endnote>
  <w:endnote w:type="continuationSeparator" w:id="0">
    <w:p w14:paraId="332818AA" w14:textId="77777777" w:rsidR="001769F2" w:rsidRDefault="001769F2" w:rsidP="009B2F2E">
      <w:pPr>
        <w:spacing w:after="0" w:line="240" w:lineRule="auto"/>
      </w:pPr>
      <w:r>
        <w:continuationSeparator/>
      </w:r>
    </w:p>
  </w:endnote>
  <w:endnote w:id="1">
    <w:p w14:paraId="31953BE1" w14:textId="281E51E3" w:rsidR="00524F5A" w:rsidRPr="00EC1550" w:rsidRDefault="00524F5A" w:rsidP="00EC1550">
      <w:pPr>
        <w:pStyle w:val="Textonotaalfinal"/>
        <w:jc w:val="both"/>
        <w:rPr>
          <w:rFonts w:ascii="Times New Roman" w:hAnsi="Times New Roman" w:cs="Times New Roman"/>
          <w:b/>
          <w:bCs/>
        </w:rPr>
      </w:pPr>
      <w:r w:rsidRPr="00EC1550">
        <w:rPr>
          <w:rStyle w:val="Refdenotaalfinal"/>
        </w:rPr>
        <w:endnoteRef/>
      </w:r>
      <w:r w:rsidRPr="00EC1550">
        <w:t xml:space="preserve"> </w:t>
      </w:r>
      <w:r w:rsidRPr="00EC1550">
        <w:rPr>
          <w:rFonts w:ascii="Times New Roman" w:hAnsi="Times New Roman" w:cs="Times New Roman"/>
          <w:b/>
          <w:bCs/>
        </w:rPr>
        <w:t>Nota de autor</w:t>
      </w:r>
    </w:p>
    <w:p w14:paraId="10FE8477" w14:textId="77B2743B" w:rsidR="00524F5A" w:rsidRPr="00EC1550" w:rsidRDefault="00524F5A" w:rsidP="00EC1550">
      <w:pPr>
        <w:pStyle w:val="Textonotaalfinal"/>
        <w:jc w:val="both"/>
        <w:rPr>
          <w:rFonts w:ascii="Times New Roman" w:hAnsi="Times New Roman" w:cs="Times New Roman"/>
          <w:lang w:val="en-US"/>
        </w:rPr>
      </w:pPr>
      <w:r w:rsidRPr="00EC1550">
        <w:rPr>
          <w:rFonts w:ascii="Times New Roman" w:hAnsi="Times New Roman" w:cs="Times New Roman"/>
        </w:rPr>
        <w:t xml:space="preserve">Brasileño. Máster en Administración Pública por la Fundação Getulio Vargas, Rio de Janeiro, Brasil. Coordinador General del </w:t>
      </w:r>
      <w:bookmarkStart w:id="1" w:name="_Hlk174006150"/>
      <w:r w:rsidRPr="00EC1550">
        <w:rPr>
          <w:rFonts w:ascii="Times New Roman" w:hAnsi="Times New Roman" w:cs="Times New Roman"/>
        </w:rPr>
        <w:t xml:space="preserve">Centro de Estudos Jurídicos Celso Barroso Leite (CEJUD), </w:t>
      </w:r>
      <w:bookmarkEnd w:id="1"/>
      <w:r w:rsidRPr="00EC1550">
        <w:rPr>
          <w:rFonts w:ascii="Times New Roman" w:hAnsi="Times New Roman" w:cs="Times New Roman"/>
        </w:rPr>
        <w:t xml:space="preserve">Brasilia, Brasil. </w:t>
      </w:r>
      <w:r w:rsidRPr="00EC1550">
        <w:rPr>
          <w:rFonts w:ascii="Times New Roman" w:hAnsi="Times New Roman" w:cs="Times New Roman"/>
          <w:lang w:val="en-US"/>
        </w:rPr>
        <w:t>Correo electrónico: fabiolucas74@gmail.com. ORCID: https://orcid.org/0009-0000-2881-3853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019DD" w14:textId="77777777" w:rsidR="001769F2" w:rsidRDefault="001769F2" w:rsidP="009B2F2E">
      <w:pPr>
        <w:spacing w:after="0" w:line="240" w:lineRule="auto"/>
      </w:pPr>
      <w:r>
        <w:separator/>
      </w:r>
    </w:p>
  </w:footnote>
  <w:footnote w:type="continuationSeparator" w:id="0">
    <w:p w14:paraId="34E9B395" w14:textId="77777777" w:rsidR="001769F2" w:rsidRDefault="001769F2" w:rsidP="009B2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4922D" w14:textId="515E245F" w:rsidR="003D4E0A" w:rsidRPr="000F179C" w:rsidRDefault="003D4E0A" w:rsidP="000F179C">
    <w:pPr>
      <w:tabs>
        <w:tab w:val="center" w:pos="4419"/>
        <w:tab w:val="right" w:pos="8838"/>
      </w:tabs>
      <w:spacing w:after="0" w:line="240" w:lineRule="auto"/>
      <w:jc w:val="center"/>
      <w:rPr>
        <w:rFonts w:ascii="Times New Roman" w:eastAsia="Calibri" w:hAnsi="Times New Roman" w:cs="Times New Roman"/>
        <w:b/>
        <w:color w:val="767171"/>
        <w:kern w:val="2"/>
        <w:sz w:val="24"/>
        <w:szCs w:val="24"/>
        <w:lang w:val="es-CR"/>
        <w14:ligatures w14:val="standardContextual"/>
      </w:rPr>
    </w:pPr>
    <w:r w:rsidRPr="003D4E0A">
      <w:rPr>
        <w:rFonts w:ascii="Times New Roman" w:eastAsia="Calibri" w:hAnsi="Times New Roman" w:cs="Times New Roman"/>
        <w:b/>
        <w:i/>
        <w:color w:val="767171"/>
        <w:kern w:val="2"/>
        <w:sz w:val="18"/>
        <w:szCs w:val="18"/>
        <w:lang w:val="es-ES_tradnl"/>
        <w14:ligatures w14:val="standardContextual"/>
      </w:rPr>
      <w:t xml:space="preserve">Cuadernos </w:t>
    </w:r>
    <w:proofErr w:type="spellStart"/>
    <w:r w:rsidRPr="003D4E0A">
      <w:rPr>
        <w:rFonts w:ascii="Times New Roman" w:eastAsia="Calibri" w:hAnsi="Times New Roman" w:cs="Times New Roman"/>
        <w:b/>
        <w:i/>
        <w:color w:val="767171"/>
        <w:kern w:val="2"/>
        <w:sz w:val="18"/>
        <w:szCs w:val="18"/>
        <w:lang w:val="es-ES_tradnl"/>
        <w14:ligatures w14:val="standardContextual"/>
      </w:rPr>
      <w:t>Inter.c.</w:t>
    </w:r>
    <w:proofErr w:type="gramStart"/>
    <w:r w:rsidRPr="003D4E0A">
      <w:rPr>
        <w:rFonts w:ascii="Times New Roman" w:eastAsia="Calibri" w:hAnsi="Times New Roman" w:cs="Times New Roman"/>
        <w:b/>
        <w:i/>
        <w:color w:val="767171"/>
        <w:kern w:val="2"/>
        <w:sz w:val="18"/>
        <w:szCs w:val="18"/>
        <w:lang w:val="es-ES_tradnl"/>
        <w14:ligatures w14:val="standardContextual"/>
      </w:rPr>
      <w:t>a.mbio</w:t>
    </w:r>
    <w:proofErr w:type="spellEnd"/>
    <w:proofErr w:type="gramEnd"/>
    <w:r w:rsidRPr="003D4E0A">
      <w:rPr>
        <w:rFonts w:ascii="Times New Roman" w:eastAsia="Calibri" w:hAnsi="Times New Roman" w:cs="Times New Roman"/>
        <w:b/>
        <w:i/>
        <w:color w:val="767171"/>
        <w:kern w:val="2"/>
        <w:sz w:val="18"/>
        <w:szCs w:val="18"/>
        <w:lang w:val="es-ES_tradnl"/>
        <w14:ligatures w14:val="standardContextual"/>
      </w:rPr>
      <w:t xml:space="preserve"> sobre Centroamérica y el Caribe</w:t>
    </w:r>
    <w:r w:rsidRPr="003D4E0A">
      <w:rPr>
        <w:rFonts w:ascii="Times New Roman" w:eastAsia="Calibri" w:hAnsi="Times New Roman" w:cs="Times New Roman"/>
        <w:b/>
        <w:color w:val="767171"/>
        <w:kern w:val="2"/>
        <w:sz w:val="18"/>
        <w:szCs w:val="18"/>
        <w:lang w:val="es-ES_tradnl"/>
        <w14:ligatures w14:val="standardContextual"/>
      </w:rPr>
      <w:t>, 2024, Vol. 21, Núm. 1, e</w:t>
    </w:r>
    <w:r w:rsidRPr="003D4E0A">
      <w:rPr>
        <w:rFonts w:ascii="Times New Roman" w:eastAsia="Calibri" w:hAnsi="Times New Roman" w:cs="Times New Roman"/>
        <w:b/>
        <w:color w:val="767171"/>
        <w:kern w:val="2"/>
        <w:sz w:val="18"/>
        <w:szCs w:val="18"/>
        <w:lang w:val="es-AR"/>
        <w14:ligatures w14:val="standardContextual"/>
      </w:rPr>
      <w:t>6</w:t>
    </w:r>
    <w:r>
      <w:rPr>
        <w:rFonts w:ascii="Times New Roman" w:eastAsia="Calibri" w:hAnsi="Times New Roman" w:cs="Times New Roman"/>
        <w:b/>
        <w:color w:val="767171"/>
        <w:kern w:val="2"/>
        <w:sz w:val="18"/>
        <w:szCs w:val="18"/>
        <w:lang w:val="es-AR"/>
        <w14:ligatures w14:val="standardContextual"/>
      </w:rPr>
      <w:t>1451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D4468"/>
    <w:multiLevelType w:val="hybridMultilevel"/>
    <w:tmpl w:val="2E0E2068"/>
    <w:lvl w:ilvl="0" w:tplc="8F3A064A">
      <w:start w:val="1"/>
      <w:numFmt w:val="bullet"/>
      <w:lvlText w:val="•"/>
      <w:lvlJc w:val="left"/>
      <w:pPr>
        <w:tabs>
          <w:tab w:val="num" w:pos="720"/>
        </w:tabs>
        <w:ind w:left="720" w:hanging="360"/>
      </w:pPr>
      <w:rPr>
        <w:rFonts w:ascii="Arial" w:hAnsi="Arial" w:hint="default"/>
      </w:rPr>
    </w:lvl>
    <w:lvl w:ilvl="1" w:tplc="9EDA92E4">
      <w:numFmt w:val="bullet"/>
      <w:lvlText w:val="•"/>
      <w:lvlJc w:val="left"/>
      <w:pPr>
        <w:tabs>
          <w:tab w:val="num" w:pos="1440"/>
        </w:tabs>
        <w:ind w:left="1440" w:hanging="360"/>
      </w:pPr>
      <w:rPr>
        <w:rFonts w:ascii="Arial" w:hAnsi="Arial" w:hint="default"/>
      </w:rPr>
    </w:lvl>
    <w:lvl w:ilvl="2" w:tplc="AD8091F2" w:tentative="1">
      <w:start w:val="1"/>
      <w:numFmt w:val="bullet"/>
      <w:lvlText w:val="•"/>
      <w:lvlJc w:val="left"/>
      <w:pPr>
        <w:tabs>
          <w:tab w:val="num" w:pos="2160"/>
        </w:tabs>
        <w:ind w:left="2160" w:hanging="360"/>
      </w:pPr>
      <w:rPr>
        <w:rFonts w:ascii="Arial" w:hAnsi="Arial" w:hint="default"/>
      </w:rPr>
    </w:lvl>
    <w:lvl w:ilvl="3" w:tplc="6ADCE8E2" w:tentative="1">
      <w:start w:val="1"/>
      <w:numFmt w:val="bullet"/>
      <w:lvlText w:val="•"/>
      <w:lvlJc w:val="left"/>
      <w:pPr>
        <w:tabs>
          <w:tab w:val="num" w:pos="2880"/>
        </w:tabs>
        <w:ind w:left="2880" w:hanging="360"/>
      </w:pPr>
      <w:rPr>
        <w:rFonts w:ascii="Arial" w:hAnsi="Arial" w:hint="default"/>
      </w:rPr>
    </w:lvl>
    <w:lvl w:ilvl="4" w:tplc="A26CB194" w:tentative="1">
      <w:start w:val="1"/>
      <w:numFmt w:val="bullet"/>
      <w:lvlText w:val="•"/>
      <w:lvlJc w:val="left"/>
      <w:pPr>
        <w:tabs>
          <w:tab w:val="num" w:pos="3600"/>
        </w:tabs>
        <w:ind w:left="3600" w:hanging="360"/>
      </w:pPr>
      <w:rPr>
        <w:rFonts w:ascii="Arial" w:hAnsi="Arial" w:hint="default"/>
      </w:rPr>
    </w:lvl>
    <w:lvl w:ilvl="5" w:tplc="312241A6" w:tentative="1">
      <w:start w:val="1"/>
      <w:numFmt w:val="bullet"/>
      <w:lvlText w:val="•"/>
      <w:lvlJc w:val="left"/>
      <w:pPr>
        <w:tabs>
          <w:tab w:val="num" w:pos="4320"/>
        </w:tabs>
        <w:ind w:left="4320" w:hanging="360"/>
      </w:pPr>
      <w:rPr>
        <w:rFonts w:ascii="Arial" w:hAnsi="Arial" w:hint="default"/>
      </w:rPr>
    </w:lvl>
    <w:lvl w:ilvl="6" w:tplc="FF2838E2" w:tentative="1">
      <w:start w:val="1"/>
      <w:numFmt w:val="bullet"/>
      <w:lvlText w:val="•"/>
      <w:lvlJc w:val="left"/>
      <w:pPr>
        <w:tabs>
          <w:tab w:val="num" w:pos="5040"/>
        </w:tabs>
        <w:ind w:left="5040" w:hanging="360"/>
      </w:pPr>
      <w:rPr>
        <w:rFonts w:ascii="Arial" w:hAnsi="Arial" w:hint="default"/>
      </w:rPr>
    </w:lvl>
    <w:lvl w:ilvl="7" w:tplc="965CC852" w:tentative="1">
      <w:start w:val="1"/>
      <w:numFmt w:val="bullet"/>
      <w:lvlText w:val="•"/>
      <w:lvlJc w:val="left"/>
      <w:pPr>
        <w:tabs>
          <w:tab w:val="num" w:pos="5760"/>
        </w:tabs>
        <w:ind w:left="5760" w:hanging="360"/>
      </w:pPr>
      <w:rPr>
        <w:rFonts w:ascii="Arial" w:hAnsi="Arial" w:hint="default"/>
      </w:rPr>
    </w:lvl>
    <w:lvl w:ilvl="8" w:tplc="97DA0C16" w:tentative="1">
      <w:start w:val="1"/>
      <w:numFmt w:val="bullet"/>
      <w:lvlText w:val="•"/>
      <w:lvlJc w:val="left"/>
      <w:pPr>
        <w:tabs>
          <w:tab w:val="num" w:pos="6480"/>
        </w:tabs>
        <w:ind w:left="6480" w:hanging="360"/>
      </w:pPr>
      <w:rPr>
        <w:rFonts w:ascii="Arial" w:hAnsi="Arial" w:hint="default"/>
      </w:rPr>
    </w:lvl>
  </w:abstractNum>
  <w:num w:numId="1" w16cid:durableId="54252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D4"/>
    <w:rsid w:val="00003815"/>
    <w:rsid w:val="00006377"/>
    <w:rsid w:val="00041161"/>
    <w:rsid w:val="00051A47"/>
    <w:rsid w:val="000528CD"/>
    <w:rsid w:val="00076298"/>
    <w:rsid w:val="00076DE5"/>
    <w:rsid w:val="00080C7E"/>
    <w:rsid w:val="00083D96"/>
    <w:rsid w:val="00084B30"/>
    <w:rsid w:val="000869F9"/>
    <w:rsid w:val="000910F4"/>
    <w:rsid w:val="00095BF2"/>
    <w:rsid w:val="000A0EF4"/>
    <w:rsid w:val="000A3E8E"/>
    <w:rsid w:val="000A4A80"/>
    <w:rsid w:val="000C6590"/>
    <w:rsid w:val="000F031A"/>
    <w:rsid w:val="000F179C"/>
    <w:rsid w:val="000F73B3"/>
    <w:rsid w:val="001052AE"/>
    <w:rsid w:val="00112916"/>
    <w:rsid w:val="00126824"/>
    <w:rsid w:val="00133DD6"/>
    <w:rsid w:val="00135607"/>
    <w:rsid w:val="00141329"/>
    <w:rsid w:val="001565FC"/>
    <w:rsid w:val="001631B9"/>
    <w:rsid w:val="00167C0B"/>
    <w:rsid w:val="00175AE6"/>
    <w:rsid w:val="001769F2"/>
    <w:rsid w:val="0017796C"/>
    <w:rsid w:val="0018614E"/>
    <w:rsid w:val="001910F6"/>
    <w:rsid w:val="00197F06"/>
    <w:rsid w:val="001A26E6"/>
    <w:rsid w:val="001A510B"/>
    <w:rsid w:val="001B0170"/>
    <w:rsid w:val="001B18CC"/>
    <w:rsid w:val="001C1FD4"/>
    <w:rsid w:val="001D4CB7"/>
    <w:rsid w:val="001D66FC"/>
    <w:rsid w:val="00214AFE"/>
    <w:rsid w:val="002159E2"/>
    <w:rsid w:val="002512CA"/>
    <w:rsid w:val="00252F13"/>
    <w:rsid w:val="00254A0F"/>
    <w:rsid w:val="00260CA0"/>
    <w:rsid w:val="00271187"/>
    <w:rsid w:val="002801EC"/>
    <w:rsid w:val="00284CFE"/>
    <w:rsid w:val="0028567A"/>
    <w:rsid w:val="002944FA"/>
    <w:rsid w:val="002A1A31"/>
    <w:rsid w:val="002A2AED"/>
    <w:rsid w:val="002B49C4"/>
    <w:rsid w:val="002B4EE8"/>
    <w:rsid w:val="002B602F"/>
    <w:rsid w:val="002C3515"/>
    <w:rsid w:val="002C6DBD"/>
    <w:rsid w:val="002D6332"/>
    <w:rsid w:val="002F775D"/>
    <w:rsid w:val="00305E5C"/>
    <w:rsid w:val="00312E27"/>
    <w:rsid w:val="00313F08"/>
    <w:rsid w:val="00320FC3"/>
    <w:rsid w:val="003228CF"/>
    <w:rsid w:val="00322AC6"/>
    <w:rsid w:val="003233E8"/>
    <w:rsid w:val="003347B2"/>
    <w:rsid w:val="0034056F"/>
    <w:rsid w:val="00351D19"/>
    <w:rsid w:val="00366AA0"/>
    <w:rsid w:val="00382BC5"/>
    <w:rsid w:val="003914C9"/>
    <w:rsid w:val="00397545"/>
    <w:rsid w:val="003A046E"/>
    <w:rsid w:val="003A07E1"/>
    <w:rsid w:val="003C7AC3"/>
    <w:rsid w:val="003D1CA9"/>
    <w:rsid w:val="003D4E0A"/>
    <w:rsid w:val="003E0733"/>
    <w:rsid w:val="004039BC"/>
    <w:rsid w:val="00404640"/>
    <w:rsid w:val="00412F87"/>
    <w:rsid w:val="00414236"/>
    <w:rsid w:val="00425710"/>
    <w:rsid w:val="004375C5"/>
    <w:rsid w:val="00442C7C"/>
    <w:rsid w:val="0044463C"/>
    <w:rsid w:val="004462CE"/>
    <w:rsid w:val="00447543"/>
    <w:rsid w:val="00455E43"/>
    <w:rsid w:val="00462BE9"/>
    <w:rsid w:val="00477CCD"/>
    <w:rsid w:val="004811C2"/>
    <w:rsid w:val="00491D8A"/>
    <w:rsid w:val="004A27BD"/>
    <w:rsid w:val="004B7019"/>
    <w:rsid w:val="004F0237"/>
    <w:rsid w:val="00504524"/>
    <w:rsid w:val="0050584D"/>
    <w:rsid w:val="00520BEC"/>
    <w:rsid w:val="00522BD5"/>
    <w:rsid w:val="00523284"/>
    <w:rsid w:val="00524F5A"/>
    <w:rsid w:val="00527350"/>
    <w:rsid w:val="00543028"/>
    <w:rsid w:val="005455AE"/>
    <w:rsid w:val="00552436"/>
    <w:rsid w:val="00562045"/>
    <w:rsid w:val="005674DC"/>
    <w:rsid w:val="005803C4"/>
    <w:rsid w:val="00591CCF"/>
    <w:rsid w:val="0059646D"/>
    <w:rsid w:val="00596D4A"/>
    <w:rsid w:val="005B60C6"/>
    <w:rsid w:val="005B61E9"/>
    <w:rsid w:val="005B7732"/>
    <w:rsid w:val="005C0F2D"/>
    <w:rsid w:val="005C4D13"/>
    <w:rsid w:val="005C72E2"/>
    <w:rsid w:val="0060027B"/>
    <w:rsid w:val="006066E2"/>
    <w:rsid w:val="00621A67"/>
    <w:rsid w:val="00621ACF"/>
    <w:rsid w:val="00623064"/>
    <w:rsid w:val="006267E4"/>
    <w:rsid w:val="00640C45"/>
    <w:rsid w:val="00642EB2"/>
    <w:rsid w:val="00642EFC"/>
    <w:rsid w:val="00670C2A"/>
    <w:rsid w:val="006720B7"/>
    <w:rsid w:val="00680104"/>
    <w:rsid w:val="006A4C56"/>
    <w:rsid w:val="006D2066"/>
    <w:rsid w:val="006D242B"/>
    <w:rsid w:val="006D34C6"/>
    <w:rsid w:val="006D3825"/>
    <w:rsid w:val="006E16DF"/>
    <w:rsid w:val="00701B1D"/>
    <w:rsid w:val="00714974"/>
    <w:rsid w:val="0071599C"/>
    <w:rsid w:val="00734E38"/>
    <w:rsid w:val="007355E2"/>
    <w:rsid w:val="00740E45"/>
    <w:rsid w:val="007427BD"/>
    <w:rsid w:val="00742816"/>
    <w:rsid w:val="007516B2"/>
    <w:rsid w:val="00770D8C"/>
    <w:rsid w:val="00774170"/>
    <w:rsid w:val="0077496A"/>
    <w:rsid w:val="00777722"/>
    <w:rsid w:val="007903DF"/>
    <w:rsid w:val="00791247"/>
    <w:rsid w:val="007912AE"/>
    <w:rsid w:val="007C4E54"/>
    <w:rsid w:val="007C68C0"/>
    <w:rsid w:val="007C6CC5"/>
    <w:rsid w:val="007D305A"/>
    <w:rsid w:val="007E2243"/>
    <w:rsid w:val="007F1377"/>
    <w:rsid w:val="007F56CF"/>
    <w:rsid w:val="00800A69"/>
    <w:rsid w:val="00811D96"/>
    <w:rsid w:val="00814A8D"/>
    <w:rsid w:val="00840374"/>
    <w:rsid w:val="00845BC8"/>
    <w:rsid w:val="00865037"/>
    <w:rsid w:val="00872C57"/>
    <w:rsid w:val="0087361A"/>
    <w:rsid w:val="00882F2E"/>
    <w:rsid w:val="00887548"/>
    <w:rsid w:val="008902D6"/>
    <w:rsid w:val="008916C3"/>
    <w:rsid w:val="00894853"/>
    <w:rsid w:val="008A2B8E"/>
    <w:rsid w:val="008B5354"/>
    <w:rsid w:val="008B7232"/>
    <w:rsid w:val="008E039A"/>
    <w:rsid w:val="008F101A"/>
    <w:rsid w:val="008F5EEE"/>
    <w:rsid w:val="009114EB"/>
    <w:rsid w:val="009121B3"/>
    <w:rsid w:val="009154DD"/>
    <w:rsid w:val="0093142B"/>
    <w:rsid w:val="00956779"/>
    <w:rsid w:val="00961B45"/>
    <w:rsid w:val="00970B28"/>
    <w:rsid w:val="00974197"/>
    <w:rsid w:val="009827B5"/>
    <w:rsid w:val="00990D05"/>
    <w:rsid w:val="0099268D"/>
    <w:rsid w:val="009A12FB"/>
    <w:rsid w:val="009A4EC1"/>
    <w:rsid w:val="009B2F2E"/>
    <w:rsid w:val="009B791F"/>
    <w:rsid w:val="009E6ADC"/>
    <w:rsid w:val="00A02476"/>
    <w:rsid w:val="00A121F6"/>
    <w:rsid w:val="00A2162D"/>
    <w:rsid w:val="00A254D6"/>
    <w:rsid w:val="00A342B4"/>
    <w:rsid w:val="00A56815"/>
    <w:rsid w:val="00A56B65"/>
    <w:rsid w:val="00A60892"/>
    <w:rsid w:val="00A62A50"/>
    <w:rsid w:val="00A6652B"/>
    <w:rsid w:val="00A75B8B"/>
    <w:rsid w:val="00A83AA8"/>
    <w:rsid w:val="00A96563"/>
    <w:rsid w:val="00AB19DA"/>
    <w:rsid w:val="00AC283C"/>
    <w:rsid w:val="00AD378A"/>
    <w:rsid w:val="00AE0E68"/>
    <w:rsid w:val="00AF58C0"/>
    <w:rsid w:val="00B01EC2"/>
    <w:rsid w:val="00B36B25"/>
    <w:rsid w:val="00B501B4"/>
    <w:rsid w:val="00B524BD"/>
    <w:rsid w:val="00B52D8C"/>
    <w:rsid w:val="00B5324A"/>
    <w:rsid w:val="00B71352"/>
    <w:rsid w:val="00B74013"/>
    <w:rsid w:val="00B77233"/>
    <w:rsid w:val="00B82235"/>
    <w:rsid w:val="00B970C8"/>
    <w:rsid w:val="00BA05D1"/>
    <w:rsid w:val="00BA4276"/>
    <w:rsid w:val="00BB370C"/>
    <w:rsid w:val="00BC0490"/>
    <w:rsid w:val="00BC4D44"/>
    <w:rsid w:val="00BD7DBB"/>
    <w:rsid w:val="00BF4A61"/>
    <w:rsid w:val="00BF7489"/>
    <w:rsid w:val="00C03333"/>
    <w:rsid w:val="00C174CA"/>
    <w:rsid w:val="00C24E9C"/>
    <w:rsid w:val="00C337A4"/>
    <w:rsid w:val="00C42A1C"/>
    <w:rsid w:val="00C4434C"/>
    <w:rsid w:val="00C47E22"/>
    <w:rsid w:val="00C60A4C"/>
    <w:rsid w:val="00C63778"/>
    <w:rsid w:val="00C678D8"/>
    <w:rsid w:val="00C827B7"/>
    <w:rsid w:val="00C841BB"/>
    <w:rsid w:val="00C90A0E"/>
    <w:rsid w:val="00CA59A5"/>
    <w:rsid w:val="00CA5B26"/>
    <w:rsid w:val="00CD373C"/>
    <w:rsid w:val="00CD3C97"/>
    <w:rsid w:val="00CD5770"/>
    <w:rsid w:val="00CF00D1"/>
    <w:rsid w:val="00CF5317"/>
    <w:rsid w:val="00D03D15"/>
    <w:rsid w:val="00D0668C"/>
    <w:rsid w:val="00D1376A"/>
    <w:rsid w:val="00D20680"/>
    <w:rsid w:val="00D21C07"/>
    <w:rsid w:val="00D34945"/>
    <w:rsid w:val="00D416CC"/>
    <w:rsid w:val="00D65271"/>
    <w:rsid w:val="00D66362"/>
    <w:rsid w:val="00D7098D"/>
    <w:rsid w:val="00D81180"/>
    <w:rsid w:val="00D90330"/>
    <w:rsid w:val="00D97739"/>
    <w:rsid w:val="00DB6C1C"/>
    <w:rsid w:val="00DC3A27"/>
    <w:rsid w:val="00E05451"/>
    <w:rsid w:val="00E176B5"/>
    <w:rsid w:val="00E23BCF"/>
    <w:rsid w:val="00E23FE8"/>
    <w:rsid w:val="00E27CDC"/>
    <w:rsid w:val="00E314B0"/>
    <w:rsid w:val="00E3792C"/>
    <w:rsid w:val="00E46DC5"/>
    <w:rsid w:val="00E5390E"/>
    <w:rsid w:val="00E8491A"/>
    <w:rsid w:val="00E923F1"/>
    <w:rsid w:val="00E9499B"/>
    <w:rsid w:val="00EA68F6"/>
    <w:rsid w:val="00EA79C5"/>
    <w:rsid w:val="00EB5B1E"/>
    <w:rsid w:val="00EB764B"/>
    <w:rsid w:val="00EC0027"/>
    <w:rsid w:val="00EC1550"/>
    <w:rsid w:val="00EC39F0"/>
    <w:rsid w:val="00EC78DB"/>
    <w:rsid w:val="00ED155F"/>
    <w:rsid w:val="00F020C2"/>
    <w:rsid w:val="00F041E5"/>
    <w:rsid w:val="00F049E6"/>
    <w:rsid w:val="00F04C20"/>
    <w:rsid w:val="00F17188"/>
    <w:rsid w:val="00F37680"/>
    <w:rsid w:val="00F41825"/>
    <w:rsid w:val="00F551A0"/>
    <w:rsid w:val="00F73779"/>
    <w:rsid w:val="00F948E3"/>
    <w:rsid w:val="00FA06BB"/>
    <w:rsid w:val="00FA1CC2"/>
    <w:rsid w:val="00FA7FB8"/>
    <w:rsid w:val="00FB1364"/>
    <w:rsid w:val="00FB2DEA"/>
    <w:rsid w:val="00FD0FB1"/>
    <w:rsid w:val="00FD57D4"/>
    <w:rsid w:val="00FF29B6"/>
    <w:rsid w:val="00FF7A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DA2E4"/>
  <w15:chartTrackingRefBased/>
  <w15:docId w15:val="{691A5682-6453-43C2-845B-9914049F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C4434C"/>
    <w:pPr>
      <w:pBdr>
        <w:top w:val="nil"/>
        <w:left w:val="nil"/>
        <w:bottom w:val="nil"/>
        <w:right w:val="nil"/>
        <w:between w:val="nil"/>
        <w:bar w:val="nil"/>
      </w:pBdr>
      <w:spacing w:after="0" w:line="360" w:lineRule="auto"/>
      <w:ind w:firstLine="720"/>
      <w:jc w:val="both"/>
    </w:pPr>
    <w:rPr>
      <w:rFonts w:ascii="Times New Roman" w:eastAsia="Calibri" w:hAnsi="Times New Roman" w:cs="Times New Roman"/>
      <w:sz w:val="20"/>
      <w:szCs w:val="20"/>
    </w:rPr>
  </w:style>
  <w:style w:type="character" w:customStyle="1" w:styleId="TextonotapieCar">
    <w:name w:val="Texto nota pie Car"/>
    <w:basedOn w:val="Fuentedeprrafopredeter"/>
    <w:link w:val="Textonotapie"/>
    <w:qFormat/>
    <w:rsid w:val="00C4434C"/>
    <w:rPr>
      <w:rFonts w:ascii="Times New Roman" w:eastAsia="Calibri" w:hAnsi="Times New Roman" w:cs="Times New Roman"/>
      <w:sz w:val="20"/>
      <w:szCs w:val="20"/>
    </w:rPr>
  </w:style>
  <w:style w:type="paragraph" w:styleId="NormalWeb">
    <w:name w:val="Normal (Web)"/>
    <w:basedOn w:val="Normal"/>
    <w:uiPriority w:val="99"/>
    <w:semiHidden/>
    <w:unhideWhenUsed/>
    <w:rsid w:val="00621A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rafodelista">
    <w:name w:val="List Paragraph"/>
    <w:basedOn w:val="Normal"/>
    <w:uiPriority w:val="34"/>
    <w:qFormat/>
    <w:rsid w:val="001B0170"/>
    <w:pPr>
      <w:ind w:left="720"/>
      <w:contextualSpacing/>
    </w:pPr>
  </w:style>
  <w:style w:type="character" w:styleId="Refdenotaalpie">
    <w:name w:val="footnote reference"/>
    <w:basedOn w:val="Fuentedeprrafopredeter"/>
    <w:uiPriority w:val="99"/>
    <w:semiHidden/>
    <w:unhideWhenUsed/>
    <w:rsid w:val="009B2F2E"/>
    <w:rPr>
      <w:vertAlign w:val="superscript"/>
    </w:rPr>
  </w:style>
  <w:style w:type="character" w:styleId="Hipervnculo">
    <w:name w:val="Hyperlink"/>
    <w:basedOn w:val="Fuentedeprrafopredeter"/>
    <w:uiPriority w:val="99"/>
    <w:unhideWhenUsed/>
    <w:rsid w:val="003914C9"/>
    <w:rPr>
      <w:color w:val="0563C1" w:themeColor="hyperlink"/>
      <w:u w:val="single"/>
    </w:rPr>
  </w:style>
  <w:style w:type="paragraph" w:styleId="Encabezado">
    <w:name w:val="header"/>
    <w:basedOn w:val="Normal"/>
    <w:link w:val="EncabezadoCar"/>
    <w:uiPriority w:val="99"/>
    <w:unhideWhenUsed/>
    <w:rsid w:val="009B79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791F"/>
  </w:style>
  <w:style w:type="paragraph" w:styleId="Piedepgina">
    <w:name w:val="footer"/>
    <w:basedOn w:val="Normal"/>
    <w:link w:val="PiedepginaCar"/>
    <w:uiPriority w:val="99"/>
    <w:unhideWhenUsed/>
    <w:rsid w:val="009B79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791F"/>
  </w:style>
  <w:style w:type="paragraph" w:styleId="Revisin">
    <w:name w:val="Revision"/>
    <w:hidden/>
    <w:uiPriority w:val="99"/>
    <w:semiHidden/>
    <w:rsid w:val="0059646D"/>
    <w:pPr>
      <w:spacing w:after="0" w:line="240" w:lineRule="auto"/>
    </w:pPr>
  </w:style>
  <w:style w:type="paragraph" w:styleId="Textodeglobo">
    <w:name w:val="Balloon Text"/>
    <w:basedOn w:val="Normal"/>
    <w:link w:val="TextodegloboCar"/>
    <w:uiPriority w:val="99"/>
    <w:semiHidden/>
    <w:unhideWhenUsed/>
    <w:rsid w:val="001129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2916"/>
    <w:rPr>
      <w:rFonts w:ascii="Segoe UI" w:hAnsi="Segoe UI" w:cs="Segoe UI"/>
      <w:sz w:val="18"/>
      <w:szCs w:val="18"/>
    </w:rPr>
  </w:style>
  <w:style w:type="character" w:styleId="Refdecomentario">
    <w:name w:val="annotation reference"/>
    <w:basedOn w:val="Fuentedeprrafopredeter"/>
    <w:uiPriority w:val="99"/>
    <w:semiHidden/>
    <w:unhideWhenUsed/>
    <w:rsid w:val="00D66362"/>
    <w:rPr>
      <w:sz w:val="16"/>
      <w:szCs w:val="16"/>
    </w:rPr>
  </w:style>
  <w:style w:type="paragraph" w:styleId="Textocomentario">
    <w:name w:val="annotation text"/>
    <w:basedOn w:val="Normal"/>
    <w:link w:val="TextocomentarioCar"/>
    <w:uiPriority w:val="99"/>
    <w:semiHidden/>
    <w:unhideWhenUsed/>
    <w:rsid w:val="00D663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6362"/>
    <w:rPr>
      <w:sz w:val="20"/>
      <w:szCs w:val="20"/>
    </w:rPr>
  </w:style>
  <w:style w:type="paragraph" w:styleId="Asuntodelcomentario">
    <w:name w:val="annotation subject"/>
    <w:basedOn w:val="Textocomentario"/>
    <w:next w:val="Textocomentario"/>
    <w:link w:val="AsuntodelcomentarioCar"/>
    <w:uiPriority w:val="99"/>
    <w:semiHidden/>
    <w:unhideWhenUsed/>
    <w:rsid w:val="00D66362"/>
    <w:rPr>
      <w:b/>
      <w:bCs/>
    </w:rPr>
  </w:style>
  <w:style w:type="character" w:customStyle="1" w:styleId="AsuntodelcomentarioCar">
    <w:name w:val="Asunto del comentario Car"/>
    <w:basedOn w:val="TextocomentarioCar"/>
    <w:link w:val="Asuntodelcomentario"/>
    <w:uiPriority w:val="99"/>
    <w:semiHidden/>
    <w:rsid w:val="00D66362"/>
    <w:rPr>
      <w:b/>
      <w:bCs/>
      <w:sz w:val="20"/>
      <w:szCs w:val="20"/>
    </w:rPr>
  </w:style>
  <w:style w:type="paragraph" w:styleId="Textonotaalfinal">
    <w:name w:val="endnote text"/>
    <w:basedOn w:val="Normal"/>
    <w:link w:val="TextonotaalfinalCar"/>
    <w:uiPriority w:val="99"/>
    <w:semiHidden/>
    <w:unhideWhenUsed/>
    <w:rsid w:val="00524F5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24F5A"/>
    <w:rPr>
      <w:sz w:val="20"/>
      <w:szCs w:val="20"/>
    </w:rPr>
  </w:style>
  <w:style w:type="character" w:styleId="Refdenotaalfinal">
    <w:name w:val="endnote reference"/>
    <w:basedOn w:val="Fuentedeprrafopredeter"/>
    <w:uiPriority w:val="99"/>
    <w:semiHidden/>
    <w:unhideWhenUsed/>
    <w:rsid w:val="00524F5A"/>
    <w:rPr>
      <w:vertAlign w:val="superscript"/>
    </w:rPr>
  </w:style>
  <w:style w:type="character" w:styleId="Mencinsinresolver">
    <w:name w:val="Unresolved Mention"/>
    <w:basedOn w:val="Fuentedeprrafopredeter"/>
    <w:uiPriority w:val="99"/>
    <w:semiHidden/>
    <w:unhideWhenUsed/>
    <w:rsid w:val="00524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725866">
      <w:bodyDiv w:val="1"/>
      <w:marLeft w:val="0"/>
      <w:marRight w:val="0"/>
      <w:marTop w:val="0"/>
      <w:marBottom w:val="0"/>
      <w:divBdr>
        <w:top w:val="none" w:sz="0" w:space="0" w:color="auto"/>
        <w:left w:val="none" w:sz="0" w:space="0" w:color="auto"/>
        <w:bottom w:val="none" w:sz="0" w:space="0" w:color="auto"/>
        <w:right w:val="none" w:sz="0" w:space="0" w:color="auto"/>
      </w:divBdr>
      <w:divsChild>
        <w:div w:id="228394056">
          <w:marLeft w:val="360"/>
          <w:marRight w:val="0"/>
          <w:marTop w:val="200"/>
          <w:marBottom w:val="120"/>
          <w:divBdr>
            <w:top w:val="none" w:sz="0" w:space="0" w:color="auto"/>
            <w:left w:val="none" w:sz="0" w:space="0" w:color="auto"/>
            <w:bottom w:val="none" w:sz="0" w:space="0" w:color="auto"/>
            <w:right w:val="none" w:sz="0" w:space="0" w:color="auto"/>
          </w:divBdr>
        </w:div>
        <w:div w:id="461464857">
          <w:marLeft w:val="1080"/>
          <w:marRight w:val="0"/>
          <w:marTop w:val="100"/>
          <w:marBottom w:val="0"/>
          <w:divBdr>
            <w:top w:val="none" w:sz="0" w:space="0" w:color="auto"/>
            <w:left w:val="none" w:sz="0" w:space="0" w:color="auto"/>
            <w:bottom w:val="none" w:sz="0" w:space="0" w:color="auto"/>
            <w:right w:val="none" w:sz="0" w:space="0" w:color="auto"/>
          </w:divBdr>
        </w:div>
        <w:div w:id="12053654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biolucas74@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C1054-49FA-47C4-B540-92EFAEBE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1841</Words>
  <Characters>10377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Lima</dc:creator>
  <cp:keywords/>
  <dc:description/>
  <cp:lastModifiedBy>SERGIO ROBERTO CHACON CHAVARRIA</cp:lastModifiedBy>
  <cp:revision>17</cp:revision>
  <dcterms:created xsi:type="dcterms:W3CDTF">2024-06-27T21:37:00Z</dcterms:created>
  <dcterms:modified xsi:type="dcterms:W3CDTF">2024-08-27T18:11:00Z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2a839cba-4d67-47d8-b244-574e4de042b7</vt:lpwstr>
  </property>
</Properties>
</file>