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0CB76" w14:textId="3EE2C2BE" w:rsidR="00244096" w:rsidRDefault="00C04BB9">
      <w:pPr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</w:pPr>
      <w:r>
        <w:rPr>
          <w:rFonts w:ascii="Times New Roman" w:eastAsia="Calibri" w:hAnsi="Times New Roman" w:cs="Times New Roman"/>
          <w:b/>
          <w:noProof/>
          <w:color w:val="767171"/>
          <w:kern w:val="2"/>
          <w:sz w:val="20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1C55C260" wp14:editId="41D86A84">
            <wp:simplePos x="685800" y="914400"/>
            <wp:positionH relativeFrom="page">
              <wp:align>center</wp:align>
            </wp:positionH>
            <wp:positionV relativeFrom="page">
              <wp:align>center</wp:align>
            </wp:positionV>
            <wp:extent cx="7545600" cy="10674000"/>
            <wp:effectExtent l="0" t="0" r="0" b="0"/>
            <wp:wrapSquare wrapText="bothSides"/>
            <wp:docPr id="1701459937" name="Imagen 2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59937" name="Imagen 2" descr="Texto, Cart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096"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  <w:br w:type="page"/>
      </w:r>
    </w:p>
    <w:p w14:paraId="4998586B" w14:textId="6789CB80" w:rsidR="00A44584" w:rsidRPr="00A44584" w:rsidRDefault="00A44584" w:rsidP="00A4458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</w:pPr>
      <w:r w:rsidRPr="00A44584"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:lang w:val="es-ES_tradnl"/>
          <w14:ligatures w14:val="standardContextual"/>
        </w:rPr>
        <w:lastRenderedPageBreak/>
        <w:t>Nota aclaratoria: este PDF no corresponde a la diagramación final del texto, sin embargo, puede ser citado sin problema ya que cuenta con un DOI y paginación electrónica. Al cerrar el número en construcción se reemplazará este PDF por la versión final y se agregarán las otras galeradas (EPUB y HTML).</w:t>
      </w:r>
    </w:p>
    <w:p w14:paraId="7484D46A" w14:textId="77777777" w:rsidR="00A44584" w:rsidRPr="00A44584" w:rsidRDefault="00A44584" w:rsidP="00A44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s-ES_tradnl"/>
          <w14:ligatures w14:val="standardContextual"/>
        </w:rPr>
      </w:pPr>
    </w:p>
    <w:p w14:paraId="26D5D4A7" w14:textId="77777777" w:rsidR="00A44584" w:rsidRPr="00A44584" w:rsidRDefault="00A44584" w:rsidP="00A4458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</w:pPr>
      <w:r w:rsidRPr="00A4458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  <w:t>Reseñas (sección no arbitrada)</w:t>
      </w:r>
    </w:p>
    <w:p w14:paraId="744BE51B" w14:textId="77777777" w:rsidR="00A44584" w:rsidRPr="00A44584" w:rsidRDefault="00A44584" w:rsidP="00A4458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es-ES"/>
          <w14:ligatures w14:val="standardContextual"/>
        </w:rPr>
      </w:pPr>
    </w:p>
    <w:p w14:paraId="3F838582" w14:textId="62F1C5D8" w:rsidR="00D35E42" w:rsidRPr="00342ECF" w:rsidRDefault="009073C9" w:rsidP="00A44584">
      <w:pPr>
        <w:spacing w:before="240" w:after="200" w:line="276" w:lineRule="auto"/>
        <w:jc w:val="both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342ECF">
        <w:rPr>
          <w:rFonts w:ascii="Times New Roman" w:hAnsi="Times New Roman" w:cs="Times New Roman"/>
          <w:b/>
          <w:spacing w:val="-10"/>
          <w:sz w:val="32"/>
          <w:szCs w:val="32"/>
        </w:rPr>
        <w:t>Enrique Camacho Navarro</w:t>
      </w:r>
      <w:r w:rsidR="00107B4D"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y</w:t>
      </w:r>
      <w:r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Fernando Corona Gómez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>. (2023).</w:t>
      </w:r>
      <w:r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Pr="00342ECF">
        <w:rPr>
          <w:rFonts w:ascii="Times New Roman" w:hAnsi="Times New Roman" w:cs="Times New Roman"/>
          <w:b/>
          <w:i/>
          <w:spacing w:val="-10"/>
          <w:sz w:val="32"/>
          <w:szCs w:val="32"/>
        </w:rPr>
        <w:t>La Cuba de</w:t>
      </w:r>
      <w:r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proofErr w:type="spellStart"/>
      <w:r w:rsidRPr="00342ECF">
        <w:rPr>
          <w:rFonts w:ascii="Times New Roman" w:hAnsi="Times New Roman" w:cs="Times New Roman"/>
          <w:b/>
          <w:i/>
          <w:iCs/>
          <w:spacing w:val="-10"/>
          <w:sz w:val="32"/>
          <w:szCs w:val="32"/>
        </w:rPr>
        <w:t>Life</w:t>
      </w:r>
      <w:proofErr w:type="spellEnd"/>
      <w:r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. </w:t>
      </w:r>
      <w:r w:rsidRPr="00342ECF">
        <w:rPr>
          <w:rFonts w:ascii="Times New Roman" w:hAnsi="Times New Roman" w:cs="Times New Roman"/>
          <w:b/>
          <w:i/>
          <w:spacing w:val="-10"/>
          <w:sz w:val="32"/>
          <w:szCs w:val="32"/>
        </w:rPr>
        <w:t>Fotorreportajes y política (1936-1960)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>.</w:t>
      </w:r>
      <w:r w:rsidR="00A5162A"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México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>:</w:t>
      </w:r>
      <w:r w:rsidR="00A5162A"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CIALC-UNAM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>.</w:t>
      </w:r>
      <w:r w:rsidR="00A5162A"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>[</w:t>
      </w:r>
      <w:r w:rsidR="00A5162A" w:rsidRPr="00342ECF">
        <w:rPr>
          <w:rFonts w:ascii="Times New Roman" w:hAnsi="Times New Roman" w:cs="Times New Roman"/>
          <w:b/>
          <w:spacing w:val="-10"/>
          <w:sz w:val="32"/>
          <w:szCs w:val="32"/>
        </w:rPr>
        <w:t>pp.</w:t>
      </w:r>
      <w:r w:rsidR="00EB0589" w:rsidRPr="00342EC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465]</w:t>
      </w:r>
    </w:p>
    <w:p w14:paraId="2F97E134" w14:textId="08EA4BBF" w:rsidR="00A44584" w:rsidRDefault="00F3525A" w:rsidP="00342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B0F928" wp14:editId="6B83B8DD">
            <wp:simplePos x="0" y="0"/>
            <wp:positionH relativeFrom="column">
              <wp:posOffset>5087620</wp:posOffset>
            </wp:positionH>
            <wp:positionV relativeFrom="paragraph">
              <wp:posOffset>177183</wp:posOffset>
            </wp:positionV>
            <wp:extent cx="1119505" cy="1680845"/>
            <wp:effectExtent l="0" t="0" r="4445" b="0"/>
            <wp:wrapTight wrapText="bothSides">
              <wp:wrapPolygon edited="0">
                <wp:start x="0" y="0"/>
                <wp:lineTo x="0" y="21298"/>
                <wp:lineTo x="21318" y="21298"/>
                <wp:lineTo x="21318" y="0"/>
                <wp:lineTo x="0" y="0"/>
              </wp:wrapPolygon>
            </wp:wrapTight>
            <wp:docPr id="2122053620" name="Imagen 1" descr="Imagen que contiene persona, texto, hombre, sostene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53620" name="Imagen 1" descr="Imagen que contiene persona, texto, hombre, sostener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EF6BB" w14:textId="15E4E322" w:rsidR="00BA7DF5" w:rsidRPr="009F712D" w:rsidRDefault="00BA7DF5" w:rsidP="00342EC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712D">
        <w:rPr>
          <w:rFonts w:ascii="Times New Roman" w:hAnsi="Times New Roman" w:cs="Times New Roman"/>
          <w:i/>
          <w:iCs/>
          <w:sz w:val="24"/>
          <w:szCs w:val="24"/>
        </w:rPr>
        <w:t>Claudia Araceli González Pérez</w:t>
      </w:r>
      <w:r w:rsidR="005F25F0">
        <w:rPr>
          <w:rStyle w:val="Refdenotaalfinal"/>
          <w:rFonts w:ascii="Times New Roman" w:hAnsi="Times New Roman" w:cs="Times New Roman"/>
          <w:i/>
          <w:iCs/>
          <w:sz w:val="24"/>
          <w:szCs w:val="24"/>
        </w:rPr>
        <w:endnoteReference w:id="1"/>
      </w:r>
    </w:p>
    <w:p w14:paraId="4A308F14" w14:textId="7C862689" w:rsidR="00342ECF" w:rsidRDefault="009F712D" w:rsidP="00342ECF">
      <w:pPr>
        <w:spacing w:after="0" w:line="360" w:lineRule="auto"/>
        <w:jc w:val="both"/>
        <w:rPr>
          <w:rFonts w:ascii="Times New Roman" w:eastAsia="Arial" w:hAnsi="Times New Roman" w:cs="Times New Roman"/>
          <w:i/>
          <w:iCs/>
          <w:color w:val="111111"/>
          <w:sz w:val="24"/>
          <w:szCs w:val="24"/>
        </w:rPr>
      </w:pPr>
      <w:r w:rsidRPr="009F712D">
        <w:rPr>
          <w:rFonts w:ascii="Times New Roman" w:eastAsia="Arial" w:hAnsi="Times New Roman" w:cs="Times New Roman"/>
          <w:i/>
          <w:iCs/>
          <w:color w:val="111111"/>
          <w:sz w:val="24"/>
          <w:szCs w:val="24"/>
        </w:rPr>
        <w:t>Centro de Investigaciones sobre América Latina y el Caribe</w:t>
      </w:r>
      <w:r w:rsidR="00342ECF">
        <w:rPr>
          <w:rFonts w:ascii="Times New Roman" w:eastAsia="Arial" w:hAnsi="Times New Roman" w:cs="Times New Roman"/>
          <w:i/>
          <w:iCs/>
          <w:color w:val="111111"/>
          <w:sz w:val="24"/>
          <w:szCs w:val="24"/>
        </w:rPr>
        <w:t>,</w:t>
      </w:r>
    </w:p>
    <w:p w14:paraId="6B36CEA4" w14:textId="120179DE" w:rsidR="009F712D" w:rsidRPr="009F712D" w:rsidRDefault="009F712D" w:rsidP="00342ECF">
      <w:pPr>
        <w:spacing w:after="0" w:line="360" w:lineRule="auto"/>
        <w:jc w:val="both"/>
        <w:rPr>
          <w:rFonts w:ascii="Times New Roman" w:eastAsia="Arial" w:hAnsi="Times New Roman" w:cs="Times New Roman"/>
          <w:i/>
          <w:iCs/>
          <w:color w:val="111111"/>
          <w:sz w:val="24"/>
          <w:szCs w:val="24"/>
        </w:rPr>
      </w:pPr>
      <w:r w:rsidRPr="009F712D">
        <w:rPr>
          <w:rFonts w:ascii="Times New Roman" w:eastAsia="Arial" w:hAnsi="Times New Roman" w:cs="Times New Roman"/>
          <w:i/>
          <w:iCs/>
          <w:color w:val="111111"/>
          <w:sz w:val="24"/>
          <w:szCs w:val="24"/>
        </w:rPr>
        <w:t>Universidad Nacional Autónoma de México, Ciudad de México, México</w:t>
      </w:r>
    </w:p>
    <w:p w14:paraId="090FEFA5" w14:textId="426CB0F7" w:rsidR="009F712D" w:rsidRDefault="009F712D" w:rsidP="00342EC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44584">
        <w:rPr>
          <w:rFonts w:ascii="Times New Roman" w:eastAsia="Arial" w:hAnsi="Times New Roman" w:cs="Times New Roman"/>
          <w:sz w:val="24"/>
          <w:szCs w:val="24"/>
        </w:rPr>
        <w:t>esaosa@yahoo.com.mx</w:t>
      </w:r>
    </w:p>
    <w:p w14:paraId="382D893D" w14:textId="6580FA3B" w:rsidR="00342ECF" w:rsidRDefault="00342ECF" w:rsidP="00342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E75FA" w14:textId="579E58D1" w:rsidR="00342ECF" w:rsidRPr="00244096" w:rsidRDefault="00342ECF" w:rsidP="00342ECF">
      <w:pPr>
        <w:spacing w:after="0" w:line="360" w:lineRule="auto"/>
        <w:rPr>
          <w:rFonts w:ascii="Times New Roman" w:hAnsi="Times New Roman" w:cs="Times New Roman"/>
        </w:rPr>
      </w:pPr>
      <w:r w:rsidRPr="00244096">
        <w:rPr>
          <w:rFonts w:ascii="Times New Roman" w:hAnsi="Times New Roman" w:cs="Times New Roman"/>
        </w:rPr>
        <w:t>DOI: https://doi.org/</w:t>
      </w:r>
      <w:r w:rsidR="00F27A14" w:rsidRPr="00244096">
        <w:rPr>
          <w:rFonts w:ascii="Times New Roman" w:hAnsi="Times New Roman" w:cs="Times New Roman"/>
        </w:rPr>
        <w:t>10.15517/ca.v21i2.62296</w:t>
      </w:r>
    </w:p>
    <w:p w14:paraId="4DDF08C4" w14:textId="2DE106B0" w:rsidR="00342ECF" w:rsidRPr="00244096" w:rsidRDefault="00342ECF" w:rsidP="00CA34BB">
      <w:pPr>
        <w:pStyle w:val="Prrafode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C9A137" w14:textId="77777777" w:rsidR="00342ECF" w:rsidRPr="00244096" w:rsidRDefault="00342ECF" w:rsidP="00CA34BB">
      <w:pPr>
        <w:pStyle w:val="Prrafode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9F5134F" w14:textId="006019C7" w:rsidR="0000382E" w:rsidRDefault="00E339CC" w:rsidP="00CA34BB">
      <w:pPr>
        <w:pStyle w:val="Prrafode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obra </w:t>
      </w:r>
      <w:r w:rsidRPr="001B16F2">
        <w:rPr>
          <w:rFonts w:ascii="Times New Roman" w:hAnsi="Times New Roman" w:cs="Times New Roman"/>
          <w:sz w:val="24"/>
          <w:szCs w:val="24"/>
        </w:rPr>
        <w:t>reflex</w:t>
      </w:r>
      <w:r>
        <w:rPr>
          <w:rFonts w:ascii="Times New Roman" w:hAnsi="Times New Roman" w:cs="Times New Roman"/>
          <w:sz w:val="24"/>
          <w:szCs w:val="24"/>
        </w:rPr>
        <w:t>iona sobre un momento trascendental de nuestra historia como región</w:t>
      </w:r>
      <w:r w:rsidR="001B16F2">
        <w:rPr>
          <w:rFonts w:ascii="Times New Roman" w:hAnsi="Times New Roman" w:cs="Times New Roman"/>
          <w:sz w:val="24"/>
          <w:szCs w:val="24"/>
        </w:rPr>
        <w:t>.</w:t>
      </w:r>
      <w:r w:rsidR="00F63957">
        <w:rPr>
          <w:rFonts w:ascii="Times New Roman" w:hAnsi="Times New Roman" w:cs="Times New Roman"/>
          <w:sz w:val="24"/>
          <w:szCs w:val="24"/>
        </w:rPr>
        <w:t xml:space="preserve"> </w:t>
      </w:r>
      <w:r w:rsidR="001B16F2" w:rsidRPr="00DB32FC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="001B16F2" w:rsidRPr="00DB32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16F2" w:rsidRPr="00DB32FC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="001B16F2" w:rsidRPr="00DB32F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B16F2" w:rsidRPr="00DB32FC">
        <w:rPr>
          <w:rFonts w:ascii="Times New Roman" w:hAnsi="Times New Roman" w:cs="Times New Roman"/>
          <w:bCs/>
          <w:i/>
          <w:sz w:val="24"/>
          <w:szCs w:val="24"/>
        </w:rPr>
        <w:t>Fotorreportajes y política (1936-1960)</w:t>
      </w:r>
      <w:r w:rsidRPr="001B16F2">
        <w:rPr>
          <w:rFonts w:ascii="Times New Roman" w:hAnsi="Times New Roman" w:cs="Times New Roman"/>
          <w:bCs/>
          <w:sz w:val="24"/>
          <w:szCs w:val="24"/>
        </w:rPr>
        <w:t xml:space="preserve"> propone una perspectiva muy</w:t>
      </w:r>
      <w:r>
        <w:rPr>
          <w:rFonts w:ascii="Times New Roman" w:hAnsi="Times New Roman" w:cs="Times New Roman"/>
          <w:sz w:val="24"/>
          <w:szCs w:val="24"/>
        </w:rPr>
        <w:t xml:space="preserve"> fértil para mirarnos</w:t>
      </w:r>
      <w:r w:rsidR="008C4376">
        <w:rPr>
          <w:rFonts w:ascii="Times New Roman" w:hAnsi="Times New Roman" w:cs="Times New Roman"/>
          <w:sz w:val="24"/>
          <w:szCs w:val="24"/>
        </w:rPr>
        <w:t>, sobre todo e</w:t>
      </w:r>
      <w:r w:rsidR="0000382E">
        <w:rPr>
          <w:rFonts w:ascii="Times New Roman" w:hAnsi="Times New Roman" w:cs="Times New Roman"/>
          <w:sz w:val="24"/>
          <w:szCs w:val="24"/>
        </w:rPr>
        <w:t xml:space="preserve">n esta época </w:t>
      </w:r>
      <w:r w:rsidR="00444D40">
        <w:rPr>
          <w:rFonts w:ascii="Times New Roman" w:hAnsi="Times New Roman" w:cs="Times New Roman"/>
          <w:sz w:val="24"/>
          <w:szCs w:val="24"/>
        </w:rPr>
        <w:t>durante la cual</w:t>
      </w:r>
      <w:r w:rsidR="0000382E">
        <w:rPr>
          <w:rFonts w:ascii="Times New Roman" w:hAnsi="Times New Roman" w:cs="Times New Roman"/>
          <w:sz w:val="24"/>
          <w:szCs w:val="24"/>
        </w:rPr>
        <w:t xml:space="preserve"> se presentan varias coyunturas en</w:t>
      </w:r>
      <w:r w:rsidR="001A7C42">
        <w:rPr>
          <w:rFonts w:ascii="Times New Roman" w:hAnsi="Times New Roman" w:cs="Times New Roman"/>
          <w:sz w:val="24"/>
          <w:szCs w:val="24"/>
        </w:rPr>
        <w:t xml:space="preserve"> </w:t>
      </w:r>
      <w:r w:rsidR="0000382E">
        <w:rPr>
          <w:rFonts w:ascii="Times New Roman" w:hAnsi="Times New Roman" w:cs="Times New Roman"/>
          <w:sz w:val="24"/>
          <w:szCs w:val="24"/>
        </w:rPr>
        <w:t xml:space="preserve">lo económico </w:t>
      </w:r>
      <w:r w:rsidR="00444D40">
        <w:rPr>
          <w:rFonts w:ascii="Times New Roman" w:hAnsi="Times New Roman" w:cs="Times New Roman"/>
          <w:sz w:val="24"/>
          <w:szCs w:val="24"/>
        </w:rPr>
        <w:t>y</w:t>
      </w:r>
      <w:r w:rsidR="0000382E">
        <w:rPr>
          <w:rFonts w:ascii="Times New Roman" w:hAnsi="Times New Roman" w:cs="Times New Roman"/>
          <w:sz w:val="24"/>
          <w:szCs w:val="24"/>
        </w:rPr>
        <w:t xml:space="preserve"> lo político, así como revoluciones en varios ámbitos</w:t>
      </w:r>
      <w:r w:rsidR="00F97F9D">
        <w:rPr>
          <w:rFonts w:ascii="Times New Roman" w:hAnsi="Times New Roman" w:cs="Times New Roman"/>
          <w:sz w:val="24"/>
          <w:szCs w:val="24"/>
        </w:rPr>
        <w:t>. De manera que,</w:t>
      </w:r>
      <w:r w:rsidR="0000382E">
        <w:rPr>
          <w:rFonts w:ascii="Times New Roman" w:hAnsi="Times New Roman" w:cs="Times New Roman"/>
          <w:sz w:val="24"/>
          <w:szCs w:val="24"/>
        </w:rPr>
        <w:t xml:space="preserve"> </w:t>
      </w:r>
      <w:r w:rsidR="008C4376">
        <w:rPr>
          <w:rFonts w:ascii="Times New Roman" w:hAnsi="Times New Roman" w:cs="Times New Roman"/>
          <w:sz w:val="24"/>
          <w:szCs w:val="24"/>
        </w:rPr>
        <w:t>se vuelve indispensable</w:t>
      </w:r>
      <w:r w:rsidR="0000382E">
        <w:rPr>
          <w:rFonts w:ascii="Times New Roman" w:hAnsi="Times New Roman" w:cs="Times New Roman"/>
          <w:sz w:val="24"/>
          <w:szCs w:val="24"/>
        </w:rPr>
        <w:t xml:space="preserve"> acudir a </w:t>
      </w:r>
      <w:r w:rsidR="0085366A">
        <w:rPr>
          <w:rFonts w:ascii="Times New Roman" w:hAnsi="Times New Roman" w:cs="Times New Roman"/>
          <w:sz w:val="24"/>
          <w:szCs w:val="24"/>
        </w:rPr>
        <w:t>textos</w:t>
      </w:r>
      <w:r w:rsidR="001C32E4">
        <w:rPr>
          <w:rFonts w:ascii="Times New Roman" w:hAnsi="Times New Roman" w:cs="Times New Roman"/>
          <w:sz w:val="24"/>
          <w:szCs w:val="24"/>
        </w:rPr>
        <w:t xml:space="preserve"> como </w:t>
      </w:r>
      <w:r w:rsidR="0085366A">
        <w:rPr>
          <w:rFonts w:ascii="Times New Roman" w:hAnsi="Times New Roman" w:cs="Times New Roman"/>
          <w:sz w:val="24"/>
          <w:szCs w:val="24"/>
        </w:rPr>
        <w:t>el</w:t>
      </w:r>
      <w:r w:rsidR="0000382E">
        <w:rPr>
          <w:rFonts w:ascii="Times New Roman" w:hAnsi="Times New Roman" w:cs="Times New Roman"/>
          <w:sz w:val="24"/>
          <w:szCs w:val="24"/>
        </w:rPr>
        <w:t xml:space="preserve"> que se reseña a continuación.</w:t>
      </w:r>
    </w:p>
    <w:p w14:paraId="3706BC11" w14:textId="4D741FFD" w:rsidR="00742D15" w:rsidRPr="00C64426" w:rsidRDefault="00CA34BB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La revolución </w:t>
      </w:r>
      <w:r w:rsidR="00F0303C" w:rsidRPr="00C64426">
        <w:rPr>
          <w:rFonts w:ascii="Times New Roman" w:hAnsi="Times New Roman" w:cs="Times New Roman"/>
          <w:sz w:val="24"/>
          <w:szCs w:val="24"/>
        </w:rPr>
        <w:t>e</w:t>
      </w:r>
      <w:r w:rsidR="00AE7619" w:rsidRPr="00C64426">
        <w:rPr>
          <w:rFonts w:ascii="Times New Roman" w:hAnsi="Times New Roman" w:cs="Times New Roman"/>
          <w:sz w:val="24"/>
          <w:szCs w:val="24"/>
        </w:rPr>
        <w:t>n</w:t>
      </w:r>
      <w:r w:rsidR="00F0303C" w:rsidRPr="00C64426">
        <w:rPr>
          <w:rFonts w:ascii="Times New Roman" w:hAnsi="Times New Roman" w:cs="Times New Roman"/>
          <w:sz w:val="24"/>
          <w:szCs w:val="24"/>
        </w:rPr>
        <w:t xml:space="preserve"> las comunicaciones</w:t>
      </w:r>
      <w:r w:rsidR="00107B4D" w:rsidRPr="00C64426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derivada de la </w:t>
      </w:r>
      <w:r w:rsidR="00AE7619" w:rsidRPr="00F63957">
        <w:rPr>
          <w:rFonts w:ascii="Times New Roman" w:hAnsi="Times New Roman" w:cs="Times New Roman"/>
          <w:sz w:val="24"/>
          <w:szCs w:val="24"/>
        </w:rPr>
        <w:t>aparición de</w:t>
      </w:r>
      <w:r w:rsidRPr="00F63957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F63957">
        <w:rPr>
          <w:rFonts w:ascii="Times New Roman" w:hAnsi="Times New Roman" w:cs="Times New Roman"/>
          <w:sz w:val="24"/>
          <w:szCs w:val="24"/>
        </w:rPr>
        <w:t xml:space="preserve">la </w:t>
      </w:r>
      <w:r w:rsidR="00264E83" w:rsidRPr="00F63957">
        <w:rPr>
          <w:rFonts w:ascii="Times New Roman" w:hAnsi="Times New Roman" w:cs="Times New Roman"/>
          <w:sz w:val="24"/>
          <w:szCs w:val="24"/>
        </w:rPr>
        <w:t>Internet</w:t>
      </w:r>
      <w:r w:rsidRPr="00E8337D">
        <w:rPr>
          <w:rFonts w:ascii="Times New Roman" w:hAnsi="Times New Roman" w:cs="Times New Roman"/>
          <w:sz w:val="24"/>
          <w:szCs w:val="24"/>
        </w:rPr>
        <w:t xml:space="preserve"> y e</w:t>
      </w:r>
      <w:r w:rsidR="00742D15" w:rsidRPr="00E8337D">
        <w:rPr>
          <w:rFonts w:ascii="Times New Roman" w:hAnsi="Times New Roman" w:cs="Times New Roman"/>
          <w:sz w:val="24"/>
          <w:szCs w:val="24"/>
        </w:rPr>
        <w:t>l paulatino</w:t>
      </w:r>
      <w:r w:rsidR="00742D15" w:rsidRPr="00C64426">
        <w:rPr>
          <w:rFonts w:ascii="Times New Roman" w:hAnsi="Times New Roman" w:cs="Times New Roman"/>
          <w:sz w:val="24"/>
          <w:szCs w:val="24"/>
        </w:rPr>
        <w:t xml:space="preserve"> surgimiento de nuevo</w:t>
      </w:r>
      <w:r w:rsidRPr="00C64426">
        <w:rPr>
          <w:rFonts w:ascii="Times New Roman" w:hAnsi="Times New Roman" w:cs="Times New Roman"/>
          <w:sz w:val="24"/>
          <w:szCs w:val="24"/>
        </w:rPr>
        <w:t xml:space="preserve">s 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canales y medios </w:t>
      </w:r>
      <w:r w:rsidR="00742D15" w:rsidRPr="00C64426">
        <w:rPr>
          <w:rFonts w:ascii="Times New Roman" w:hAnsi="Times New Roman" w:cs="Times New Roman"/>
          <w:sz w:val="24"/>
          <w:szCs w:val="24"/>
        </w:rPr>
        <w:t>informativos</w:t>
      </w:r>
      <w:r w:rsidR="00107B4D" w:rsidRPr="00C64426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va </w:t>
      </w:r>
      <w:r w:rsidR="00AE7619" w:rsidRPr="00C64426">
        <w:rPr>
          <w:rFonts w:ascii="Times New Roman" w:hAnsi="Times New Roman" w:cs="Times New Roman"/>
          <w:sz w:val="24"/>
          <w:szCs w:val="24"/>
        </w:rPr>
        <w:t>horadando un muro hasta hace poco infranqueable. Poco a poco</w:t>
      </w:r>
      <w:r w:rsidR="00F63957">
        <w:rPr>
          <w:rFonts w:ascii="Times New Roman" w:hAnsi="Times New Roman" w:cs="Times New Roman"/>
          <w:sz w:val="24"/>
          <w:szCs w:val="24"/>
        </w:rPr>
        <w:t xml:space="preserve"> </w:t>
      </w:r>
      <w:r w:rsidR="00AB00D2">
        <w:rPr>
          <w:rFonts w:ascii="Times New Roman" w:hAnsi="Times New Roman" w:cs="Times New Roman"/>
          <w:sz w:val="24"/>
          <w:szCs w:val="24"/>
        </w:rPr>
        <w:t>se hace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 posible la interpelación, </w:t>
      </w:r>
      <w:r w:rsidRPr="00C64426">
        <w:rPr>
          <w:rFonts w:ascii="Times New Roman" w:hAnsi="Times New Roman" w:cs="Times New Roman"/>
          <w:sz w:val="24"/>
          <w:szCs w:val="24"/>
        </w:rPr>
        <w:t>el contrapu</w:t>
      </w:r>
      <w:r w:rsidR="00264E83" w:rsidRPr="00C64426">
        <w:rPr>
          <w:rFonts w:ascii="Times New Roman" w:hAnsi="Times New Roman" w:cs="Times New Roman"/>
          <w:sz w:val="24"/>
          <w:szCs w:val="24"/>
        </w:rPr>
        <w:t xml:space="preserve">nto al discurso </w:t>
      </w:r>
      <w:r w:rsidR="00F0303C" w:rsidRPr="00C64426">
        <w:rPr>
          <w:rFonts w:ascii="Times New Roman" w:hAnsi="Times New Roman" w:cs="Times New Roman"/>
          <w:sz w:val="24"/>
          <w:szCs w:val="24"/>
        </w:rPr>
        <w:t>dominante</w:t>
      </w:r>
      <w:r w:rsidR="0085366A">
        <w:rPr>
          <w:rFonts w:ascii="Times New Roman" w:hAnsi="Times New Roman" w:cs="Times New Roman"/>
          <w:sz w:val="24"/>
          <w:szCs w:val="24"/>
        </w:rPr>
        <w:t>;</w:t>
      </w:r>
      <w:r w:rsidR="0085366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>monólogo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que había permanecido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477DD3" w:rsidRPr="00C64426">
        <w:rPr>
          <w:rFonts w:ascii="Times New Roman" w:hAnsi="Times New Roman" w:cs="Times New Roman"/>
          <w:sz w:val="24"/>
          <w:szCs w:val="24"/>
        </w:rPr>
        <w:t xml:space="preserve">imperturbable </w:t>
      </w:r>
      <w:r w:rsidR="00F97DE3">
        <w:rPr>
          <w:rFonts w:ascii="Times New Roman" w:hAnsi="Times New Roman" w:cs="Times New Roman"/>
          <w:sz w:val="24"/>
          <w:szCs w:val="24"/>
        </w:rPr>
        <w:t>por</w:t>
      </w:r>
      <w:r w:rsidR="0057541A">
        <w:rPr>
          <w:rFonts w:ascii="Times New Roman" w:hAnsi="Times New Roman" w:cs="Times New Roman"/>
          <w:sz w:val="24"/>
          <w:szCs w:val="24"/>
        </w:rPr>
        <w:t xml:space="preserve"> mucho</w:t>
      </w:r>
      <w:r w:rsidR="00477DD3" w:rsidRPr="00C64426">
        <w:rPr>
          <w:rFonts w:ascii="Times New Roman" w:hAnsi="Times New Roman" w:cs="Times New Roman"/>
          <w:sz w:val="24"/>
          <w:szCs w:val="24"/>
        </w:rPr>
        <w:t xml:space="preserve"> tiempo</w:t>
      </w:r>
      <w:r w:rsidR="00F97F9D">
        <w:rPr>
          <w:rFonts w:ascii="Times New Roman" w:hAnsi="Times New Roman" w:cs="Times New Roman"/>
          <w:sz w:val="24"/>
          <w:szCs w:val="24"/>
        </w:rPr>
        <w:t xml:space="preserve"> y </w:t>
      </w:r>
      <w:r w:rsidR="00264E83"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052C2D" w:rsidRPr="00C64426">
        <w:rPr>
          <w:rFonts w:ascii="Times New Roman" w:hAnsi="Times New Roman" w:cs="Times New Roman"/>
          <w:sz w:val="24"/>
          <w:szCs w:val="24"/>
        </w:rPr>
        <w:t>propagaba</w:t>
      </w:r>
      <w:r w:rsidR="00264E8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>una</w:t>
      </w:r>
      <w:r w:rsidR="00264E83" w:rsidRPr="00C64426">
        <w:rPr>
          <w:rFonts w:ascii="Times New Roman" w:hAnsi="Times New Roman" w:cs="Times New Roman"/>
          <w:sz w:val="24"/>
          <w:szCs w:val="24"/>
        </w:rPr>
        <w:t xml:space="preserve"> ideología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y </w:t>
      </w:r>
      <w:r w:rsidR="00815F49" w:rsidRPr="00C64426">
        <w:rPr>
          <w:rFonts w:ascii="Times New Roman" w:hAnsi="Times New Roman" w:cs="Times New Roman"/>
          <w:sz w:val="24"/>
          <w:szCs w:val="24"/>
        </w:rPr>
        <w:t>su correspondiente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 lectura de la realidad hecha a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medida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de </w:t>
      </w:r>
      <w:r w:rsidR="00815F49" w:rsidRPr="00C64426">
        <w:rPr>
          <w:rFonts w:ascii="Times New Roman" w:hAnsi="Times New Roman" w:cs="Times New Roman"/>
          <w:sz w:val="24"/>
          <w:szCs w:val="24"/>
        </w:rPr>
        <w:t>un sector minoritario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para </w:t>
      </w:r>
      <w:r w:rsidR="00AE7619" w:rsidRPr="00C64426">
        <w:rPr>
          <w:rFonts w:ascii="Times New Roman" w:hAnsi="Times New Roman" w:cs="Times New Roman"/>
          <w:sz w:val="24"/>
          <w:szCs w:val="24"/>
        </w:rPr>
        <w:t>promoverla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como la </w:t>
      </w:r>
      <w:r w:rsidR="005B5B5C" w:rsidRPr="00C64426">
        <w:rPr>
          <w:rFonts w:ascii="Times New Roman" w:hAnsi="Times New Roman" w:cs="Times New Roman"/>
          <w:sz w:val="24"/>
          <w:szCs w:val="24"/>
        </w:rPr>
        <w:t>única posible.</w:t>
      </w:r>
    </w:p>
    <w:p w14:paraId="18699CBD" w14:textId="45855ED8" w:rsidR="00A003DE" w:rsidRPr="00C64426" w:rsidRDefault="00A003DE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>Actualmente</w:t>
      </w:r>
      <w:r w:rsidR="00A91B24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91B24">
        <w:rPr>
          <w:rFonts w:ascii="Times New Roman" w:hAnsi="Times New Roman" w:cs="Times New Roman"/>
          <w:sz w:val="24"/>
          <w:szCs w:val="24"/>
        </w:rPr>
        <w:t>existen</w:t>
      </w:r>
      <w:r w:rsidRPr="00C64426">
        <w:rPr>
          <w:rFonts w:ascii="Times New Roman" w:hAnsi="Times New Roman" w:cs="Times New Roman"/>
          <w:sz w:val="24"/>
          <w:szCs w:val="24"/>
        </w:rPr>
        <w:t xml:space="preserve"> formas de </w:t>
      </w:r>
      <w:r w:rsidR="00AE7619" w:rsidRPr="00C64426">
        <w:rPr>
          <w:rFonts w:ascii="Times New Roman" w:hAnsi="Times New Roman" w:cs="Times New Roman"/>
          <w:sz w:val="24"/>
          <w:szCs w:val="24"/>
        </w:rPr>
        <w:t>cuestionar e</w:t>
      </w:r>
      <w:r w:rsidRPr="00C64426">
        <w:rPr>
          <w:rFonts w:ascii="Times New Roman" w:hAnsi="Times New Roman" w:cs="Times New Roman"/>
          <w:sz w:val="24"/>
          <w:szCs w:val="24"/>
        </w:rPr>
        <w:t xml:space="preserve">l discurso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noticioso </w:t>
      </w:r>
      <w:r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107B4D" w:rsidRPr="00C64426">
        <w:rPr>
          <w:rFonts w:ascii="Times New Roman" w:hAnsi="Times New Roman" w:cs="Times New Roman"/>
          <w:sz w:val="24"/>
          <w:szCs w:val="24"/>
        </w:rPr>
        <w:t xml:space="preserve">los </w:t>
      </w:r>
      <w:r w:rsidRPr="00C64426">
        <w:rPr>
          <w:rFonts w:ascii="Times New Roman" w:hAnsi="Times New Roman" w:cs="Times New Roman"/>
          <w:sz w:val="24"/>
          <w:szCs w:val="24"/>
        </w:rPr>
        <w:t>poder</w:t>
      </w:r>
      <w:r w:rsidR="00107B4D" w:rsidRPr="00C64426">
        <w:rPr>
          <w:rFonts w:ascii="Times New Roman" w:hAnsi="Times New Roman" w:cs="Times New Roman"/>
          <w:sz w:val="24"/>
          <w:szCs w:val="24"/>
        </w:rPr>
        <w:t>es</w:t>
      </w:r>
      <w:r w:rsidRPr="00C64426">
        <w:rPr>
          <w:rFonts w:ascii="Times New Roman" w:hAnsi="Times New Roman" w:cs="Times New Roman"/>
          <w:sz w:val="24"/>
          <w:szCs w:val="24"/>
        </w:rPr>
        <w:t xml:space="preserve"> económico y político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 han entendido como una más de sus prerrogativas</w:t>
      </w:r>
      <w:r w:rsidR="00AF4724">
        <w:rPr>
          <w:rFonts w:ascii="Times New Roman" w:hAnsi="Times New Roman" w:cs="Times New Roman"/>
          <w:sz w:val="24"/>
          <w:szCs w:val="24"/>
        </w:rPr>
        <w:t xml:space="preserve">. Se develan </w:t>
      </w:r>
      <w:r w:rsidR="00AE7619" w:rsidRPr="00C64426">
        <w:rPr>
          <w:rFonts w:ascii="Times New Roman" w:hAnsi="Times New Roman" w:cs="Times New Roman"/>
          <w:sz w:val="24"/>
          <w:szCs w:val="24"/>
        </w:rPr>
        <w:t>mentiras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 enarboladas como verdades por los medios de comunicación masiva,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35339" w:rsidRPr="00C64426">
        <w:rPr>
          <w:rFonts w:ascii="Times New Roman" w:hAnsi="Times New Roman" w:cs="Times New Roman"/>
          <w:sz w:val="24"/>
          <w:szCs w:val="24"/>
        </w:rPr>
        <w:t>se conjuran campañas de propaganda disfrazadas de hechos noticiosos</w:t>
      </w:r>
      <w:r w:rsidR="001C32E4">
        <w:rPr>
          <w:rFonts w:ascii="Times New Roman" w:hAnsi="Times New Roman" w:cs="Times New Roman"/>
          <w:sz w:val="24"/>
          <w:szCs w:val="24"/>
        </w:rPr>
        <w:t xml:space="preserve"> </w:t>
      </w:r>
      <w:r w:rsidR="001C32E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C64426">
        <w:rPr>
          <w:rFonts w:ascii="Times New Roman" w:hAnsi="Times New Roman" w:cs="Times New Roman"/>
          <w:sz w:val="24"/>
          <w:szCs w:val="24"/>
        </w:rPr>
        <w:t>los silencios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 cómplices ya no son tan efectivos</w:t>
      </w:r>
      <w:r w:rsidR="001C32E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C64426">
        <w:rPr>
          <w:rFonts w:ascii="Times New Roman" w:hAnsi="Times New Roman" w:cs="Times New Roman"/>
          <w:sz w:val="24"/>
          <w:szCs w:val="24"/>
        </w:rPr>
        <w:t>, las falsedades emitidas por los medios hegemónicos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 son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denunciadas </w:t>
      </w:r>
      <w:r w:rsidRPr="00C64426">
        <w:rPr>
          <w:rFonts w:ascii="Times New Roman" w:hAnsi="Times New Roman" w:cs="Times New Roman"/>
          <w:sz w:val="24"/>
          <w:szCs w:val="24"/>
        </w:rPr>
        <w:t xml:space="preserve">y estas nociones no quedan 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solamente </w:t>
      </w:r>
      <w:r w:rsidRPr="00C64426">
        <w:rPr>
          <w:rFonts w:ascii="Times New Roman" w:hAnsi="Times New Roman" w:cs="Times New Roman"/>
          <w:sz w:val="24"/>
          <w:szCs w:val="24"/>
        </w:rPr>
        <w:t xml:space="preserve">en </w:t>
      </w:r>
      <w:r w:rsidR="00AE7619" w:rsidRPr="00C64426">
        <w:rPr>
          <w:rFonts w:ascii="Times New Roman" w:hAnsi="Times New Roman" w:cs="Times New Roman"/>
          <w:sz w:val="24"/>
          <w:szCs w:val="24"/>
        </w:rPr>
        <w:t>la memoria de sectores intelectuales</w:t>
      </w:r>
      <w:r w:rsidRPr="00C64426">
        <w:rPr>
          <w:rFonts w:ascii="Times New Roman" w:hAnsi="Times New Roman" w:cs="Times New Roman"/>
          <w:sz w:val="24"/>
          <w:szCs w:val="24"/>
        </w:rPr>
        <w:t>, que sue</w:t>
      </w:r>
      <w:r w:rsidR="00815F49" w:rsidRPr="00C64426">
        <w:rPr>
          <w:rFonts w:ascii="Times New Roman" w:hAnsi="Times New Roman" w:cs="Times New Roman"/>
          <w:sz w:val="24"/>
          <w:szCs w:val="24"/>
        </w:rPr>
        <w:t>len ser poco numerosos</w:t>
      </w:r>
      <w:r w:rsidR="005020DA" w:rsidRPr="00C64426">
        <w:rPr>
          <w:rFonts w:ascii="Times New Roman" w:hAnsi="Times New Roman" w:cs="Times New Roman"/>
          <w:sz w:val="24"/>
          <w:szCs w:val="24"/>
        </w:rPr>
        <w:t>, sino que son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susceptibles </w:t>
      </w:r>
      <w:r w:rsidR="005020DA" w:rsidRPr="00940269">
        <w:rPr>
          <w:rFonts w:ascii="Times New Roman" w:hAnsi="Times New Roman" w:cs="Times New Roman"/>
          <w:sz w:val="24"/>
          <w:szCs w:val="24"/>
        </w:rPr>
        <w:t>de llegar</w:t>
      </w:r>
      <w:r w:rsidRPr="00940269">
        <w:rPr>
          <w:rFonts w:ascii="Times New Roman" w:hAnsi="Times New Roman" w:cs="Times New Roman"/>
          <w:sz w:val="24"/>
          <w:szCs w:val="24"/>
        </w:rPr>
        <w:t xml:space="preserve"> a</w:t>
      </w:r>
      <w:r w:rsidR="007C0D7D" w:rsidRPr="00940269">
        <w:rPr>
          <w:rFonts w:ascii="Times New Roman" w:hAnsi="Times New Roman" w:cs="Times New Roman"/>
          <w:sz w:val="24"/>
          <w:szCs w:val="24"/>
        </w:rPr>
        <w:t xml:space="preserve"> </w:t>
      </w:r>
      <w:r w:rsidRPr="00940269">
        <w:rPr>
          <w:rFonts w:ascii="Times New Roman" w:hAnsi="Times New Roman" w:cs="Times New Roman"/>
          <w:sz w:val="24"/>
          <w:szCs w:val="24"/>
        </w:rPr>
        <w:t xml:space="preserve">grandes </w:t>
      </w:r>
      <w:r w:rsidR="002C74BA" w:rsidRPr="00940269">
        <w:rPr>
          <w:rFonts w:ascii="Times New Roman" w:hAnsi="Times New Roman" w:cs="Times New Roman"/>
          <w:sz w:val="24"/>
          <w:szCs w:val="24"/>
        </w:rPr>
        <w:t xml:space="preserve">capas </w:t>
      </w:r>
      <w:r w:rsidRPr="00940269">
        <w:rPr>
          <w:rFonts w:ascii="Times New Roman" w:hAnsi="Times New Roman" w:cs="Times New Roman"/>
          <w:sz w:val="24"/>
          <w:szCs w:val="24"/>
        </w:rPr>
        <w:t xml:space="preserve">de la </w:t>
      </w:r>
      <w:r w:rsidRPr="00940269">
        <w:rPr>
          <w:rFonts w:ascii="Times New Roman" w:hAnsi="Times New Roman" w:cs="Times New Roman"/>
          <w:sz w:val="24"/>
          <w:szCs w:val="24"/>
        </w:rPr>
        <w:lastRenderedPageBreak/>
        <w:t>sociedad.</w:t>
      </w:r>
      <w:r w:rsidR="00AE7619" w:rsidRPr="00940269">
        <w:rPr>
          <w:rFonts w:ascii="Times New Roman" w:hAnsi="Times New Roman" w:cs="Times New Roman"/>
          <w:sz w:val="24"/>
          <w:szCs w:val="24"/>
        </w:rPr>
        <w:t xml:space="preserve"> Falta mucho por hacer, pero al menos el control d</w:t>
      </w:r>
      <w:r w:rsidR="00AE7619" w:rsidRPr="00C64426">
        <w:rPr>
          <w:rFonts w:ascii="Times New Roman" w:hAnsi="Times New Roman" w:cs="Times New Roman"/>
          <w:sz w:val="24"/>
          <w:szCs w:val="24"/>
        </w:rPr>
        <w:t>e la narrativa, como tan en boga está lla</w:t>
      </w:r>
      <w:r w:rsidR="00815F49" w:rsidRPr="00C64426">
        <w:rPr>
          <w:rFonts w:ascii="Times New Roman" w:hAnsi="Times New Roman" w:cs="Times New Roman"/>
          <w:sz w:val="24"/>
          <w:szCs w:val="24"/>
        </w:rPr>
        <w:t>marle, ya empieza a ser disputable</w:t>
      </w:r>
      <w:r w:rsidR="00AE7619" w:rsidRPr="00C64426">
        <w:rPr>
          <w:rFonts w:ascii="Times New Roman" w:hAnsi="Times New Roman" w:cs="Times New Roman"/>
          <w:sz w:val="24"/>
          <w:szCs w:val="24"/>
        </w:rPr>
        <w:t>.</w:t>
      </w:r>
      <w:r w:rsidR="00D61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3815" w14:textId="5AE73523" w:rsidR="00B67EDA" w:rsidRDefault="00864706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4352F" w:rsidRPr="00C64426">
        <w:rPr>
          <w:rFonts w:ascii="Times New Roman" w:hAnsi="Times New Roman" w:cs="Times New Roman"/>
          <w:sz w:val="24"/>
          <w:szCs w:val="24"/>
        </w:rPr>
        <w:t>s por lo anterior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AE7619" w:rsidRPr="00C64426">
        <w:rPr>
          <w:rFonts w:ascii="Times New Roman" w:hAnsi="Times New Roman" w:cs="Times New Roman"/>
          <w:sz w:val="24"/>
          <w:szCs w:val="24"/>
        </w:rPr>
        <w:t>,</w:t>
      </w:r>
      <w:r w:rsidR="001C32E4">
        <w:rPr>
          <w:rFonts w:ascii="Times New Roman" w:hAnsi="Times New Roman" w:cs="Times New Roman"/>
          <w:sz w:val="24"/>
          <w:szCs w:val="24"/>
        </w:rPr>
        <w:t xml:space="preserve"> </w:t>
      </w:r>
      <w:r w:rsidR="00AE7619" w:rsidRPr="00C64426">
        <w:rPr>
          <w:rFonts w:ascii="Times New Roman" w:hAnsi="Times New Roman" w:cs="Times New Roman"/>
          <w:sz w:val="24"/>
          <w:szCs w:val="24"/>
        </w:rPr>
        <w:t>en esta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nueva era </w:t>
      </w:r>
      <w:r w:rsidR="00815F49" w:rsidRPr="00C64426">
        <w:rPr>
          <w:rFonts w:ascii="Times New Roman" w:hAnsi="Times New Roman" w:cs="Times New Roman"/>
          <w:sz w:val="24"/>
          <w:szCs w:val="24"/>
        </w:rPr>
        <w:t>de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la </w:t>
      </w:r>
      <w:r w:rsidR="00BF7CD3" w:rsidRPr="00C64426">
        <w:rPr>
          <w:rFonts w:ascii="Times New Roman" w:hAnsi="Times New Roman" w:cs="Times New Roman"/>
          <w:sz w:val="24"/>
          <w:szCs w:val="24"/>
        </w:rPr>
        <w:t>comunicación</w:t>
      </w:r>
      <w:r w:rsidR="009652CF">
        <w:rPr>
          <w:rFonts w:ascii="Times New Roman" w:hAnsi="Times New Roman" w:cs="Times New Roman"/>
          <w:sz w:val="24"/>
          <w:szCs w:val="24"/>
        </w:rPr>
        <w:t xml:space="preserve"> </w:t>
      </w:r>
      <w:r w:rsidR="001C32E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F0303C" w:rsidRPr="00C64426">
        <w:rPr>
          <w:rFonts w:ascii="Times New Roman" w:hAnsi="Times New Roman" w:cs="Times New Roman"/>
          <w:sz w:val="24"/>
          <w:szCs w:val="24"/>
        </w:rPr>
        <w:t>todavía vertical</w:t>
      </w:r>
      <w:r w:rsidR="00FB0AB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>pero insospechada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hace 65</w:t>
      </w:r>
      <w:r w:rsidR="00CA34BB" w:rsidRPr="00C64426">
        <w:rPr>
          <w:rFonts w:ascii="Times New Roman" w:hAnsi="Times New Roman" w:cs="Times New Roman"/>
          <w:sz w:val="24"/>
          <w:szCs w:val="24"/>
        </w:rPr>
        <w:t xml:space="preserve"> años</w:t>
      </w:r>
      <w:r w:rsidR="001C32E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5020DA" w:rsidRPr="00C64426">
        <w:rPr>
          <w:rFonts w:ascii="Times New Roman" w:hAnsi="Times New Roman" w:cs="Times New Roman"/>
          <w:sz w:val="24"/>
          <w:szCs w:val="24"/>
        </w:rPr>
        <w:t>,</w:t>
      </w:r>
      <w:r w:rsidR="0044352F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742D15" w:rsidRPr="00C64426">
        <w:rPr>
          <w:rFonts w:ascii="Times New Roman" w:hAnsi="Times New Roman" w:cs="Times New Roman"/>
          <w:sz w:val="24"/>
          <w:szCs w:val="24"/>
        </w:rPr>
        <w:t xml:space="preserve">no </w:t>
      </w:r>
      <w:r w:rsidR="00AE7619" w:rsidRPr="001B508A">
        <w:rPr>
          <w:rFonts w:ascii="Times New Roman" w:hAnsi="Times New Roman" w:cs="Times New Roman"/>
          <w:sz w:val="24"/>
          <w:szCs w:val="24"/>
        </w:rPr>
        <w:t>debemos olvidar</w:t>
      </w:r>
      <w:r w:rsidR="001B508A">
        <w:rPr>
          <w:rFonts w:ascii="Times New Roman" w:hAnsi="Times New Roman" w:cs="Times New Roman"/>
          <w:sz w:val="24"/>
          <w:szCs w:val="24"/>
        </w:rPr>
        <w:t xml:space="preserve"> 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742D15" w:rsidRPr="00C64426">
        <w:rPr>
          <w:rFonts w:ascii="Times New Roman" w:hAnsi="Times New Roman" w:cs="Times New Roman"/>
          <w:sz w:val="24"/>
          <w:szCs w:val="24"/>
        </w:rPr>
        <w:t xml:space="preserve">los métodos </w:t>
      </w:r>
      <w:r w:rsidR="0044352F" w:rsidRPr="00C64426">
        <w:rPr>
          <w:rFonts w:ascii="Times New Roman" w:hAnsi="Times New Roman" w:cs="Times New Roman"/>
          <w:sz w:val="24"/>
          <w:szCs w:val="24"/>
        </w:rPr>
        <w:t>utilizados por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los poderes </w:t>
      </w:r>
      <w:r w:rsidR="00BF7CD3" w:rsidRPr="00C64426">
        <w:rPr>
          <w:rFonts w:ascii="Times New Roman" w:hAnsi="Times New Roman" w:cs="Times New Roman"/>
          <w:sz w:val="24"/>
          <w:szCs w:val="24"/>
        </w:rPr>
        <w:t>heg</w:t>
      </w:r>
      <w:r w:rsidR="003F71B8" w:rsidRPr="00C64426">
        <w:rPr>
          <w:rFonts w:ascii="Times New Roman" w:hAnsi="Times New Roman" w:cs="Times New Roman"/>
          <w:sz w:val="24"/>
          <w:szCs w:val="24"/>
        </w:rPr>
        <w:t>e</w:t>
      </w:r>
      <w:r w:rsidR="00BF7CD3" w:rsidRPr="00C64426">
        <w:rPr>
          <w:rFonts w:ascii="Times New Roman" w:hAnsi="Times New Roman" w:cs="Times New Roman"/>
          <w:sz w:val="24"/>
          <w:szCs w:val="24"/>
        </w:rPr>
        <w:t>mónico</w:t>
      </w:r>
      <w:r w:rsidR="00AE7619" w:rsidRPr="00C64426">
        <w:rPr>
          <w:rFonts w:ascii="Times New Roman" w:hAnsi="Times New Roman" w:cs="Times New Roman"/>
          <w:sz w:val="24"/>
          <w:szCs w:val="24"/>
        </w:rPr>
        <w:t>s para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controlar el discurso cultural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y simbólico 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siguen vigentes y </w:t>
      </w:r>
      <w:r w:rsidR="00146758" w:rsidRPr="00C64426">
        <w:rPr>
          <w:rFonts w:ascii="Times New Roman" w:hAnsi="Times New Roman" w:cs="Times New Roman"/>
          <w:sz w:val="24"/>
          <w:szCs w:val="24"/>
        </w:rPr>
        <w:t>en busca de</w:t>
      </w:r>
      <w:r w:rsidR="005B5B5C" w:rsidRPr="00C64426">
        <w:rPr>
          <w:rFonts w:ascii="Times New Roman" w:hAnsi="Times New Roman" w:cs="Times New Roman"/>
          <w:sz w:val="24"/>
          <w:szCs w:val="24"/>
        </w:rPr>
        <w:t xml:space="preserve"> recuperar el control del relato. </w:t>
      </w:r>
    </w:p>
    <w:p w14:paraId="26AEB9DB" w14:textId="30E89757" w:rsidR="00CA34BB" w:rsidRPr="00C64426" w:rsidRDefault="005B5B5C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La memoria crítica y la observación minuciosa </w:t>
      </w:r>
      <w:r w:rsidR="005020DA" w:rsidRPr="00C64426">
        <w:rPr>
          <w:rFonts w:ascii="Times New Roman" w:hAnsi="Times New Roman" w:cs="Times New Roman"/>
          <w:sz w:val="24"/>
          <w:szCs w:val="24"/>
        </w:rPr>
        <w:t>de los sucesos históricos</w:t>
      </w:r>
      <w:r w:rsidR="00940269">
        <w:rPr>
          <w:rFonts w:ascii="Times New Roman" w:hAnsi="Times New Roman" w:cs="Times New Roman"/>
          <w:sz w:val="24"/>
          <w:szCs w:val="24"/>
        </w:rPr>
        <w:t xml:space="preserve">, actividad </w:t>
      </w:r>
      <w:r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552370">
        <w:rPr>
          <w:rFonts w:ascii="Times New Roman" w:hAnsi="Times New Roman" w:cs="Times New Roman"/>
          <w:sz w:val="24"/>
          <w:szCs w:val="24"/>
        </w:rPr>
        <w:t>promueve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 academia</w:t>
      </w:r>
      <w:r w:rsidR="00940269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>son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46A02">
        <w:rPr>
          <w:rFonts w:ascii="Times New Roman" w:hAnsi="Times New Roman" w:cs="Times New Roman"/>
          <w:sz w:val="24"/>
          <w:szCs w:val="24"/>
        </w:rPr>
        <w:t>excelentes recursos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44352F" w:rsidRPr="00C64426">
        <w:rPr>
          <w:rFonts w:ascii="Times New Roman" w:hAnsi="Times New Roman" w:cs="Times New Roman"/>
          <w:sz w:val="24"/>
          <w:szCs w:val="24"/>
        </w:rPr>
        <w:t>para que l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a </w:t>
      </w:r>
      <w:r w:rsidR="004F7733">
        <w:rPr>
          <w:rFonts w:ascii="Times New Roman" w:hAnsi="Times New Roman" w:cs="Times New Roman"/>
          <w:sz w:val="24"/>
          <w:szCs w:val="24"/>
        </w:rPr>
        <w:t>ciudadanía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E7619" w:rsidRPr="00C64426">
        <w:rPr>
          <w:rFonts w:ascii="Times New Roman" w:hAnsi="Times New Roman" w:cs="Times New Roman"/>
          <w:sz w:val="24"/>
          <w:szCs w:val="24"/>
        </w:rPr>
        <w:t xml:space="preserve">cuente con herramientas de juicio </w:t>
      </w:r>
      <w:r w:rsidR="00F04795">
        <w:rPr>
          <w:rFonts w:ascii="Times New Roman" w:hAnsi="Times New Roman" w:cs="Times New Roman"/>
          <w:sz w:val="24"/>
          <w:szCs w:val="24"/>
        </w:rPr>
        <w:t>para</w:t>
      </w:r>
      <w:r w:rsidR="0044352F" w:rsidRPr="00C64426">
        <w:rPr>
          <w:rFonts w:ascii="Times New Roman" w:hAnsi="Times New Roman" w:cs="Times New Roman"/>
          <w:sz w:val="24"/>
          <w:szCs w:val="24"/>
        </w:rPr>
        <w:t xml:space="preserve"> la interpretación de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su realidad</w:t>
      </w:r>
      <w:r w:rsidR="004F7733">
        <w:rPr>
          <w:rFonts w:ascii="Times New Roman" w:hAnsi="Times New Roman" w:cs="Times New Roman"/>
          <w:sz w:val="24"/>
          <w:szCs w:val="24"/>
        </w:rPr>
        <w:t>, pues constituyen</w:t>
      </w:r>
      <w:r w:rsidR="00CA1548">
        <w:rPr>
          <w:rFonts w:ascii="Times New Roman" w:hAnsi="Times New Roman" w:cs="Times New Roman"/>
          <w:sz w:val="24"/>
          <w:szCs w:val="24"/>
        </w:rPr>
        <w:t>:</w:t>
      </w:r>
      <w:r w:rsidR="00CE7B6D" w:rsidRPr="00C64426">
        <w:rPr>
          <w:rFonts w:ascii="Times New Roman" w:hAnsi="Times New Roman" w:cs="Times New Roman"/>
          <w:sz w:val="24"/>
          <w:szCs w:val="24"/>
        </w:rPr>
        <w:t xml:space="preserve"> “instrumentos clave para el conocimiento de la memoria política</w:t>
      </w:r>
      <w:r w:rsidR="00C91EAA" w:rsidRPr="00C64426">
        <w:rPr>
          <w:rFonts w:ascii="Times New Roman" w:hAnsi="Times New Roman" w:cs="Times New Roman"/>
          <w:sz w:val="24"/>
          <w:szCs w:val="24"/>
        </w:rPr>
        <w:t>”</w:t>
      </w:r>
      <w:r w:rsidR="00CE7B6D" w:rsidRPr="00C64426">
        <w:rPr>
          <w:rFonts w:ascii="Times New Roman" w:hAnsi="Times New Roman" w:cs="Times New Roman"/>
          <w:sz w:val="24"/>
          <w:szCs w:val="24"/>
        </w:rPr>
        <w:t xml:space="preserve"> (</w:t>
      </w:r>
      <w:r w:rsidR="00165044">
        <w:rPr>
          <w:rFonts w:ascii="Times New Roman" w:hAnsi="Times New Roman" w:cs="Times New Roman"/>
          <w:sz w:val="24"/>
          <w:szCs w:val="24"/>
        </w:rPr>
        <w:t xml:space="preserve">Camacho </w:t>
      </w:r>
      <w:r w:rsidR="000B6397">
        <w:rPr>
          <w:rFonts w:ascii="Times New Roman" w:hAnsi="Times New Roman" w:cs="Times New Roman"/>
          <w:sz w:val="24"/>
          <w:szCs w:val="24"/>
        </w:rPr>
        <w:t xml:space="preserve">Navarro </w:t>
      </w:r>
      <w:r w:rsidR="00165044">
        <w:rPr>
          <w:rFonts w:ascii="Times New Roman" w:hAnsi="Times New Roman" w:cs="Times New Roman"/>
          <w:sz w:val="24"/>
          <w:szCs w:val="24"/>
        </w:rPr>
        <w:t>y Corona</w:t>
      </w:r>
      <w:r w:rsidR="000B6397">
        <w:rPr>
          <w:rFonts w:ascii="Times New Roman" w:hAnsi="Times New Roman" w:cs="Times New Roman"/>
          <w:sz w:val="24"/>
          <w:szCs w:val="24"/>
        </w:rPr>
        <w:t xml:space="preserve"> Gómez</w:t>
      </w:r>
      <w:r w:rsidR="00165044">
        <w:rPr>
          <w:rFonts w:ascii="Times New Roman" w:hAnsi="Times New Roman" w:cs="Times New Roman"/>
          <w:sz w:val="24"/>
          <w:szCs w:val="24"/>
        </w:rPr>
        <w:t xml:space="preserve">, 2023, </w:t>
      </w:r>
      <w:r w:rsidR="00CE7B6D" w:rsidRPr="00C64426">
        <w:rPr>
          <w:rFonts w:ascii="Times New Roman" w:hAnsi="Times New Roman" w:cs="Times New Roman"/>
          <w:sz w:val="24"/>
          <w:szCs w:val="24"/>
        </w:rPr>
        <w:t>p. 39)</w:t>
      </w:r>
      <w:r w:rsidR="00940269">
        <w:rPr>
          <w:rFonts w:ascii="Times New Roman" w:hAnsi="Times New Roman" w:cs="Times New Roman"/>
          <w:sz w:val="24"/>
          <w:szCs w:val="24"/>
        </w:rPr>
        <w:t>. Las interpretaciones que se aventuran en los espacios universitarios posibilitan que la ciudadanía ejerza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su facultad</w:t>
      </w:r>
      <w:r w:rsidRPr="00C64426">
        <w:rPr>
          <w:rFonts w:ascii="Times New Roman" w:hAnsi="Times New Roman" w:cs="Times New Roman"/>
          <w:sz w:val="24"/>
          <w:szCs w:val="24"/>
        </w:rPr>
        <w:t xml:space="preserve"> de recordar</w:t>
      </w:r>
      <w:r w:rsidR="00940269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para avanzar</w:t>
      </w:r>
      <w:r w:rsidR="0044352F" w:rsidRPr="00C64426">
        <w:rPr>
          <w:rFonts w:ascii="Times New Roman" w:hAnsi="Times New Roman" w:cs="Times New Roman"/>
          <w:sz w:val="24"/>
          <w:szCs w:val="24"/>
        </w:rPr>
        <w:t xml:space="preserve"> hacia una </w:t>
      </w:r>
      <w:r w:rsidR="00940269">
        <w:rPr>
          <w:rFonts w:ascii="Times New Roman" w:hAnsi="Times New Roman" w:cs="Times New Roman"/>
          <w:sz w:val="24"/>
          <w:szCs w:val="24"/>
        </w:rPr>
        <w:t>sociedad democrática al esquivar</w:t>
      </w:r>
      <w:r w:rsidR="002629CC" w:rsidRPr="00C64426">
        <w:rPr>
          <w:rFonts w:ascii="Times New Roman" w:hAnsi="Times New Roman" w:cs="Times New Roman"/>
          <w:sz w:val="24"/>
          <w:szCs w:val="24"/>
        </w:rPr>
        <w:t xml:space="preserve"> los intereses de </w:t>
      </w:r>
      <w:r w:rsidR="0003253F">
        <w:rPr>
          <w:rFonts w:ascii="Times New Roman" w:hAnsi="Times New Roman" w:cs="Times New Roman"/>
          <w:sz w:val="24"/>
          <w:szCs w:val="24"/>
        </w:rPr>
        <w:t>faccio</w:t>
      </w:r>
      <w:r w:rsidR="002629CC" w:rsidRPr="00C64426">
        <w:rPr>
          <w:rFonts w:ascii="Times New Roman" w:hAnsi="Times New Roman" w:cs="Times New Roman"/>
          <w:sz w:val="24"/>
          <w:szCs w:val="24"/>
        </w:rPr>
        <w:t>n</w:t>
      </w:r>
      <w:r w:rsidR="0003253F">
        <w:rPr>
          <w:rFonts w:ascii="Times New Roman" w:hAnsi="Times New Roman" w:cs="Times New Roman"/>
          <w:sz w:val="24"/>
          <w:szCs w:val="24"/>
        </w:rPr>
        <w:t>es</w:t>
      </w:r>
      <w:r w:rsidRPr="00C64426">
        <w:rPr>
          <w:rFonts w:ascii="Times New Roman" w:hAnsi="Times New Roman" w:cs="Times New Roman"/>
          <w:sz w:val="24"/>
          <w:szCs w:val="24"/>
        </w:rPr>
        <w:t>.</w:t>
      </w:r>
    </w:p>
    <w:p w14:paraId="7D63B42B" w14:textId="7C19E775" w:rsidR="00EA21A2" w:rsidRPr="00EA21A2" w:rsidRDefault="00852029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obra </w:t>
      </w:r>
      <w:r w:rsidR="004F7733">
        <w:rPr>
          <w:rFonts w:ascii="Times New Roman" w:hAnsi="Times New Roman" w:cs="Times New Roman"/>
          <w:sz w:val="24"/>
          <w:szCs w:val="24"/>
        </w:rPr>
        <w:t xml:space="preserve">aquí </w:t>
      </w:r>
      <w:r>
        <w:rPr>
          <w:rFonts w:ascii="Times New Roman" w:hAnsi="Times New Roman" w:cs="Times New Roman"/>
          <w:sz w:val="24"/>
          <w:szCs w:val="24"/>
        </w:rPr>
        <w:t>reseña</w:t>
      </w:r>
      <w:r w:rsidR="004F7733">
        <w:rPr>
          <w:rFonts w:ascii="Times New Roman" w:hAnsi="Times New Roman" w:cs="Times New Roman"/>
          <w:sz w:val="24"/>
          <w:szCs w:val="24"/>
        </w:rPr>
        <w:t>da</w:t>
      </w:r>
      <w:r w:rsidR="00C739B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propone </w:t>
      </w:r>
      <w:r w:rsidR="009661F9" w:rsidRPr="00C64426">
        <w:rPr>
          <w:rFonts w:ascii="Times New Roman" w:hAnsi="Times New Roman" w:cs="Times New Roman"/>
          <w:sz w:val="24"/>
          <w:szCs w:val="24"/>
        </w:rPr>
        <w:t xml:space="preserve">una </w:t>
      </w:r>
      <w:r w:rsidR="002465A0">
        <w:rPr>
          <w:rFonts w:ascii="Times New Roman" w:hAnsi="Times New Roman" w:cs="Times New Roman"/>
          <w:sz w:val="24"/>
          <w:szCs w:val="24"/>
        </w:rPr>
        <w:t>novedosa</w:t>
      </w:r>
      <w:r w:rsidR="0003253F">
        <w:rPr>
          <w:rFonts w:ascii="Times New Roman" w:hAnsi="Times New Roman" w:cs="Times New Roman"/>
          <w:sz w:val="24"/>
          <w:szCs w:val="24"/>
        </w:rPr>
        <w:t xml:space="preserve"> </w:t>
      </w:r>
      <w:r w:rsidR="009661F9" w:rsidRPr="00C64426">
        <w:rPr>
          <w:rFonts w:ascii="Times New Roman" w:hAnsi="Times New Roman" w:cs="Times New Roman"/>
          <w:sz w:val="24"/>
          <w:szCs w:val="24"/>
        </w:rPr>
        <w:t xml:space="preserve">experiencia </w:t>
      </w:r>
      <w:r w:rsidR="009661F9" w:rsidRPr="00B97BF1">
        <w:rPr>
          <w:rFonts w:ascii="Times New Roman" w:hAnsi="Times New Roman" w:cs="Times New Roman"/>
          <w:sz w:val="24"/>
          <w:szCs w:val="24"/>
        </w:rPr>
        <w:t xml:space="preserve">visual y </w:t>
      </w:r>
      <w:r w:rsidR="00C739B3" w:rsidRPr="00B97BF1">
        <w:rPr>
          <w:rFonts w:ascii="Times New Roman" w:hAnsi="Times New Roman" w:cs="Times New Roman"/>
          <w:sz w:val="24"/>
          <w:szCs w:val="24"/>
        </w:rPr>
        <w:t>de lectura</w:t>
      </w:r>
      <w:r w:rsidR="002465A0">
        <w:rPr>
          <w:rFonts w:ascii="Times New Roman" w:hAnsi="Times New Roman" w:cs="Times New Roman"/>
          <w:sz w:val="24"/>
          <w:szCs w:val="24"/>
        </w:rPr>
        <w:t>,</w:t>
      </w:r>
      <w:r w:rsidR="00C739B3" w:rsidRPr="00B97BF1">
        <w:rPr>
          <w:rFonts w:ascii="Times New Roman" w:hAnsi="Times New Roman" w:cs="Times New Roman"/>
          <w:sz w:val="24"/>
          <w:szCs w:val="24"/>
        </w:rPr>
        <w:t xml:space="preserve"> </w:t>
      </w:r>
      <w:r w:rsidR="00D16296">
        <w:rPr>
          <w:rFonts w:ascii="Times New Roman" w:hAnsi="Times New Roman" w:cs="Times New Roman"/>
          <w:sz w:val="24"/>
          <w:szCs w:val="24"/>
        </w:rPr>
        <w:t>a partir</w:t>
      </w:r>
      <w:r w:rsidR="0003253F">
        <w:rPr>
          <w:rFonts w:ascii="Times New Roman" w:hAnsi="Times New Roman" w:cs="Times New Roman"/>
          <w:sz w:val="24"/>
          <w:szCs w:val="24"/>
        </w:rPr>
        <w:t xml:space="preserve"> </w:t>
      </w:r>
      <w:r w:rsidR="001E7128">
        <w:rPr>
          <w:rFonts w:ascii="Times New Roman" w:hAnsi="Times New Roman" w:cs="Times New Roman"/>
          <w:sz w:val="24"/>
          <w:szCs w:val="24"/>
        </w:rPr>
        <w:t xml:space="preserve">de </w:t>
      </w:r>
      <w:r w:rsidR="009661F9" w:rsidRPr="00C64426">
        <w:rPr>
          <w:rFonts w:ascii="Times New Roman" w:hAnsi="Times New Roman" w:cs="Times New Roman"/>
          <w:sz w:val="24"/>
          <w:szCs w:val="24"/>
        </w:rPr>
        <w:t>la foto</w:t>
      </w:r>
      <w:r w:rsidR="0044352F" w:rsidRPr="00C64426">
        <w:rPr>
          <w:rFonts w:ascii="Times New Roman" w:hAnsi="Times New Roman" w:cs="Times New Roman"/>
          <w:sz w:val="24"/>
          <w:szCs w:val="24"/>
        </w:rPr>
        <w:t>grafía de portada que los autores seleccionaron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para </w:t>
      </w:r>
      <w:r w:rsidR="00E229AA">
        <w:rPr>
          <w:rFonts w:ascii="Times New Roman" w:hAnsi="Times New Roman" w:cs="Times New Roman"/>
          <w:sz w:val="24"/>
          <w:szCs w:val="24"/>
        </w:rPr>
        <w:t>provocar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interés</w:t>
      </w:r>
      <w:r w:rsidR="00723C1F" w:rsidRPr="00C64426">
        <w:rPr>
          <w:rFonts w:ascii="Times New Roman" w:hAnsi="Times New Roman" w:cs="Times New Roman"/>
          <w:sz w:val="24"/>
          <w:szCs w:val="24"/>
        </w:rPr>
        <w:t xml:space="preserve"> por</w:t>
      </w:r>
      <w:r w:rsidR="0044352F" w:rsidRPr="00C64426">
        <w:rPr>
          <w:rFonts w:ascii="Times New Roman" w:hAnsi="Times New Roman" w:cs="Times New Roman"/>
          <w:sz w:val="24"/>
          <w:szCs w:val="24"/>
        </w:rPr>
        <w:t xml:space="preserve"> explorar sus páginas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. No se trata </w:t>
      </w:r>
      <w:r w:rsidR="001B3F62">
        <w:rPr>
          <w:rFonts w:ascii="Times New Roman" w:hAnsi="Times New Roman" w:cs="Times New Roman"/>
          <w:sz w:val="24"/>
          <w:szCs w:val="24"/>
        </w:rPr>
        <w:t xml:space="preserve">de una </w:t>
      </w:r>
      <w:r w:rsidR="003F4DF4" w:rsidRPr="00C64426">
        <w:rPr>
          <w:rFonts w:ascii="Times New Roman" w:hAnsi="Times New Roman" w:cs="Times New Roman"/>
          <w:sz w:val="24"/>
          <w:szCs w:val="24"/>
        </w:rPr>
        <w:t>de las imágenes más recurridas en torno al proceso armado cubano</w:t>
      </w:r>
      <w:r w:rsidR="00E229AA">
        <w:rPr>
          <w:rFonts w:ascii="Times New Roman" w:hAnsi="Times New Roman" w:cs="Times New Roman"/>
          <w:sz w:val="24"/>
          <w:szCs w:val="24"/>
        </w:rPr>
        <w:t>;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sin embargo, la escena podría figurar al lado de la definición del término </w:t>
      </w:r>
      <w:r w:rsidR="003F4DF4" w:rsidRPr="00C64426">
        <w:rPr>
          <w:rFonts w:ascii="Times New Roman" w:hAnsi="Times New Roman" w:cs="Times New Roman"/>
          <w:i/>
          <w:sz w:val="24"/>
          <w:szCs w:val="24"/>
        </w:rPr>
        <w:t>Revolución</w:t>
      </w:r>
      <w:r w:rsidR="002465A0">
        <w:rPr>
          <w:rFonts w:ascii="Times New Roman" w:hAnsi="Times New Roman" w:cs="Times New Roman"/>
          <w:sz w:val="24"/>
          <w:szCs w:val="24"/>
        </w:rPr>
        <w:t xml:space="preserve">: </w:t>
      </w:r>
      <w:r w:rsidR="00825FF7" w:rsidRPr="00C64426">
        <w:rPr>
          <w:rFonts w:ascii="Times New Roman" w:hAnsi="Times New Roman" w:cs="Times New Roman"/>
          <w:sz w:val="24"/>
          <w:szCs w:val="24"/>
        </w:rPr>
        <w:t>“</w:t>
      </w:r>
      <w:r w:rsidR="00EA21A2">
        <w:rPr>
          <w:rFonts w:ascii="Times New Roman" w:hAnsi="Times New Roman" w:cs="Times New Roman"/>
          <w:sz w:val="24"/>
          <w:szCs w:val="24"/>
        </w:rPr>
        <w:t>C</w:t>
      </w:r>
      <w:r w:rsidR="00825FF7" w:rsidRPr="00C64426">
        <w:rPr>
          <w:rFonts w:ascii="Times New Roman" w:hAnsi="Times New Roman" w:cs="Times New Roman"/>
          <w:sz w:val="24"/>
          <w:szCs w:val="24"/>
        </w:rPr>
        <w:t>ambio profundo, generalmente violento, en las estructuras política</w:t>
      </w:r>
      <w:r w:rsidR="00B97BF1">
        <w:rPr>
          <w:rFonts w:ascii="Times New Roman" w:hAnsi="Times New Roman" w:cs="Times New Roman"/>
          <w:sz w:val="24"/>
          <w:szCs w:val="24"/>
        </w:rPr>
        <w:t>s y socio</w:t>
      </w:r>
      <w:r w:rsidR="003A18E1">
        <w:rPr>
          <w:rFonts w:ascii="Times New Roman" w:hAnsi="Times New Roman" w:cs="Times New Roman"/>
          <w:sz w:val="24"/>
          <w:szCs w:val="24"/>
        </w:rPr>
        <w:t>e</w:t>
      </w:r>
      <w:r w:rsidR="0003253F">
        <w:rPr>
          <w:rFonts w:ascii="Times New Roman" w:hAnsi="Times New Roman" w:cs="Times New Roman"/>
          <w:sz w:val="24"/>
          <w:szCs w:val="24"/>
        </w:rPr>
        <w:t>conómicas de una comunidad”</w:t>
      </w:r>
      <w:r w:rsidR="002465A0">
        <w:rPr>
          <w:rFonts w:ascii="Times New Roman" w:hAnsi="Times New Roman" w:cs="Times New Roman"/>
          <w:sz w:val="24"/>
          <w:szCs w:val="24"/>
        </w:rPr>
        <w:t xml:space="preserve"> </w:t>
      </w:r>
      <w:r w:rsidR="00E229AA">
        <w:rPr>
          <w:rFonts w:ascii="Times New Roman" w:hAnsi="Times New Roman" w:cs="Times New Roman"/>
          <w:sz w:val="24"/>
          <w:szCs w:val="24"/>
        </w:rPr>
        <w:t>(</w:t>
      </w:r>
      <w:r w:rsidR="00EA21A2">
        <w:rPr>
          <w:rFonts w:ascii="Times New Roman" w:hAnsi="Times New Roman" w:cs="Times New Roman"/>
          <w:sz w:val="24"/>
          <w:szCs w:val="24"/>
        </w:rPr>
        <w:t xml:space="preserve">Real Academia Española, s.f., definición </w:t>
      </w:r>
      <w:r w:rsidR="0088682F">
        <w:rPr>
          <w:rFonts w:ascii="Times New Roman" w:hAnsi="Times New Roman" w:cs="Times New Roman"/>
          <w:sz w:val="24"/>
          <w:szCs w:val="24"/>
        </w:rPr>
        <w:t>2</w:t>
      </w:r>
      <w:r w:rsidR="00EA21A2">
        <w:rPr>
          <w:rFonts w:ascii="Times New Roman" w:hAnsi="Times New Roman" w:cs="Times New Roman"/>
          <w:sz w:val="24"/>
          <w:szCs w:val="24"/>
        </w:rPr>
        <w:t>)</w:t>
      </w:r>
      <w:r w:rsidR="0003253F">
        <w:rPr>
          <w:rFonts w:ascii="Times New Roman" w:hAnsi="Times New Roman" w:cs="Times New Roman"/>
          <w:sz w:val="24"/>
          <w:szCs w:val="24"/>
        </w:rPr>
        <w:t>.</w:t>
      </w:r>
      <w:r w:rsidR="00825FF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03253F">
        <w:rPr>
          <w:rFonts w:ascii="Times New Roman" w:hAnsi="Times New Roman" w:cs="Times New Roman"/>
          <w:sz w:val="24"/>
          <w:szCs w:val="24"/>
        </w:rPr>
        <w:t>E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n </w:t>
      </w:r>
      <w:r w:rsidR="00127156" w:rsidRPr="00C64426">
        <w:rPr>
          <w:rFonts w:ascii="Times New Roman" w:hAnsi="Times New Roman" w:cs="Times New Roman"/>
          <w:sz w:val="24"/>
          <w:szCs w:val="24"/>
        </w:rPr>
        <w:t>la foto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se congregan elementos cargados</w:t>
      </w:r>
      <w:r w:rsidR="00D1280D" w:rsidRPr="00C64426">
        <w:rPr>
          <w:rFonts w:ascii="Times New Roman" w:hAnsi="Times New Roman" w:cs="Times New Roman"/>
          <w:sz w:val="24"/>
          <w:szCs w:val="24"/>
        </w:rPr>
        <w:t xml:space="preserve"> de significados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: la representación de la </w:t>
      </w:r>
      <w:r w:rsidR="00FA10B9" w:rsidRPr="00C64426">
        <w:rPr>
          <w:rFonts w:ascii="Times New Roman" w:hAnsi="Times New Roman" w:cs="Times New Roman"/>
          <w:sz w:val="24"/>
          <w:szCs w:val="24"/>
        </w:rPr>
        <w:t>ansiedad de nobleza concretada en un retrato monumental</w:t>
      </w:r>
      <w:r w:rsidR="00165044">
        <w:rPr>
          <w:rFonts w:ascii="Times New Roman" w:hAnsi="Times New Roman" w:cs="Times New Roman"/>
          <w:sz w:val="24"/>
          <w:szCs w:val="24"/>
        </w:rPr>
        <w:t xml:space="preserve"> de la segunda esposa de Fulgencio Batista, </w:t>
      </w:r>
      <w:r w:rsidR="00AC3235">
        <w:rPr>
          <w:rFonts w:ascii="Times New Roman" w:hAnsi="Times New Roman" w:cs="Times New Roman"/>
          <w:sz w:val="24"/>
          <w:szCs w:val="24"/>
        </w:rPr>
        <w:t>el cual se encuentra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723C1F" w:rsidRPr="00C64426">
        <w:rPr>
          <w:rFonts w:ascii="Times New Roman" w:hAnsi="Times New Roman" w:cs="Times New Roman"/>
          <w:sz w:val="24"/>
          <w:szCs w:val="24"/>
        </w:rPr>
        <w:t xml:space="preserve">bajo </w:t>
      </w:r>
      <w:r w:rsidR="00127156" w:rsidRPr="00165044">
        <w:rPr>
          <w:rFonts w:ascii="Times New Roman" w:hAnsi="Times New Roman" w:cs="Times New Roman"/>
          <w:sz w:val="24"/>
          <w:szCs w:val="24"/>
        </w:rPr>
        <w:t>las botas</w:t>
      </w:r>
      <w:r w:rsidR="006678E1" w:rsidRPr="00165044">
        <w:rPr>
          <w:rFonts w:ascii="Times New Roman" w:hAnsi="Times New Roman" w:cs="Times New Roman"/>
          <w:sz w:val="24"/>
          <w:szCs w:val="24"/>
        </w:rPr>
        <w:t xml:space="preserve"> de </w:t>
      </w:r>
      <w:r w:rsidR="00D1280D" w:rsidRPr="00165044">
        <w:rPr>
          <w:rFonts w:ascii="Times New Roman" w:hAnsi="Times New Roman" w:cs="Times New Roman"/>
          <w:sz w:val="24"/>
          <w:szCs w:val="24"/>
        </w:rPr>
        <w:t xml:space="preserve">Camilo Cienfuegos junto a otro </w:t>
      </w:r>
      <w:r w:rsidR="006678E1" w:rsidRPr="00165044">
        <w:rPr>
          <w:rFonts w:ascii="Times New Roman" w:hAnsi="Times New Roman" w:cs="Times New Roman"/>
          <w:sz w:val="24"/>
          <w:szCs w:val="24"/>
        </w:rPr>
        <w:t>guerrillero</w:t>
      </w:r>
      <w:r w:rsidR="00127156" w:rsidRPr="00165044">
        <w:rPr>
          <w:rFonts w:ascii="Times New Roman" w:hAnsi="Times New Roman" w:cs="Times New Roman"/>
          <w:sz w:val="24"/>
          <w:szCs w:val="24"/>
        </w:rPr>
        <w:t xml:space="preserve"> </w:t>
      </w:r>
      <w:r w:rsidR="00D1280D" w:rsidRPr="00165044">
        <w:rPr>
          <w:rFonts w:ascii="Times New Roman" w:hAnsi="Times New Roman" w:cs="Times New Roman"/>
          <w:sz w:val="24"/>
          <w:szCs w:val="24"/>
        </w:rPr>
        <w:t>mientras atiende</w:t>
      </w:r>
      <w:r w:rsidR="00127156" w:rsidRPr="00165044">
        <w:rPr>
          <w:rFonts w:ascii="Times New Roman" w:hAnsi="Times New Roman" w:cs="Times New Roman"/>
          <w:sz w:val="24"/>
          <w:szCs w:val="24"/>
        </w:rPr>
        <w:t xml:space="preserve"> un telefonema</w:t>
      </w:r>
      <w:r w:rsidR="002465A0">
        <w:rPr>
          <w:rFonts w:ascii="Times New Roman" w:hAnsi="Times New Roman" w:cs="Times New Roman"/>
          <w:sz w:val="24"/>
          <w:szCs w:val="24"/>
        </w:rPr>
        <w:t>.</w:t>
      </w:r>
      <w:r w:rsidR="00127156" w:rsidRPr="00165044">
        <w:rPr>
          <w:rFonts w:ascii="Times New Roman" w:hAnsi="Times New Roman" w:cs="Times New Roman"/>
          <w:sz w:val="24"/>
          <w:szCs w:val="24"/>
        </w:rPr>
        <w:t xml:space="preserve"> </w:t>
      </w:r>
      <w:r w:rsidR="002465A0">
        <w:rPr>
          <w:rFonts w:ascii="Times New Roman" w:hAnsi="Times New Roman" w:cs="Times New Roman"/>
          <w:sz w:val="24"/>
          <w:szCs w:val="24"/>
        </w:rPr>
        <w:t>A</w:t>
      </w:r>
      <w:r w:rsidR="00127156" w:rsidRPr="00165044">
        <w:rPr>
          <w:rFonts w:ascii="Times New Roman" w:hAnsi="Times New Roman" w:cs="Times New Roman"/>
          <w:sz w:val="24"/>
          <w:szCs w:val="24"/>
        </w:rPr>
        <w:t>mbas</w:t>
      </w:r>
      <w:r w:rsidR="00127156" w:rsidRPr="00C64426">
        <w:rPr>
          <w:rFonts w:ascii="Times New Roman" w:hAnsi="Times New Roman" w:cs="Times New Roman"/>
          <w:sz w:val="24"/>
          <w:szCs w:val="24"/>
        </w:rPr>
        <w:t xml:space="preserve"> imágenes </w:t>
      </w:r>
      <w:r w:rsidR="000A5349" w:rsidRPr="00A76F8E">
        <w:rPr>
          <w:rFonts w:ascii="Times New Roman" w:hAnsi="Times New Roman" w:cs="Times New Roman"/>
          <w:sz w:val="24"/>
          <w:szCs w:val="24"/>
        </w:rPr>
        <w:t>a</w:t>
      </w:r>
      <w:r w:rsidR="006678E1" w:rsidRPr="000A5349">
        <w:rPr>
          <w:rFonts w:ascii="Times New Roman" w:hAnsi="Times New Roman" w:cs="Times New Roman"/>
          <w:sz w:val="24"/>
          <w:szCs w:val="24"/>
        </w:rPr>
        <w:t>parecen</w:t>
      </w:r>
      <w:r w:rsidR="00825FF7" w:rsidRPr="00C64426">
        <w:rPr>
          <w:rFonts w:ascii="Times New Roman" w:hAnsi="Times New Roman" w:cs="Times New Roman"/>
          <w:sz w:val="24"/>
          <w:szCs w:val="24"/>
        </w:rPr>
        <w:t xml:space="preserve"> en un mismo encuadre</w:t>
      </w:r>
      <w:r w:rsidR="00127156" w:rsidRPr="00C64426">
        <w:rPr>
          <w:rFonts w:ascii="Times New Roman" w:hAnsi="Times New Roman" w:cs="Times New Roman"/>
          <w:sz w:val="24"/>
          <w:szCs w:val="24"/>
        </w:rPr>
        <w:t xml:space="preserve"> y </w:t>
      </w:r>
      <w:r w:rsidR="006678E1" w:rsidRPr="00C64426">
        <w:rPr>
          <w:rFonts w:ascii="Times New Roman" w:hAnsi="Times New Roman" w:cs="Times New Roman"/>
          <w:sz w:val="24"/>
          <w:szCs w:val="24"/>
        </w:rPr>
        <w:t>conjugan</w:t>
      </w:r>
      <w:r w:rsidR="00825FF7" w:rsidRPr="00C64426">
        <w:rPr>
          <w:rFonts w:ascii="Times New Roman" w:hAnsi="Times New Roman" w:cs="Times New Roman"/>
          <w:sz w:val="24"/>
          <w:szCs w:val="24"/>
        </w:rPr>
        <w:t xml:space="preserve"> los valores antitéticos 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enfrentados durante </w:t>
      </w:r>
      <w:r w:rsidR="00127156" w:rsidRPr="00C64426">
        <w:rPr>
          <w:rFonts w:ascii="Times New Roman" w:hAnsi="Times New Roman" w:cs="Times New Roman"/>
          <w:sz w:val="24"/>
          <w:szCs w:val="24"/>
        </w:rPr>
        <w:t>el proceso.</w:t>
      </w:r>
      <w:r w:rsidR="00EA21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5E199B" w14:textId="5E447648" w:rsidR="00E87054" w:rsidRDefault="009661F9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>L</w:t>
      </w:r>
      <w:r w:rsidR="009212FE" w:rsidRPr="00C64426">
        <w:rPr>
          <w:rFonts w:ascii="Times New Roman" w:hAnsi="Times New Roman" w:cs="Times New Roman"/>
          <w:sz w:val="24"/>
          <w:szCs w:val="24"/>
        </w:rPr>
        <w:t>o</w:t>
      </w:r>
      <w:r w:rsidR="006D16CB" w:rsidRPr="00C64426">
        <w:rPr>
          <w:rFonts w:ascii="Times New Roman" w:hAnsi="Times New Roman" w:cs="Times New Roman"/>
          <w:sz w:val="24"/>
          <w:szCs w:val="24"/>
        </w:rPr>
        <w:t>s autores</w:t>
      </w:r>
      <w:r w:rsidR="00ED71EF">
        <w:rPr>
          <w:rFonts w:ascii="Times New Roman" w:hAnsi="Times New Roman" w:cs="Times New Roman"/>
          <w:sz w:val="24"/>
          <w:szCs w:val="24"/>
        </w:rPr>
        <w:t xml:space="preserve"> de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D71EF" w:rsidRPr="00573BE6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="00ED71EF" w:rsidRPr="00573B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D71EF" w:rsidRPr="00573BE6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="00ED71EF">
        <w:rPr>
          <w:rFonts w:ascii="Times New Roman" w:hAnsi="Times New Roman" w:cs="Times New Roman"/>
          <w:bCs/>
          <w:i/>
          <w:iCs/>
          <w:sz w:val="24"/>
          <w:szCs w:val="24"/>
        </w:rPr>
        <w:t>…</w:t>
      </w:r>
      <w:r w:rsidR="00ED71EF" w:rsidRPr="00573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9B3" w:rsidRPr="00C64426">
        <w:rPr>
          <w:rFonts w:ascii="Times New Roman" w:hAnsi="Times New Roman" w:cs="Times New Roman"/>
          <w:sz w:val="24"/>
          <w:szCs w:val="24"/>
        </w:rPr>
        <w:t>cuentan con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una 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sólida 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trayectoria en el estudio de la Revolución </w:t>
      </w:r>
      <w:r w:rsidR="00EE47E1">
        <w:rPr>
          <w:rFonts w:ascii="Times New Roman" w:hAnsi="Times New Roman" w:cs="Times New Roman"/>
          <w:sz w:val="24"/>
          <w:szCs w:val="24"/>
        </w:rPr>
        <w:t>C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ubana y 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de </w:t>
      </w:r>
      <w:r w:rsidR="009212FE" w:rsidRPr="00C64426">
        <w:rPr>
          <w:rFonts w:ascii="Times New Roman" w:hAnsi="Times New Roman" w:cs="Times New Roman"/>
          <w:sz w:val="24"/>
          <w:szCs w:val="24"/>
        </w:rPr>
        <w:t>las publicaciones que</w:t>
      </w:r>
      <w:r w:rsidR="006F6A70">
        <w:rPr>
          <w:rFonts w:ascii="Times New Roman" w:hAnsi="Times New Roman" w:cs="Times New Roman"/>
          <w:sz w:val="24"/>
          <w:szCs w:val="24"/>
        </w:rPr>
        <w:t>,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en torno a este acontecim</w:t>
      </w:r>
      <w:r w:rsidR="00AF68A9" w:rsidRPr="00C64426">
        <w:rPr>
          <w:rFonts w:ascii="Times New Roman" w:hAnsi="Times New Roman" w:cs="Times New Roman"/>
          <w:sz w:val="24"/>
          <w:szCs w:val="24"/>
        </w:rPr>
        <w:t>i</w:t>
      </w:r>
      <w:r w:rsidR="009212FE" w:rsidRPr="00C64426">
        <w:rPr>
          <w:rFonts w:ascii="Times New Roman" w:hAnsi="Times New Roman" w:cs="Times New Roman"/>
          <w:sz w:val="24"/>
          <w:szCs w:val="24"/>
        </w:rPr>
        <w:t>ento</w:t>
      </w:r>
      <w:r w:rsidR="006F6A70">
        <w:rPr>
          <w:rFonts w:ascii="Times New Roman" w:hAnsi="Times New Roman" w:cs="Times New Roman"/>
          <w:sz w:val="24"/>
          <w:szCs w:val="24"/>
        </w:rPr>
        <w:t>,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6F6A70">
        <w:rPr>
          <w:rFonts w:ascii="Times New Roman" w:hAnsi="Times New Roman" w:cs="Times New Roman"/>
          <w:sz w:val="24"/>
          <w:szCs w:val="24"/>
        </w:rPr>
        <w:t>han circulado</w:t>
      </w:r>
      <w:r w:rsidR="00535339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212FE" w:rsidRPr="00C64426">
        <w:rPr>
          <w:rFonts w:ascii="Times New Roman" w:hAnsi="Times New Roman" w:cs="Times New Roman"/>
          <w:sz w:val="24"/>
          <w:szCs w:val="24"/>
        </w:rPr>
        <w:t>a lo largo de los casi 65 años</w:t>
      </w:r>
      <w:r w:rsidR="00573BDC">
        <w:rPr>
          <w:rFonts w:ascii="Times New Roman" w:hAnsi="Times New Roman" w:cs="Times New Roman"/>
          <w:sz w:val="24"/>
          <w:szCs w:val="24"/>
        </w:rPr>
        <w:t xml:space="preserve"> de</w:t>
      </w:r>
      <w:r w:rsidR="00414C50">
        <w:rPr>
          <w:rFonts w:ascii="Times New Roman" w:hAnsi="Times New Roman" w:cs="Times New Roman"/>
          <w:sz w:val="24"/>
          <w:szCs w:val="24"/>
        </w:rPr>
        <w:t>sde</w:t>
      </w:r>
      <w:r w:rsidR="00573BDC">
        <w:rPr>
          <w:rFonts w:ascii="Times New Roman" w:hAnsi="Times New Roman" w:cs="Times New Roman"/>
          <w:sz w:val="24"/>
          <w:szCs w:val="24"/>
        </w:rPr>
        <w:t xml:space="preserve"> su triunfo</w:t>
      </w:r>
      <w:r w:rsidR="00AD424A" w:rsidRPr="00C64426">
        <w:rPr>
          <w:rFonts w:ascii="Times New Roman" w:hAnsi="Times New Roman" w:cs="Times New Roman"/>
          <w:sz w:val="24"/>
          <w:szCs w:val="24"/>
        </w:rPr>
        <w:t>.</w:t>
      </w:r>
      <w:r w:rsidR="00573BDC">
        <w:rPr>
          <w:rFonts w:ascii="Times New Roman" w:hAnsi="Times New Roman" w:cs="Times New Roman"/>
          <w:sz w:val="24"/>
          <w:szCs w:val="24"/>
        </w:rPr>
        <w:t xml:space="preserve"> </w:t>
      </w:r>
      <w:r w:rsidR="00ED71EF">
        <w:rPr>
          <w:rFonts w:ascii="Times New Roman" w:hAnsi="Times New Roman" w:cs="Times New Roman"/>
          <w:sz w:val="24"/>
          <w:szCs w:val="24"/>
        </w:rPr>
        <w:t xml:space="preserve">El </w:t>
      </w:r>
      <w:r w:rsidR="006F6A70">
        <w:rPr>
          <w:rFonts w:ascii="Times New Roman" w:hAnsi="Times New Roman" w:cs="Times New Roman"/>
          <w:sz w:val="24"/>
          <w:szCs w:val="24"/>
        </w:rPr>
        <w:t xml:space="preserve">conocimiento </w:t>
      </w:r>
      <w:r w:rsidR="00ED71EF">
        <w:rPr>
          <w:rFonts w:ascii="Times New Roman" w:hAnsi="Times New Roman" w:cs="Times New Roman"/>
          <w:sz w:val="24"/>
          <w:szCs w:val="24"/>
        </w:rPr>
        <w:t xml:space="preserve">que tienen sobre </w:t>
      </w:r>
      <w:r w:rsidR="006F6A70">
        <w:rPr>
          <w:rFonts w:ascii="Times New Roman" w:hAnsi="Times New Roman" w:cs="Times New Roman"/>
          <w:sz w:val="24"/>
          <w:szCs w:val="24"/>
        </w:rPr>
        <w:t>el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 tema</w:t>
      </w:r>
      <w:r w:rsidR="00AF68A9" w:rsidRPr="00C64426">
        <w:rPr>
          <w:rFonts w:ascii="Times New Roman" w:hAnsi="Times New Roman" w:cs="Times New Roman"/>
          <w:sz w:val="24"/>
          <w:szCs w:val="24"/>
        </w:rPr>
        <w:t xml:space="preserve"> es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6F6A70">
        <w:rPr>
          <w:rFonts w:ascii="Times New Roman" w:hAnsi="Times New Roman" w:cs="Times New Roman"/>
          <w:sz w:val="24"/>
          <w:szCs w:val="24"/>
        </w:rPr>
        <w:t>notorio</w:t>
      </w:r>
      <w:r w:rsidR="00B64191">
        <w:rPr>
          <w:rFonts w:ascii="Times New Roman" w:hAnsi="Times New Roman" w:cs="Times New Roman"/>
          <w:sz w:val="24"/>
          <w:szCs w:val="24"/>
        </w:rPr>
        <w:t>.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B64191">
        <w:rPr>
          <w:rFonts w:ascii="Times New Roman" w:hAnsi="Times New Roman" w:cs="Times New Roman"/>
          <w:sz w:val="24"/>
          <w:szCs w:val="24"/>
        </w:rPr>
        <w:t>S</w:t>
      </w:r>
      <w:r w:rsidR="00B64191" w:rsidRPr="00C64426">
        <w:rPr>
          <w:rFonts w:ascii="Times New Roman" w:hAnsi="Times New Roman" w:cs="Times New Roman"/>
          <w:sz w:val="24"/>
          <w:szCs w:val="24"/>
        </w:rPr>
        <w:t xml:space="preserve">e 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puede apreciar en la claridad y la puntualidad de su contenido, </w:t>
      </w:r>
      <w:r w:rsidR="00B64191">
        <w:rPr>
          <w:rFonts w:ascii="Times New Roman" w:hAnsi="Times New Roman" w:cs="Times New Roman"/>
          <w:sz w:val="24"/>
          <w:szCs w:val="24"/>
        </w:rPr>
        <w:t>el cual</w:t>
      </w:r>
      <w:r w:rsidR="00B6419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ofrece un marco teórico sólido, explicado con </w:t>
      </w:r>
      <w:r w:rsidR="00B235B6">
        <w:rPr>
          <w:rFonts w:ascii="Times New Roman" w:hAnsi="Times New Roman" w:cs="Times New Roman"/>
          <w:sz w:val="24"/>
          <w:szCs w:val="24"/>
        </w:rPr>
        <w:t xml:space="preserve">gran </w:t>
      </w:r>
      <w:r w:rsidR="00AD424A" w:rsidRPr="00C64426">
        <w:rPr>
          <w:rFonts w:ascii="Times New Roman" w:hAnsi="Times New Roman" w:cs="Times New Roman"/>
          <w:sz w:val="24"/>
          <w:szCs w:val="24"/>
        </w:rPr>
        <w:t>nitidez</w:t>
      </w:r>
      <w:r w:rsidR="00B64191">
        <w:rPr>
          <w:rFonts w:ascii="Times New Roman" w:hAnsi="Times New Roman" w:cs="Times New Roman"/>
          <w:sz w:val="24"/>
          <w:szCs w:val="24"/>
        </w:rPr>
        <w:t>. Así,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 a lo largo de sus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páginas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, el </w:t>
      </w:r>
      <w:r w:rsidR="005020DA" w:rsidRPr="00C64426">
        <w:rPr>
          <w:rFonts w:ascii="Times New Roman" w:hAnsi="Times New Roman" w:cs="Times New Roman"/>
          <w:sz w:val="24"/>
          <w:szCs w:val="24"/>
        </w:rPr>
        <w:t>libro</w:t>
      </w:r>
      <w:r w:rsidR="00B64191">
        <w:rPr>
          <w:rFonts w:ascii="Times New Roman" w:hAnsi="Times New Roman" w:cs="Times New Roman"/>
          <w:sz w:val="24"/>
          <w:szCs w:val="24"/>
        </w:rPr>
        <w:t xml:space="preserve"> mencionado</w:t>
      </w:r>
      <w:r w:rsidR="006F6A70" w:rsidRPr="00C64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8A9" w:rsidRPr="00C64426">
        <w:rPr>
          <w:rFonts w:ascii="Times New Roman" w:hAnsi="Times New Roman" w:cs="Times New Roman"/>
          <w:sz w:val="24"/>
          <w:szCs w:val="24"/>
        </w:rPr>
        <w:t>deja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constancia de que s</w:t>
      </w:r>
      <w:r w:rsidR="006F6A70">
        <w:rPr>
          <w:rFonts w:ascii="Times New Roman" w:hAnsi="Times New Roman" w:cs="Times New Roman"/>
          <w:sz w:val="24"/>
          <w:szCs w:val="24"/>
        </w:rPr>
        <w:t>o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lo </w:t>
      </w:r>
      <w:r w:rsidR="006F6A70">
        <w:rPr>
          <w:rFonts w:ascii="Times New Roman" w:hAnsi="Times New Roman" w:cs="Times New Roman"/>
          <w:sz w:val="24"/>
          <w:szCs w:val="24"/>
        </w:rPr>
        <w:t>quien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domina con holgura un </w:t>
      </w:r>
      <w:r w:rsidR="00535339" w:rsidRPr="00C64426">
        <w:rPr>
          <w:rFonts w:ascii="Times New Roman" w:hAnsi="Times New Roman" w:cs="Times New Roman"/>
          <w:sz w:val="24"/>
          <w:szCs w:val="24"/>
        </w:rPr>
        <w:t>saber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es capaz de exponerlo </w:t>
      </w:r>
      <w:r w:rsidR="00AD424A" w:rsidRPr="00C64426">
        <w:rPr>
          <w:rFonts w:ascii="Times New Roman" w:hAnsi="Times New Roman" w:cs="Times New Roman"/>
          <w:sz w:val="24"/>
          <w:szCs w:val="24"/>
        </w:rPr>
        <w:t>en términos sencillos.</w:t>
      </w:r>
    </w:p>
    <w:p w14:paraId="23F3DC18" w14:textId="5B844257" w:rsidR="009212FE" w:rsidRPr="00C64426" w:rsidRDefault="007B59B6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DA0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oportunidad de</w:t>
      </w:r>
      <w:r w:rsidR="0088682F">
        <w:rPr>
          <w:rFonts w:ascii="Times New Roman" w:hAnsi="Times New Roman" w:cs="Times New Roman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sz w:val="24"/>
          <w:szCs w:val="24"/>
        </w:rPr>
        <w:t xml:space="preserve"> este trabajo</w:t>
      </w:r>
      <w:r w:rsidRPr="007B59B6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>no es casualidad</w:t>
      </w:r>
      <w:r>
        <w:rPr>
          <w:rFonts w:ascii="Times New Roman" w:hAnsi="Times New Roman" w:cs="Times New Roman"/>
          <w:sz w:val="24"/>
          <w:szCs w:val="24"/>
        </w:rPr>
        <w:t xml:space="preserve"> si miramos</w:t>
      </w:r>
      <w:r w:rsidR="00435210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3F4DF4" w:rsidRPr="00C64426">
        <w:rPr>
          <w:rFonts w:ascii="Times New Roman" w:hAnsi="Times New Roman" w:cs="Times New Roman"/>
          <w:sz w:val="24"/>
          <w:szCs w:val="24"/>
        </w:rPr>
        <w:t>el otro lado del planeta se desarrolla</w:t>
      </w:r>
      <w:r w:rsidR="00052C2D" w:rsidRPr="00C64426">
        <w:rPr>
          <w:rFonts w:ascii="Times New Roman" w:hAnsi="Times New Roman" w:cs="Times New Roman"/>
          <w:sz w:val="24"/>
          <w:szCs w:val="24"/>
        </w:rPr>
        <w:t>n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052C2D" w:rsidRPr="00C64426">
        <w:rPr>
          <w:rFonts w:ascii="Times New Roman" w:hAnsi="Times New Roman" w:cs="Times New Roman"/>
          <w:sz w:val="24"/>
          <w:szCs w:val="24"/>
        </w:rPr>
        <w:t>acciones de extrema violencia bélica</w:t>
      </w:r>
      <w:r w:rsidR="00B641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191">
        <w:rPr>
          <w:rFonts w:ascii="Times New Roman" w:hAnsi="Times New Roman" w:cs="Times New Roman"/>
          <w:sz w:val="24"/>
          <w:szCs w:val="24"/>
        </w:rPr>
        <w:t>como el</w:t>
      </w:r>
      <w:r>
        <w:rPr>
          <w:rFonts w:ascii="Times New Roman" w:hAnsi="Times New Roman" w:cs="Times New Roman"/>
          <w:sz w:val="24"/>
          <w:szCs w:val="24"/>
        </w:rPr>
        <w:t xml:space="preserve"> genocidio </w:t>
      </w:r>
      <w:r w:rsidR="00B64191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ocurre</w:t>
      </w:r>
      <w:r w:rsidR="00B64191">
        <w:rPr>
          <w:rFonts w:ascii="Times New Roman" w:hAnsi="Times New Roman" w:cs="Times New Roman"/>
          <w:sz w:val="24"/>
          <w:szCs w:val="24"/>
        </w:rPr>
        <w:t xml:space="preserve"> </w:t>
      </w:r>
      <w:r w:rsidR="0024004D">
        <w:rPr>
          <w:rFonts w:ascii="Times New Roman" w:hAnsi="Times New Roman" w:cs="Times New Roman"/>
          <w:sz w:val="24"/>
          <w:szCs w:val="24"/>
        </w:rPr>
        <w:t xml:space="preserve">en </w:t>
      </w:r>
      <w:r w:rsidR="00DA024E">
        <w:rPr>
          <w:rFonts w:ascii="Times New Roman" w:hAnsi="Times New Roman" w:cs="Times New Roman"/>
          <w:sz w:val="24"/>
          <w:szCs w:val="24"/>
        </w:rPr>
        <w:t xml:space="preserve">la Franja de Gaza </w:t>
      </w:r>
      <w:r w:rsidR="0024004D">
        <w:rPr>
          <w:rFonts w:ascii="Times New Roman" w:hAnsi="Times New Roman" w:cs="Times New Roman"/>
          <w:sz w:val="24"/>
          <w:szCs w:val="24"/>
        </w:rPr>
        <w:t>estos días</w:t>
      </w:r>
      <w:r>
        <w:rPr>
          <w:rFonts w:ascii="Times New Roman" w:hAnsi="Times New Roman" w:cs="Times New Roman"/>
          <w:sz w:val="24"/>
          <w:szCs w:val="24"/>
        </w:rPr>
        <w:t xml:space="preserve"> ante la impotencia del orbe</w:t>
      </w:r>
      <w:r w:rsidR="00B64191">
        <w:rPr>
          <w:rFonts w:ascii="Times New Roman" w:hAnsi="Times New Roman" w:cs="Times New Roman"/>
          <w:sz w:val="24"/>
          <w:szCs w:val="24"/>
        </w:rPr>
        <w:t xml:space="preserve">. </w:t>
      </w:r>
      <w:r w:rsidR="0024004D">
        <w:rPr>
          <w:rFonts w:ascii="Times New Roman" w:hAnsi="Times New Roman" w:cs="Times New Roman"/>
          <w:sz w:val="24"/>
          <w:szCs w:val="24"/>
        </w:rPr>
        <w:t>Actualmente, e</w:t>
      </w:r>
      <w:r w:rsidR="00B64191" w:rsidRPr="00C64426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varios países de </w:t>
      </w:r>
      <w:r w:rsidR="003F4DF4" w:rsidRPr="00C64426">
        <w:rPr>
          <w:rFonts w:ascii="Times New Roman" w:hAnsi="Times New Roman" w:cs="Times New Roman"/>
          <w:sz w:val="24"/>
          <w:szCs w:val="24"/>
        </w:rPr>
        <w:t>nuestra región,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ciert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a renovada </w:t>
      </w:r>
      <w:r w:rsidR="003F4DF4" w:rsidRPr="00C64426">
        <w:rPr>
          <w:rFonts w:ascii="Times New Roman" w:hAnsi="Times New Roman" w:cs="Times New Roman"/>
          <w:sz w:val="24"/>
          <w:szCs w:val="24"/>
        </w:rPr>
        <w:t>perspectiva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 progresista</w:t>
      </w:r>
      <w:r w:rsidR="00B94C8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16111">
        <w:rPr>
          <w:rFonts w:ascii="Times New Roman" w:hAnsi="Times New Roman" w:cs="Times New Roman"/>
          <w:sz w:val="24"/>
          <w:szCs w:val="24"/>
          <w:lang w:val="es-ES"/>
        </w:rPr>
        <w:t>–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="00B94C88" w:rsidRPr="00C64426">
        <w:rPr>
          <w:rFonts w:ascii="Times New Roman" w:hAnsi="Times New Roman" w:cs="Times New Roman"/>
          <w:sz w:val="24"/>
          <w:szCs w:val="24"/>
        </w:rPr>
        <w:t>sus defectos, desaciertos y retrocesos</w:t>
      </w:r>
      <w:r w:rsidR="00C16111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206CC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D68FD">
        <w:rPr>
          <w:rFonts w:ascii="Times New Roman" w:hAnsi="Times New Roman" w:cs="Times New Roman"/>
          <w:sz w:val="24"/>
          <w:szCs w:val="24"/>
          <w:lang w:val="es-ES"/>
        </w:rPr>
        <w:t xml:space="preserve">aviva </w:t>
      </w:r>
      <w:r w:rsidR="00206CC7">
        <w:rPr>
          <w:rFonts w:ascii="Times New Roman" w:hAnsi="Times New Roman" w:cs="Times New Roman"/>
          <w:sz w:val="24"/>
          <w:szCs w:val="24"/>
          <w:lang w:val="es-ES"/>
        </w:rPr>
        <w:t>el debate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Un ánimo de justicia social y reivindicación de derechos humanos </w:t>
      </w:r>
      <w:r w:rsidR="00A003DE" w:rsidRPr="00C64426">
        <w:rPr>
          <w:rFonts w:ascii="Times New Roman" w:hAnsi="Times New Roman" w:cs="Times New Roman"/>
          <w:sz w:val="24"/>
          <w:szCs w:val="24"/>
        </w:rPr>
        <w:t>se empeña</w:t>
      </w:r>
      <w:r w:rsidR="000A2C90">
        <w:rPr>
          <w:rFonts w:ascii="Times New Roman" w:hAnsi="Times New Roman" w:cs="Times New Roman"/>
          <w:sz w:val="24"/>
          <w:szCs w:val="24"/>
        </w:rPr>
        <w:t xml:space="preserve"> </w:t>
      </w:r>
      <w:r w:rsidR="00FD22D9">
        <w:rPr>
          <w:rFonts w:ascii="Times New Roman" w:hAnsi="Times New Roman" w:cs="Times New Roman"/>
          <w:sz w:val="24"/>
          <w:szCs w:val="24"/>
        </w:rPr>
        <w:t>en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>encabezar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B94C88" w:rsidRPr="00C64426">
        <w:rPr>
          <w:rFonts w:ascii="Times New Roman" w:hAnsi="Times New Roman" w:cs="Times New Roman"/>
          <w:sz w:val="24"/>
          <w:szCs w:val="24"/>
        </w:rPr>
        <w:t xml:space="preserve">al menos </w:t>
      </w:r>
      <w:r w:rsidR="003F4DF4" w:rsidRPr="00C64426">
        <w:rPr>
          <w:rFonts w:ascii="Times New Roman" w:hAnsi="Times New Roman" w:cs="Times New Roman"/>
          <w:sz w:val="24"/>
          <w:szCs w:val="24"/>
        </w:rPr>
        <w:t>políticamente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F4DF4" w:rsidRPr="00C64426">
        <w:rPr>
          <w:rFonts w:ascii="Times New Roman" w:hAnsi="Times New Roman" w:cs="Times New Roman"/>
          <w:sz w:val="24"/>
          <w:szCs w:val="24"/>
        </w:rPr>
        <w:lastRenderedPageBreak/>
        <w:t>los gobiernos de la zona y</w:t>
      </w:r>
      <w:r w:rsidR="00116DB1">
        <w:rPr>
          <w:rFonts w:ascii="Times New Roman" w:hAnsi="Times New Roman" w:cs="Times New Roman"/>
          <w:sz w:val="24"/>
          <w:szCs w:val="24"/>
        </w:rPr>
        <w:t>,</w:t>
      </w:r>
      <w:r w:rsidR="003F4DF4" w:rsidRPr="00C64426">
        <w:rPr>
          <w:rFonts w:ascii="Times New Roman" w:hAnsi="Times New Roman" w:cs="Times New Roman"/>
          <w:sz w:val="24"/>
          <w:szCs w:val="24"/>
        </w:rPr>
        <w:t xml:space="preserve"> como era de esperarse, </w:t>
      </w:r>
      <w:r w:rsidR="00A003DE" w:rsidRPr="00C64426">
        <w:rPr>
          <w:rFonts w:ascii="Times New Roman" w:hAnsi="Times New Roman" w:cs="Times New Roman"/>
          <w:sz w:val="24"/>
          <w:szCs w:val="24"/>
        </w:rPr>
        <w:t>la respuesta de las posturas adversas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07B4D" w:rsidRPr="00C64426">
        <w:rPr>
          <w:rFonts w:ascii="Times New Roman" w:hAnsi="Times New Roman" w:cs="Times New Roman"/>
          <w:sz w:val="24"/>
          <w:szCs w:val="24"/>
        </w:rPr>
        <w:t xml:space="preserve">de </w:t>
      </w:r>
      <w:r w:rsidR="005020DA" w:rsidRPr="00C64426">
        <w:rPr>
          <w:rFonts w:ascii="Times New Roman" w:hAnsi="Times New Roman" w:cs="Times New Roman"/>
          <w:sz w:val="24"/>
          <w:szCs w:val="24"/>
        </w:rPr>
        <w:t xml:space="preserve">los poderes </w:t>
      </w:r>
      <w:r>
        <w:rPr>
          <w:rFonts w:ascii="Times New Roman" w:hAnsi="Times New Roman" w:cs="Times New Roman"/>
          <w:sz w:val="24"/>
          <w:szCs w:val="24"/>
        </w:rPr>
        <w:t xml:space="preserve">fácticos </w:t>
      </w:r>
      <w:r w:rsidR="005020DA" w:rsidRPr="00C64426">
        <w:rPr>
          <w:rFonts w:ascii="Times New Roman" w:hAnsi="Times New Roman" w:cs="Times New Roman"/>
          <w:sz w:val="24"/>
          <w:szCs w:val="24"/>
        </w:rPr>
        <w:t>que se sienten perturbados</w:t>
      </w:r>
      <w:r>
        <w:rPr>
          <w:rFonts w:ascii="Times New Roman" w:hAnsi="Times New Roman" w:cs="Times New Roman"/>
          <w:sz w:val="24"/>
          <w:szCs w:val="24"/>
        </w:rPr>
        <w:t>)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 no</w:t>
      </w:r>
      <w:r w:rsidR="00B94C8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020DA" w:rsidRPr="00C64426">
        <w:rPr>
          <w:rFonts w:ascii="Times New Roman" w:hAnsi="Times New Roman" w:cs="Times New Roman"/>
          <w:sz w:val="24"/>
          <w:szCs w:val="24"/>
        </w:rPr>
        <w:t>ha sido</w:t>
      </w:r>
      <w:r w:rsidR="00B94C88" w:rsidRPr="00C64426">
        <w:rPr>
          <w:rFonts w:ascii="Times New Roman" w:hAnsi="Times New Roman" w:cs="Times New Roman"/>
          <w:sz w:val="24"/>
          <w:szCs w:val="24"/>
        </w:rPr>
        <w:t xml:space="preserve"> ni será suave.</w:t>
      </w:r>
    </w:p>
    <w:p w14:paraId="5D4F532B" w14:textId="09C73E98" w:rsidR="003477E2" w:rsidRPr="00C64426" w:rsidRDefault="000D58FF" w:rsidP="00E56B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64426">
        <w:rPr>
          <w:rFonts w:ascii="Times New Roman" w:hAnsi="Times New Roman" w:cs="Times New Roman"/>
          <w:sz w:val="24"/>
          <w:szCs w:val="24"/>
        </w:rPr>
        <w:t xml:space="preserve">l doctor </w:t>
      </w:r>
      <w:r>
        <w:rPr>
          <w:rFonts w:ascii="Times New Roman" w:hAnsi="Times New Roman" w:cs="Times New Roman"/>
          <w:sz w:val="24"/>
          <w:szCs w:val="24"/>
        </w:rPr>
        <w:t xml:space="preserve">Enrique </w:t>
      </w:r>
      <w:r w:rsidRPr="00C64426">
        <w:rPr>
          <w:rFonts w:ascii="Times New Roman" w:hAnsi="Times New Roman" w:cs="Times New Roman"/>
          <w:sz w:val="24"/>
          <w:szCs w:val="24"/>
        </w:rPr>
        <w:t xml:space="preserve">Camacho </w:t>
      </w:r>
      <w:r>
        <w:rPr>
          <w:rFonts w:ascii="Times New Roman" w:hAnsi="Times New Roman" w:cs="Times New Roman"/>
          <w:sz w:val="24"/>
          <w:szCs w:val="24"/>
        </w:rPr>
        <w:t>Navarro, h</w:t>
      </w:r>
      <w:r w:rsidRPr="00C64426">
        <w:rPr>
          <w:rFonts w:ascii="Times New Roman" w:hAnsi="Times New Roman" w:cs="Times New Roman"/>
          <w:sz w:val="24"/>
          <w:szCs w:val="24"/>
        </w:rPr>
        <w:t xml:space="preserve">istoriador </w:t>
      </w:r>
      <w:r w:rsidR="005020DA" w:rsidRPr="00C64426">
        <w:rPr>
          <w:rFonts w:ascii="Times New Roman" w:hAnsi="Times New Roman" w:cs="Times New Roman"/>
          <w:sz w:val="24"/>
          <w:szCs w:val="24"/>
        </w:rPr>
        <w:t>especialista en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América Latina</w:t>
      </w:r>
      <w:r w:rsidR="009F4DC2">
        <w:rPr>
          <w:rFonts w:ascii="Times New Roman" w:hAnsi="Times New Roman" w:cs="Times New Roman"/>
          <w:sz w:val="24"/>
          <w:szCs w:val="24"/>
        </w:rPr>
        <w:t>,</w:t>
      </w:r>
      <w:r w:rsidR="009212F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construido </w:t>
      </w:r>
      <w:r w:rsidRPr="00C64426">
        <w:rPr>
          <w:rFonts w:ascii="Times New Roman" w:hAnsi="Times New Roman" w:cs="Times New Roman"/>
          <w:sz w:val="24"/>
          <w:szCs w:val="24"/>
        </w:rPr>
        <w:t>un enfoque particular y riguroso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111">
        <w:rPr>
          <w:rFonts w:ascii="Times New Roman" w:hAnsi="Times New Roman" w:cs="Times New Roman"/>
          <w:sz w:val="24"/>
          <w:szCs w:val="24"/>
        </w:rPr>
        <w:t xml:space="preserve">desde 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hace al </w:t>
      </w:r>
      <w:r w:rsidR="009212FE" w:rsidRPr="00C64426">
        <w:rPr>
          <w:rFonts w:ascii="Times New Roman" w:hAnsi="Times New Roman" w:cs="Times New Roman"/>
          <w:sz w:val="24"/>
          <w:szCs w:val="24"/>
        </w:rPr>
        <w:t>menos un par de décadas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70BBA">
        <w:rPr>
          <w:rFonts w:ascii="Times New Roman" w:hAnsi="Times New Roman" w:cs="Times New Roman"/>
          <w:sz w:val="24"/>
          <w:szCs w:val="24"/>
        </w:rPr>
        <w:t>Para ello, ha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 aprovechado una veta distinta al documento escrito: la imagen, expresión social, artística y cultural abundante en el trayecto del siglo XX, </w:t>
      </w:r>
      <w:r w:rsidR="00C86D3A">
        <w:rPr>
          <w:rFonts w:ascii="Times New Roman" w:hAnsi="Times New Roman" w:cs="Times New Roman"/>
          <w:sz w:val="24"/>
          <w:szCs w:val="24"/>
        </w:rPr>
        <w:t>particularmente, en relación con el</w:t>
      </w:r>
      <w:r w:rsidR="00A202A7" w:rsidRPr="00C64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2A7" w:rsidRPr="00C64426">
        <w:rPr>
          <w:rFonts w:ascii="Times New Roman" w:hAnsi="Times New Roman" w:cs="Times New Roman"/>
          <w:sz w:val="24"/>
          <w:szCs w:val="24"/>
        </w:rPr>
        <w:t>Circuncaribe</w:t>
      </w:r>
      <w:proofErr w:type="spellEnd"/>
      <w:r w:rsidR="00852029">
        <w:rPr>
          <w:rFonts w:ascii="Times New Roman" w:hAnsi="Times New Roman" w:cs="Times New Roman"/>
          <w:sz w:val="24"/>
          <w:szCs w:val="24"/>
        </w:rPr>
        <w:t>.</w:t>
      </w:r>
      <w:r w:rsidR="00A202A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852029">
        <w:rPr>
          <w:rFonts w:ascii="Times New Roman" w:hAnsi="Times New Roman" w:cs="Times New Roman"/>
          <w:sz w:val="24"/>
          <w:szCs w:val="24"/>
        </w:rPr>
        <w:t>E</w:t>
      </w:r>
      <w:r w:rsidR="00A202A7" w:rsidRPr="00C64426">
        <w:rPr>
          <w:rFonts w:ascii="Times New Roman" w:hAnsi="Times New Roman" w:cs="Times New Roman"/>
          <w:sz w:val="24"/>
          <w:szCs w:val="24"/>
        </w:rPr>
        <w:t>n este caso</w:t>
      </w:r>
      <w:r w:rsidR="00FD22D9">
        <w:rPr>
          <w:rFonts w:ascii="Times New Roman" w:hAnsi="Times New Roman" w:cs="Times New Roman"/>
          <w:sz w:val="24"/>
          <w:szCs w:val="24"/>
        </w:rPr>
        <w:t>,</w:t>
      </w:r>
      <w:r w:rsidR="00A202A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86D3A">
        <w:rPr>
          <w:rFonts w:ascii="Times New Roman" w:hAnsi="Times New Roman" w:cs="Times New Roman"/>
          <w:sz w:val="24"/>
          <w:szCs w:val="24"/>
        </w:rPr>
        <w:t xml:space="preserve">se ocupa de manera concreta de 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la Revolución </w:t>
      </w:r>
      <w:r w:rsidR="00703EA6">
        <w:rPr>
          <w:rFonts w:ascii="Times New Roman" w:hAnsi="Times New Roman" w:cs="Times New Roman"/>
          <w:sz w:val="24"/>
          <w:szCs w:val="24"/>
        </w:rPr>
        <w:t>C</w:t>
      </w:r>
      <w:r w:rsidR="006D16CB" w:rsidRPr="00C64426">
        <w:rPr>
          <w:rFonts w:ascii="Times New Roman" w:hAnsi="Times New Roman" w:cs="Times New Roman"/>
          <w:sz w:val="24"/>
          <w:szCs w:val="24"/>
        </w:rPr>
        <w:t>ubana</w:t>
      </w:r>
      <w:r w:rsidR="005020DA" w:rsidRPr="00C64426">
        <w:rPr>
          <w:rFonts w:ascii="Times New Roman" w:hAnsi="Times New Roman" w:cs="Times New Roman"/>
          <w:sz w:val="24"/>
          <w:szCs w:val="24"/>
        </w:rPr>
        <w:t>: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sus líderes, 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sus productos </w:t>
      </w:r>
      <w:r w:rsidR="00E732A9" w:rsidRPr="00C64426">
        <w:rPr>
          <w:rFonts w:ascii="Times New Roman" w:hAnsi="Times New Roman" w:cs="Times New Roman"/>
          <w:sz w:val="24"/>
          <w:szCs w:val="24"/>
        </w:rPr>
        <w:t>culturales y las perspectivas políticas que los fundamentan</w:t>
      </w:r>
      <w:r w:rsidR="006D16CB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E732A9" w:rsidRPr="00C64426">
        <w:rPr>
          <w:rFonts w:ascii="Times New Roman" w:hAnsi="Times New Roman" w:cs="Times New Roman"/>
          <w:sz w:val="24"/>
          <w:szCs w:val="24"/>
        </w:rPr>
        <w:t>campo de estudio sobre el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 cual ha desarrollado ya varios trabajos en profundidad, tan</w:t>
      </w:r>
      <w:r w:rsidR="00E732A9" w:rsidRPr="00C64426">
        <w:rPr>
          <w:rFonts w:ascii="Times New Roman" w:hAnsi="Times New Roman" w:cs="Times New Roman"/>
          <w:sz w:val="24"/>
          <w:szCs w:val="24"/>
        </w:rPr>
        <w:t>to colectivos como individuales;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87054">
        <w:rPr>
          <w:rFonts w:ascii="Times New Roman" w:hAnsi="Times New Roman" w:cs="Times New Roman"/>
          <w:sz w:val="24"/>
          <w:szCs w:val="24"/>
        </w:rPr>
        <w:t xml:space="preserve">además de haber </w:t>
      </w:r>
      <w:r w:rsidR="003477E2" w:rsidRPr="00C64426">
        <w:rPr>
          <w:rFonts w:ascii="Times New Roman" w:hAnsi="Times New Roman" w:cs="Times New Roman"/>
          <w:sz w:val="24"/>
          <w:szCs w:val="24"/>
        </w:rPr>
        <w:t>dictado conferencias, cursos y generado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 no pocos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477E2" w:rsidRPr="00C64426">
        <w:rPr>
          <w:rFonts w:ascii="Times New Roman" w:hAnsi="Times New Roman" w:cs="Times New Roman"/>
          <w:sz w:val="24"/>
          <w:szCs w:val="24"/>
        </w:rPr>
        <w:t xml:space="preserve"> seminarios de investigación.</w:t>
      </w:r>
    </w:p>
    <w:p w14:paraId="47367947" w14:textId="791A0D80" w:rsidR="00AD424A" w:rsidRPr="00C64426" w:rsidRDefault="003477E2" w:rsidP="00E56B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Por su parte, </w:t>
      </w:r>
      <w:r w:rsidRPr="00DB32FC">
        <w:rPr>
          <w:rFonts w:ascii="Times New Roman" w:hAnsi="Times New Roman" w:cs="Times New Roman"/>
          <w:sz w:val="24"/>
          <w:szCs w:val="24"/>
        </w:rPr>
        <w:t xml:space="preserve">el maestro </w:t>
      </w:r>
      <w:r w:rsidR="00B133C8" w:rsidRPr="00DB32FC">
        <w:rPr>
          <w:rFonts w:ascii="Times New Roman" w:hAnsi="Times New Roman" w:cs="Times New Roman"/>
          <w:sz w:val="24"/>
          <w:szCs w:val="24"/>
        </w:rPr>
        <w:t>Fernando Corona Gómez</w:t>
      </w:r>
      <w:r w:rsidR="006D75D8" w:rsidRPr="00DB32FC">
        <w:rPr>
          <w:rFonts w:ascii="Times New Roman" w:hAnsi="Times New Roman" w:cs="Times New Roman"/>
          <w:sz w:val="24"/>
          <w:szCs w:val="24"/>
        </w:rPr>
        <w:t xml:space="preserve"> es</w:t>
      </w:r>
      <w:r w:rsidR="00B133C8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Pr="00DB32FC">
        <w:rPr>
          <w:rFonts w:ascii="Times New Roman" w:hAnsi="Times New Roman" w:cs="Times New Roman"/>
          <w:sz w:val="24"/>
          <w:szCs w:val="24"/>
        </w:rPr>
        <w:t>graduado en</w:t>
      </w:r>
      <w:r w:rsidR="00B133C8" w:rsidRPr="00DB32FC">
        <w:rPr>
          <w:rFonts w:ascii="Times New Roman" w:hAnsi="Times New Roman" w:cs="Times New Roman"/>
          <w:sz w:val="24"/>
          <w:szCs w:val="24"/>
        </w:rPr>
        <w:t xml:space="preserve"> Estu</w:t>
      </w:r>
      <w:r w:rsidR="00AB1BCD" w:rsidRPr="00DB32FC">
        <w:rPr>
          <w:rFonts w:ascii="Times New Roman" w:hAnsi="Times New Roman" w:cs="Times New Roman"/>
          <w:sz w:val="24"/>
          <w:szCs w:val="24"/>
        </w:rPr>
        <w:t xml:space="preserve">dios Latinoamericanos por </w:t>
      </w:r>
      <w:r w:rsidR="006D75D8" w:rsidRPr="00DB32FC">
        <w:rPr>
          <w:rFonts w:ascii="Times New Roman" w:hAnsi="Times New Roman" w:cs="Times New Roman"/>
          <w:sz w:val="24"/>
          <w:szCs w:val="24"/>
        </w:rPr>
        <w:t xml:space="preserve">la </w:t>
      </w:r>
      <w:r w:rsidR="00376360">
        <w:rPr>
          <w:rFonts w:ascii="Times New Roman" w:hAnsi="Times New Roman" w:cs="Times New Roman"/>
          <w:sz w:val="24"/>
          <w:szCs w:val="24"/>
        </w:rPr>
        <w:t>Universidad Nacional Autónoma de México (</w:t>
      </w:r>
      <w:r w:rsidR="006D75D8" w:rsidRPr="00DB32FC">
        <w:rPr>
          <w:rFonts w:ascii="Times New Roman" w:hAnsi="Times New Roman" w:cs="Times New Roman"/>
          <w:sz w:val="24"/>
          <w:szCs w:val="24"/>
        </w:rPr>
        <w:t>UNAM</w:t>
      </w:r>
      <w:r w:rsidR="00376360">
        <w:rPr>
          <w:rFonts w:ascii="Times New Roman" w:hAnsi="Times New Roman" w:cs="Times New Roman"/>
          <w:sz w:val="24"/>
          <w:szCs w:val="24"/>
        </w:rPr>
        <w:t>)</w:t>
      </w:r>
      <w:r w:rsidR="00AF0D92" w:rsidRPr="00DB32FC">
        <w:rPr>
          <w:rFonts w:ascii="Times New Roman" w:hAnsi="Times New Roman" w:cs="Times New Roman"/>
          <w:sz w:val="24"/>
          <w:szCs w:val="24"/>
        </w:rPr>
        <w:t xml:space="preserve">. A </w:t>
      </w:r>
      <w:r w:rsidR="00E732A9" w:rsidRPr="00DB32FC">
        <w:rPr>
          <w:rFonts w:ascii="Times New Roman" w:hAnsi="Times New Roman" w:cs="Times New Roman"/>
          <w:sz w:val="24"/>
          <w:szCs w:val="24"/>
        </w:rPr>
        <w:t>la par de</w:t>
      </w:r>
      <w:r w:rsidR="00E732A9" w:rsidRPr="00C64426">
        <w:rPr>
          <w:rFonts w:ascii="Times New Roman" w:hAnsi="Times New Roman" w:cs="Times New Roman"/>
          <w:sz w:val="24"/>
          <w:szCs w:val="24"/>
        </w:rPr>
        <w:t xml:space="preserve"> ejercer la docencia, s</w:t>
      </w:r>
      <w:r w:rsidRPr="00C64426">
        <w:rPr>
          <w:rFonts w:ascii="Times New Roman" w:hAnsi="Times New Roman" w:cs="Times New Roman"/>
          <w:sz w:val="24"/>
          <w:szCs w:val="24"/>
        </w:rPr>
        <w:t xml:space="preserve">e ha </w:t>
      </w:r>
      <w:r w:rsidR="006B7817" w:rsidRPr="00C64426">
        <w:rPr>
          <w:rFonts w:ascii="Times New Roman" w:hAnsi="Times New Roman" w:cs="Times New Roman"/>
          <w:sz w:val="24"/>
          <w:szCs w:val="24"/>
        </w:rPr>
        <w:t xml:space="preserve">abocado </w:t>
      </w:r>
      <w:r w:rsidRPr="00C64426">
        <w:rPr>
          <w:rFonts w:ascii="Times New Roman" w:hAnsi="Times New Roman" w:cs="Times New Roman"/>
          <w:sz w:val="24"/>
          <w:szCs w:val="24"/>
        </w:rPr>
        <w:t>al</w:t>
      </w:r>
      <w:r w:rsidR="00B133C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443A80">
        <w:rPr>
          <w:rFonts w:ascii="Times New Roman" w:hAnsi="Times New Roman" w:cs="Times New Roman"/>
          <w:sz w:val="24"/>
          <w:szCs w:val="24"/>
        </w:rPr>
        <w:t>estudio</w:t>
      </w:r>
      <w:r w:rsidR="00B133C8" w:rsidRPr="00C64426">
        <w:rPr>
          <w:rFonts w:ascii="Times New Roman" w:hAnsi="Times New Roman" w:cs="Times New Roman"/>
          <w:sz w:val="24"/>
          <w:szCs w:val="24"/>
        </w:rPr>
        <w:t xml:space="preserve"> de la Revolución </w:t>
      </w:r>
      <w:r w:rsidR="002D3083">
        <w:rPr>
          <w:rFonts w:ascii="Times New Roman" w:hAnsi="Times New Roman" w:cs="Times New Roman"/>
          <w:sz w:val="24"/>
          <w:szCs w:val="24"/>
        </w:rPr>
        <w:t>C</w:t>
      </w:r>
      <w:r w:rsidR="00B133C8" w:rsidRPr="00C64426">
        <w:rPr>
          <w:rFonts w:ascii="Times New Roman" w:hAnsi="Times New Roman" w:cs="Times New Roman"/>
          <w:sz w:val="24"/>
          <w:szCs w:val="24"/>
        </w:rPr>
        <w:t>ubana</w:t>
      </w:r>
      <w:r w:rsidR="00852029">
        <w:rPr>
          <w:rFonts w:ascii="Times New Roman" w:hAnsi="Times New Roman" w:cs="Times New Roman"/>
          <w:sz w:val="24"/>
          <w:szCs w:val="24"/>
        </w:rPr>
        <w:t>. En especial,</w:t>
      </w:r>
      <w:r w:rsidR="00597A57">
        <w:rPr>
          <w:rFonts w:ascii="Times New Roman" w:hAnsi="Times New Roman" w:cs="Times New Roman"/>
          <w:sz w:val="24"/>
          <w:szCs w:val="24"/>
        </w:rPr>
        <w:t xml:space="preserve"> se ha ocupado de la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97A57">
        <w:rPr>
          <w:rFonts w:ascii="Times New Roman" w:hAnsi="Times New Roman" w:cs="Times New Roman"/>
          <w:sz w:val="24"/>
          <w:szCs w:val="24"/>
        </w:rPr>
        <w:t xml:space="preserve">labor </w:t>
      </w:r>
      <w:r w:rsidR="006C5F46" w:rsidRPr="00C64426">
        <w:rPr>
          <w:rFonts w:ascii="Times New Roman" w:hAnsi="Times New Roman" w:cs="Times New Roman"/>
          <w:sz w:val="24"/>
          <w:szCs w:val="24"/>
        </w:rPr>
        <w:t>periodístic</w:t>
      </w:r>
      <w:r w:rsidR="00597A57">
        <w:rPr>
          <w:rFonts w:ascii="Times New Roman" w:hAnsi="Times New Roman" w:cs="Times New Roman"/>
          <w:sz w:val="24"/>
          <w:szCs w:val="24"/>
        </w:rPr>
        <w:t>a</w:t>
      </w:r>
      <w:r w:rsidR="006C5F46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97A57">
        <w:rPr>
          <w:rFonts w:ascii="Times New Roman" w:hAnsi="Times New Roman" w:cs="Times New Roman"/>
          <w:sz w:val="24"/>
          <w:szCs w:val="24"/>
        </w:rPr>
        <w:t>realizada</w:t>
      </w:r>
      <w:r w:rsidR="00AD424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107B4D" w:rsidRPr="00C64426">
        <w:rPr>
          <w:rFonts w:ascii="Times New Roman" w:hAnsi="Times New Roman" w:cs="Times New Roman"/>
          <w:sz w:val="24"/>
          <w:szCs w:val="24"/>
        </w:rPr>
        <w:t xml:space="preserve">alrededor de </w:t>
      </w:r>
      <w:r w:rsidR="00AD424A" w:rsidRPr="00C64426">
        <w:rPr>
          <w:rFonts w:ascii="Times New Roman" w:hAnsi="Times New Roman" w:cs="Times New Roman"/>
          <w:sz w:val="24"/>
          <w:szCs w:val="24"/>
        </w:rPr>
        <w:t>la r</w:t>
      </w:r>
      <w:r w:rsidR="00B133C8" w:rsidRPr="00C64426">
        <w:rPr>
          <w:rFonts w:ascii="Times New Roman" w:hAnsi="Times New Roman" w:cs="Times New Roman"/>
          <w:sz w:val="24"/>
          <w:szCs w:val="24"/>
        </w:rPr>
        <w:t xml:space="preserve">evista </w:t>
      </w:r>
      <w:r w:rsidR="00B133C8" w:rsidRPr="00C64426">
        <w:rPr>
          <w:rFonts w:ascii="Times New Roman" w:hAnsi="Times New Roman" w:cs="Times New Roman"/>
          <w:i/>
          <w:sz w:val="24"/>
          <w:szCs w:val="24"/>
        </w:rPr>
        <w:t>Bohemia</w:t>
      </w:r>
      <w:r w:rsidRPr="00C64426">
        <w:rPr>
          <w:rFonts w:ascii="Times New Roman" w:hAnsi="Times New Roman" w:cs="Times New Roman"/>
          <w:sz w:val="24"/>
          <w:szCs w:val="24"/>
        </w:rPr>
        <w:t xml:space="preserve">, publicación de renombre en </w:t>
      </w:r>
      <w:r w:rsidRPr="00590B46">
        <w:rPr>
          <w:rFonts w:ascii="Times New Roman" w:hAnsi="Times New Roman" w:cs="Times New Roman"/>
          <w:sz w:val="24"/>
          <w:szCs w:val="24"/>
        </w:rPr>
        <w:t>un entorno donde</w:t>
      </w:r>
      <w:r w:rsidR="006D75D8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 xml:space="preserve">la </w:t>
      </w:r>
      <w:proofErr w:type="gramStart"/>
      <w:r w:rsidRPr="00C64426">
        <w:rPr>
          <w:rFonts w:ascii="Times New Roman" w:hAnsi="Times New Roman" w:cs="Times New Roman"/>
          <w:sz w:val="24"/>
          <w:szCs w:val="24"/>
        </w:rPr>
        <w:t>prensa escrita</w:t>
      </w:r>
      <w:proofErr w:type="gramEnd"/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37AF3" w:rsidRPr="00C64426">
        <w:rPr>
          <w:rFonts w:ascii="Times New Roman" w:hAnsi="Times New Roman" w:cs="Times New Roman"/>
          <w:sz w:val="24"/>
          <w:szCs w:val="24"/>
        </w:rPr>
        <w:t>se distinguió del resto del archipiélago por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 la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 ubicación estratégica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 de la </w:t>
      </w:r>
      <w:r w:rsidR="008F6851">
        <w:rPr>
          <w:rFonts w:ascii="Times New Roman" w:hAnsi="Times New Roman" w:cs="Times New Roman"/>
          <w:sz w:val="24"/>
          <w:szCs w:val="24"/>
        </w:rPr>
        <w:t>i</w:t>
      </w:r>
      <w:r w:rsidR="004C5B83" w:rsidRPr="00C64426">
        <w:rPr>
          <w:rFonts w:ascii="Times New Roman" w:hAnsi="Times New Roman" w:cs="Times New Roman"/>
          <w:sz w:val="24"/>
          <w:szCs w:val="24"/>
        </w:rPr>
        <w:t>sla</w:t>
      </w:r>
      <w:r w:rsidR="00537AF3" w:rsidRPr="00C64426">
        <w:rPr>
          <w:rFonts w:ascii="Times New Roman" w:hAnsi="Times New Roman" w:cs="Times New Roman"/>
          <w:sz w:val="24"/>
          <w:szCs w:val="24"/>
        </w:rPr>
        <w:t>,</w:t>
      </w:r>
      <w:r w:rsidR="006D75D8">
        <w:rPr>
          <w:rFonts w:ascii="Times New Roman" w:hAnsi="Times New Roman" w:cs="Times New Roman"/>
          <w:sz w:val="24"/>
          <w:szCs w:val="24"/>
        </w:rPr>
        <w:t xml:space="preserve"> </w:t>
      </w:r>
      <w:r w:rsidR="00C81656">
        <w:rPr>
          <w:rFonts w:ascii="Times New Roman" w:hAnsi="Times New Roman" w:cs="Times New Roman"/>
          <w:sz w:val="24"/>
          <w:szCs w:val="24"/>
        </w:rPr>
        <w:t xml:space="preserve">la cual </w:t>
      </w:r>
      <w:r w:rsidR="00381F4F">
        <w:rPr>
          <w:rFonts w:ascii="Times New Roman" w:hAnsi="Times New Roman" w:cs="Times New Roman"/>
          <w:sz w:val="24"/>
          <w:szCs w:val="24"/>
        </w:rPr>
        <w:t xml:space="preserve">le </w:t>
      </w:r>
      <w:r w:rsidR="00C81656">
        <w:rPr>
          <w:rFonts w:ascii="Times New Roman" w:hAnsi="Times New Roman" w:cs="Times New Roman"/>
          <w:sz w:val="24"/>
          <w:szCs w:val="24"/>
        </w:rPr>
        <w:t>impregnó</w:t>
      </w:r>
      <w:r w:rsidR="002C74B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37AF3" w:rsidRPr="00C64426">
        <w:rPr>
          <w:rFonts w:ascii="Times New Roman" w:hAnsi="Times New Roman" w:cs="Times New Roman"/>
          <w:sz w:val="24"/>
          <w:szCs w:val="24"/>
        </w:rPr>
        <w:t>características económicas y sociales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 distintas</w:t>
      </w:r>
      <w:r w:rsidR="0020493D">
        <w:rPr>
          <w:rFonts w:ascii="Times New Roman" w:hAnsi="Times New Roman" w:cs="Times New Roman"/>
          <w:sz w:val="24"/>
          <w:szCs w:val="24"/>
        </w:rPr>
        <w:t xml:space="preserve">, </w:t>
      </w:r>
      <w:r w:rsidR="00C81656">
        <w:rPr>
          <w:rFonts w:ascii="Times New Roman" w:hAnsi="Times New Roman" w:cs="Times New Roman"/>
          <w:sz w:val="24"/>
          <w:szCs w:val="24"/>
        </w:rPr>
        <w:t>que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0493D">
        <w:rPr>
          <w:rFonts w:ascii="Times New Roman" w:hAnsi="Times New Roman" w:cs="Times New Roman"/>
          <w:sz w:val="24"/>
          <w:szCs w:val="24"/>
        </w:rPr>
        <w:t>provocaron</w:t>
      </w:r>
      <w:r w:rsidR="006C5F46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4C5B83" w:rsidRPr="00C64426">
        <w:rPr>
          <w:rFonts w:ascii="Times New Roman" w:hAnsi="Times New Roman" w:cs="Times New Roman"/>
          <w:sz w:val="24"/>
          <w:szCs w:val="24"/>
        </w:rPr>
        <w:t>que</w:t>
      </w:r>
      <w:r w:rsidR="00CE3FD6">
        <w:rPr>
          <w:rFonts w:ascii="Times New Roman" w:hAnsi="Times New Roman" w:cs="Times New Roman"/>
          <w:sz w:val="24"/>
          <w:szCs w:val="24"/>
        </w:rPr>
        <w:t>,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55203">
        <w:rPr>
          <w:rFonts w:ascii="Times New Roman" w:hAnsi="Times New Roman" w:cs="Times New Roman"/>
          <w:sz w:val="24"/>
          <w:szCs w:val="24"/>
        </w:rPr>
        <w:t xml:space="preserve">durante </w:t>
      </w:r>
      <w:r w:rsidR="00537AF3" w:rsidRPr="00C64426">
        <w:rPr>
          <w:rFonts w:ascii="Times New Roman" w:hAnsi="Times New Roman" w:cs="Times New Roman"/>
          <w:sz w:val="24"/>
          <w:szCs w:val="24"/>
        </w:rPr>
        <w:t>el siglo pasado</w:t>
      </w:r>
      <w:r w:rsidR="00CE3FD6">
        <w:rPr>
          <w:rFonts w:ascii="Times New Roman" w:hAnsi="Times New Roman" w:cs="Times New Roman"/>
          <w:sz w:val="24"/>
          <w:szCs w:val="24"/>
        </w:rPr>
        <w:t>,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 esta act</w:t>
      </w:r>
      <w:r w:rsidR="004C5B83" w:rsidRPr="00C64426">
        <w:rPr>
          <w:rFonts w:ascii="Times New Roman" w:hAnsi="Times New Roman" w:cs="Times New Roman"/>
          <w:sz w:val="24"/>
          <w:szCs w:val="24"/>
        </w:rPr>
        <w:t xml:space="preserve">ividad </w:t>
      </w:r>
      <w:r w:rsidR="00CE3FD6" w:rsidRPr="00590B46">
        <w:rPr>
          <w:rFonts w:ascii="Times New Roman" w:hAnsi="Times New Roman" w:cs="Times New Roman"/>
          <w:sz w:val="24"/>
          <w:szCs w:val="24"/>
        </w:rPr>
        <w:t xml:space="preserve">editorial </w:t>
      </w:r>
      <w:r w:rsidR="004C5B83" w:rsidRPr="00590B46">
        <w:rPr>
          <w:rFonts w:ascii="Times New Roman" w:hAnsi="Times New Roman" w:cs="Times New Roman"/>
          <w:sz w:val="24"/>
          <w:szCs w:val="24"/>
        </w:rPr>
        <w:t>fuer</w:t>
      </w:r>
      <w:r w:rsidR="006C5F46" w:rsidRPr="00590B46">
        <w:rPr>
          <w:rFonts w:ascii="Times New Roman" w:hAnsi="Times New Roman" w:cs="Times New Roman"/>
          <w:sz w:val="24"/>
          <w:szCs w:val="24"/>
        </w:rPr>
        <w:t>a una</w:t>
      </w:r>
      <w:r w:rsidR="00381F4F" w:rsidRPr="00590B46">
        <w:rPr>
          <w:rFonts w:ascii="Times New Roman" w:hAnsi="Times New Roman" w:cs="Times New Roman"/>
          <w:sz w:val="24"/>
          <w:szCs w:val="24"/>
        </w:rPr>
        <w:t xml:space="preserve"> </w:t>
      </w:r>
      <w:r w:rsidR="006C5F46" w:rsidRPr="00590B46">
        <w:rPr>
          <w:rFonts w:ascii="Times New Roman" w:hAnsi="Times New Roman" w:cs="Times New Roman"/>
          <w:sz w:val="24"/>
          <w:szCs w:val="24"/>
        </w:rPr>
        <w:t>in</w:t>
      </w:r>
      <w:r w:rsidR="006C5F46" w:rsidRPr="00C64426">
        <w:rPr>
          <w:rFonts w:ascii="Times New Roman" w:hAnsi="Times New Roman" w:cs="Times New Roman"/>
          <w:sz w:val="24"/>
          <w:szCs w:val="24"/>
        </w:rPr>
        <w:t>dustria boyante</w:t>
      </w:r>
      <w:r w:rsidR="00537AF3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0FD77EC6" w14:textId="54B2F7A3" w:rsidR="0033251F" w:rsidRPr="00C64426" w:rsidRDefault="00A202A7" w:rsidP="00E56B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>Así, desde las primeras páginas</w:t>
      </w:r>
      <w:r w:rsidR="005A1CC3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F37901">
        <w:rPr>
          <w:rFonts w:ascii="Times New Roman" w:hAnsi="Times New Roman" w:cs="Times New Roman"/>
          <w:sz w:val="24"/>
          <w:szCs w:val="24"/>
        </w:rPr>
        <w:t>quien lee</w:t>
      </w:r>
      <w:r w:rsidRPr="00C64426">
        <w:rPr>
          <w:rFonts w:ascii="Times New Roman" w:hAnsi="Times New Roman" w:cs="Times New Roman"/>
          <w:sz w:val="24"/>
          <w:szCs w:val="24"/>
        </w:rPr>
        <w:t xml:space="preserve"> encontrará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 los</w:t>
      </w:r>
      <w:r w:rsidRPr="00C64426">
        <w:rPr>
          <w:rFonts w:ascii="Times New Roman" w:hAnsi="Times New Roman" w:cs="Times New Roman"/>
          <w:sz w:val="24"/>
          <w:szCs w:val="24"/>
        </w:rPr>
        <w:t xml:space="preserve"> argumentos que justifica</w:t>
      </w:r>
      <w:r w:rsidR="00AD424A" w:rsidRPr="00C64426">
        <w:rPr>
          <w:rFonts w:ascii="Times New Roman" w:hAnsi="Times New Roman" w:cs="Times New Roman"/>
          <w:sz w:val="24"/>
          <w:szCs w:val="24"/>
        </w:rPr>
        <w:t>n la pertinencia de</w:t>
      </w:r>
      <w:r w:rsidR="00FC5BF9">
        <w:rPr>
          <w:rFonts w:ascii="Times New Roman" w:hAnsi="Times New Roman" w:cs="Times New Roman"/>
          <w:sz w:val="24"/>
          <w:szCs w:val="24"/>
        </w:rPr>
        <w:t>l</w:t>
      </w:r>
      <w:r w:rsidRPr="00C64426">
        <w:rPr>
          <w:rFonts w:ascii="Times New Roman" w:hAnsi="Times New Roman" w:cs="Times New Roman"/>
          <w:sz w:val="24"/>
          <w:szCs w:val="24"/>
        </w:rPr>
        <w:t xml:space="preserve"> trabajo</w:t>
      </w:r>
      <w:r w:rsidR="00236108">
        <w:rPr>
          <w:rFonts w:ascii="Times New Roman" w:hAnsi="Times New Roman" w:cs="Times New Roman"/>
          <w:sz w:val="24"/>
          <w:szCs w:val="24"/>
        </w:rPr>
        <w:t>. Este</w:t>
      </w:r>
      <w:r w:rsidR="00890D46">
        <w:rPr>
          <w:rFonts w:ascii="Times New Roman" w:hAnsi="Times New Roman" w:cs="Times New Roman"/>
          <w:sz w:val="24"/>
          <w:szCs w:val="24"/>
        </w:rPr>
        <w:t xml:space="preserve"> </w:t>
      </w:r>
      <w:r w:rsidR="00537AF3" w:rsidRPr="00C64426">
        <w:rPr>
          <w:rFonts w:ascii="Times New Roman" w:hAnsi="Times New Roman" w:cs="Times New Roman"/>
          <w:sz w:val="24"/>
          <w:szCs w:val="24"/>
        </w:rPr>
        <w:t>convoca</w:t>
      </w:r>
      <w:r w:rsidR="00C739B3" w:rsidRPr="00C64426">
        <w:rPr>
          <w:rFonts w:ascii="Times New Roman" w:hAnsi="Times New Roman" w:cs="Times New Roman"/>
          <w:sz w:val="24"/>
          <w:szCs w:val="24"/>
        </w:rPr>
        <w:t xml:space="preserve"> a</w:t>
      </w:r>
      <w:r w:rsidR="00A003DE" w:rsidRPr="00C64426">
        <w:rPr>
          <w:rFonts w:ascii="Times New Roman" w:hAnsi="Times New Roman" w:cs="Times New Roman"/>
          <w:sz w:val="24"/>
          <w:szCs w:val="24"/>
        </w:rPr>
        <w:t xml:space="preserve"> otros</w:t>
      </w:r>
      <w:r w:rsidR="00C739B3" w:rsidRPr="00C64426">
        <w:rPr>
          <w:rFonts w:ascii="Times New Roman" w:hAnsi="Times New Roman" w:cs="Times New Roman"/>
          <w:sz w:val="24"/>
          <w:szCs w:val="24"/>
        </w:rPr>
        <w:t xml:space="preserve"> estudiosos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37AF3" w:rsidRPr="00236108">
        <w:rPr>
          <w:rFonts w:ascii="Times New Roman" w:hAnsi="Times New Roman" w:cs="Times New Roman"/>
          <w:sz w:val="24"/>
          <w:szCs w:val="24"/>
        </w:rPr>
        <w:t xml:space="preserve">que encuentran necesario </w:t>
      </w:r>
      <w:r w:rsidR="00236108" w:rsidRPr="00DB32FC">
        <w:rPr>
          <w:rFonts w:ascii="Times New Roman" w:hAnsi="Times New Roman" w:cs="Times New Roman"/>
          <w:sz w:val="24"/>
          <w:szCs w:val="24"/>
        </w:rPr>
        <w:t>es</w:t>
      </w:r>
      <w:r w:rsidR="00FC5BF9">
        <w:rPr>
          <w:rFonts w:ascii="Times New Roman" w:hAnsi="Times New Roman" w:cs="Times New Roman"/>
          <w:sz w:val="24"/>
          <w:szCs w:val="24"/>
        </w:rPr>
        <w:t>tudiar</w:t>
      </w:r>
      <w:r w:rsidR="00C739B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>las imágenes, los objetos</w:t>
      </w:r>
      <w:r w:rsidR="00E83705">
        <w:rPr>
          <w:rFonts w:ascii="Times New Roman" w:hAnsi="Times New Roman" w:cs="Times New Roman"/>
          <w:sz w:val="24"/>
          <w:szCs w:val="24"/>
        </w:rPr>
        <w:t xml:space="preserve"> y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8B2142" w:rsidRPr="00C64426">
        <w:rPr>
          <w:rFonts w:ascii="Times New Roman" w:hAnsi="Times New Roman" w:cs="Times New Roman"/>
          <w:sz w:val="24"/>
          <w:szCs w:val="24"/>
        </w:rPr>
        <w:t xml:space="preserve">los productos artísticos </w:t>
      </w:r>
      <w:r w:rsidRPr="00C64426">
        <w:rPr>
          <w:rFonts w:ascii="Times New Roman" w:hAnsi="Times New Roman" w:cs="Times New Roman"/>
          <w:sz w:val="24"/>
          <w:szCs w:val="24"/>
        </w:rPr>
        <w:t>que no s</w:t>
      </w:r>
      <w:r w:rsidR="00E83705">
        <w:rPr>
          <w:rFonts w:ascii="Times New Roman" w:hAnsi="Times New Roman" w:cs="Times New Roman"/>
          <w:sz w:val="24"/>
          <w:szCs w:val="24"/>
        </w:rPr>
        <w:t>o</w:t>
      </w:r>
      <w:r w:rsidRPr="00C64426">
        <w:rPr>
          <w:rFonts w:ascii="Times New Roman" w:hAnsi="Times New Roman" w:cs="Times New Roman"/>
          <w:sz w:val="24"/>
          <w:szCs w:val="24"/>
        </w:rPr>
        <w:t xml:space="preserve">lo transmiten </w:t>
      </w:r>
      <w:r w:rsidR="00C739B3" w:rsidRPr="00C64426">
        <w:rPr>
          <w:rFonts w:ascii="Times New Roman" w:hAnsi="Times New Roman" w:cs="Times New Roman"/>
          <w:sz w:val="24"/>
          <w:szCs w:val="24"/>
        </w:rPr>
        <w:t>información</w:t>
      </w:r>
      <w:r w:rsidR="00AD424A" w:rsidRPr="00C64426">
        <w:rPr>
          <w:rFonts w:ascii="Times New Roman" w:hAnsi="Times New Roman" w:cs="Times New Roman"/>
          <w:sz w:val="24"/>
          <w:szCs w:val="24"/>
        </w:rPr>
        <w:t>, sino tambié</w:t>
      </w:r>
      <w:r w:rsidR="00537AF3" w:rsidRPr="00C64426">
        <w:rPr>
          <w:rFonts w:ascii="Times New Roman" w:hAnsi="Times New Roman" w:cs="Times New Roman"/>
          <w:sz w:val="24"/>
          <w:szCs w:val="24"/>
        </w:rPr>
        <w:t>n emoci</w:t>
      </w:r>
      <w:r w:rsidR="00E83705">
        <w:rPr>
          <w:rFonts w:ascii="Times New Roman" w:hAnsi="Times New Roman" w:cs="Times New Roman"/>
          <w:sz w:val="24"/>
          <w:szCs w:val="24"/>
        </w:rPr>
        <w:t>o</w:t>
      </w:r>
      <w:r w:rsidR="00537AF3" w:rsidRPr="00C64426">
        <w:rPr>
          <w:rFonts w:ascii="Times New Roman" w:hAnsi="Times New Roman" w:cs="Times New Roman"/>
          <w:sz w:val="24"/>
          <w:szCs w:val="24"/>
        </w:rPr>
        <w:t>n</w:t>
      </w:r>
      <w:r w:rsidR="00E83705">
        <w:rPr>
          <w:rFonts w:ascii="Times New Roman" w:hAnsi="Times New Roman" w:cs="Times New Roman"/>
          <w:sz w:val="24"/>
          <w:szCs w:val="24"/>
        </w:rPr>
        <w:t>es</w:t>
      </w:r>
      <w:r w:rsidR="00C739B3" w:rsidRPr="00C64426">
        <w:rPr>
          <w:rFonts w:ascii="Times New Roman" w:hAnsi="Times New Roman" w:cs="Times New Roman"/>
          <w:sz w:val="24"/>
          <w:szCs w:val="24"/>
        </w:rPr>
        <w:t xml:space="preserve"> (</w:t>
      </w:r>
      <w:r w:rsidR="00872EDB">
        <w:rPr>
          <w:rFonts w:ascii="Times New Roman" w:hAnsi="Times New Roman" w:cs="Times New Roman"/>
          <w:sz w:val="24"/>
          <w:szCs w:val="24"/>
        </w:rPr>
        <w:t>2023,</w:t>
      </w:r>
      <w:r w:rsidR="0003063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0204B" w:rsidRPr="00C64426">
        <w:rPr>
          <w:rFonts w:ascii="Times New Roman" w:hAnsi="Times New Roman" w:cs="Times New Roman"/>
          <w:sz w:val="24"/>
          <w:szCs w:val="24"/>
        </w:rPr>
        <w:t>p. 21</w:t>
      </w:r>
      <w:r w:rsidR="00537AF3" w:rsidRPr="00C64426">
        <w:rPr>
          <w:rFonts w:ascii="Times New Roman" w:hAnsi="Times New Roman" w:cs="Times New Roman"/>
          <w:sz w:val="24"/>
          <w:szCs w:val="24"/>
        </w:rPr>
        <w:t>)</w:t>
      </w:r>
      <w:r w:rsidR="00F37901">
        <w:rPr>
          <w:rFonts w:ascii="Times New Roman" w:hAnsi="Times New Roman" w:cs="Times New Roman"/>
          <w:sz w:val="24"/>
          <w:szCs w:val="24"/>
        </w:rPr>
        <w:t>.</w:t>
      </w:r>
      <w:r w:rsidR="00CA34B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F37901">
        <w:rPr>
          <w:rFonts w:ascii="Times New Roman" w:hAnsi="Times New Roman" w:cs="Times New Roman"/>
          <w:sz w:val="24"/>
          <w:szCs w:val="24"/>
        </w:rPr>
        <w:t xml:space="preserve">Asimismo, </w:t>
      </w:r>
      <w:r w:rsidR="0032156D" w:rsidRPr="00C64426">
        <w:rPr>
          <w:rFonts w:ascii="Times New Roman" w:hAnsi="Times New Roman" w:cs="Times New Roman"/>
          <w:sz w:val="24"/>
          <w:szCs w:val="24"/>
        </w:rPr>
        <w:t xml:space="preserve">consideran </w:t>
      </w:r>
      <w:r w:rsidR="006175DB" w:rsidRPr="00C64426">
        <w:rPr>
          <w:rFonts w:ascii="Times New Roman" w:hAnsi="Times New Roman" w:cs="Times New Roman"/>
          <w:sz w:val="24"/>
          <w:szCs w:val="24"/>
        </w:rPr>
        <w:t xml:space="preserve">como 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labor de la historiografía de nuestro tiempo </w:t>
      </w:r>
      <w:r w:rsidR="00CA34BB" w:rsidRPr="00C64426">
        <w:rPr>
          <w:rFonts w:ascii="Times New Roman" w:hAnsi="Times New Roman" w:cs="Times New Roman"/>
          <w:sz w:val="24"/>
          <w:szCs w:val="24"/>
        </w:rPr>
        <w:t xml:space="preserve">explorar la riqueza de </w:t>
      </w:r>
      <w:r w:rsidR="00B07883">
        <w:rPr>
          <w:rFonts w:ascii="Times New Roman" w:hAnsi="Times New Roman" w:cs="Times New Roman"/>
          <w:sz w:val="24"/>
          <w:szCs w:val="24"/>
        </w:rPr>
        <w:t xml:space="preserve">los </w:t>
      </w:r>
      <w:r w:rsidR="00CA34BB" w:rsidRPr="00C64426">
        <w:rPr>
          <w:rFonts w:ascii="Times New Roman" w:hAnsi="Times New Roman" w:cs="Times New Roman"/>
          <w:sz w:val="24"/>
          <w:szCs w:val="24"/>
        </w:rPr>
        <w:t>sentidos y los matices que proporciona</w:t>
      </w:r>
      <w:r w:rsidR="00537AF3" w:rsidRPr="00C64426">
        <w:rPr>
          <w:rFonts w:ascii="Times New Roman" w:hAnsi="Times New Roman" w:cs="Times New Roman"/>
          <w:sz w:val="24"/>
          <w:szCs w:val="24"/>
        </w:rPr>
        <w:t>n</w:t>
      </w:r>
      <w:r w:rsidR="00CA34B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D424A" w:rsidRPr="00C64426">
        <w:rPr>
          <w:rFonts w:ascii="Times New Roman" w:hAnsi="Times New Roman" w:cs="Times New Roman"/>
          <w:sz w:val="24"/>
          <w:szCs w:val="24"/>
        </w:rPr>
        <w:t xml:space="preserve">los discursos 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que están </w:t>
      </w:r>
      <w:r w:rsidR="00AD424A" w:rsidRPr="00C64426">
        <w:rPr>
          <w:rFonts w:ascii="Times New Roman" w:hAnsi="Times New Roman" w:cs="Times New Roman"/>
          <w:sz w:val="24"/>
          <w:szCs w:val="24"/>
        </w:rPr>
        <w:t>latentes en</w:t>
      </w:r>
      <w:r w:rsidR="00537AF3" w:rsidRPr="00C64426">
        <w:rPr>
          <w:rFonts w:ascii="Times New Roman" w:hAnsi="Times New Roman" w:cs="Times New Roman"/>
          <w:sz w:val="24"/>
          <w:szCs w:val="24"/>
        </w:rPr>
        <w:t xml:space="preserve"> las expresiones artísticas no escritas</w:t>
      </w:r>
      <w:r w:rsidR="00CA34BB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60D3BC66" w14:textId="43B6AA02" w:rsidR="00943C02" w:rsidRPr="00C64426" w:rsidRDefault="007F1AA8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El propósito académico </w:t>
      </w:r>
      <w:r w:rsidR="00A01BE9">
        <w:rPr>
          <w:rFonts w:ascii="Times New Roman" w:hAnsi="Times New Roman" w:cs="Times New Roman"/>
          <w:sz w:val="24"/>
          <w:szCs w:val="24"/>
        </w:rPr>
        <w:t>de</w:t>
      </w:r>
      <w:r w:rsidR="00A01BE9" w:rsidRPr="00A01B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01BE9" w:rsidRPr="00573BE6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="00A01BE9" w:rsidRPr="00573B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1BE9" w:rsidRPr="00573BE6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="00A01BE9">
        <w:rPr>
          <w:rFonts w:ascii="Times New Roman" w:hAnsi="Times New Roman" w:cs="Times New Roman"/>
          <w:bCs/>
          <w:i/>
          <w:iCs/>
          <w:sz w:val="24"/>
          <w:szCs w:val="24"/>
        </w:rPr>
        <w:t>…</w:t>
      </w:r>
      <w:r w:rsidRPr="00C64426">
        <w:rPr>
          <w:rFonts w:ascii="Times New Roman" w:hAnsi="Times New Roman" w:cs="Times New Roman"/>
          <w:sz w:val="24"/>
          <w:szCs w:val="24"/>
        </w:rPr>
        <w:t xml:space="preserve"> no le resta agilidad al planteamiento y al análisis de las fotografías, cuya selección </w:t>
      </w:r>
      <w:r w:rsidR="00052C2D" w:rsidRPr="00C64426">
        <w:rPr>
          <w:rFonts w:ascii="Times New Roman" w:hAnsi="Times New Roman" w:cs="Times New Roman"/>
          <w:sz w:val="24"/>
          <w:szCs w:val="24"/>
        </w:rPr>
        <w:t>merecería</w:t>
      </w:r>
      <w:r w:rsidRPr="00C64426">
        <w:rPr>
          <w:rFonts w:ascii="Times New Roman" w:hAnsi="Times New Roman" w:cs="Times New Roman"/>
          <w:sz w:val="24"/>
          <w:szCs w:val="24"/>
        </w:rPr>
        <w:t xml:space="preserve"> un comentario aparte. </w:t>
      </w:r>
      <w:r w:rsidR="00E83705">
        <w:rPr>
          <w:rFonts w:ascii="Times New Roman" w:hAnsi="Times New Roman" w:cs="Times New Roman"/>
          <w:sz w:val="24"/>
          <w:szCs w:val="24"/>
        </w:rPr>
        <w:t>A</w:t>
      </w:r>
      <w:r w:rsidR="009B3D0B" w:rsidRPr="00C64426">
        <w:rPr>
          <w:rFonts w:ascii="Times New Roman" w:hAnsi="Times New Roman" w:cs="Times New Roman"/>
          <w:sz w:val="24"/>
          <w:szCs w:val="24"/>
        </w:rPr>
        <w:t xml:space="preserve">claro </w:t>
      </w:r>
      <w:r w:rsidRPr="00C64426">
        <w:rPr>
          <w:rFonts w:ascii="Times New Roman" w:hAnsi="Times New Roman" w:cs="Times New Roman"/>
          <w:sz w:val="24"/>
          <w:szCs w:val="24"/>
        </w:rPr>
        <w:t>lo anterior</w:t>
      </w:r>
      <w:r w:rsidR="00E83705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porque</w:t>
      </w:r>
      <w:r w:rsidR="00035CDA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 xml:space="preserve">en </w:t>
      </w:r>
      <w:r w:rsidR="00035CDA">
        <w:rPr>
          <w:rFonts w:ascii="Times New Roman" w:hAnsi="Times New Roman" w:cs="Times New Roman"/>
          <w:sz w:val="24"/>
          <w:szCs w:val="24"/>
        </w:rPr>
        <w:t xml:space="preserve">las páginas de este </w:t>
      </w:r>
      <w:r w:rsidRPr="00C64426">
        <w:rPr>
          <w:rFonts w:ascii="Times New Roman" w:hAnsi="Times New Roman" w:cs="Times New Roman"/>
          <w:sz w:val="24"/>
          <w:szCs w:val="24"/>
        </w:rPr>
        <w:t>libro tiene lugar un acto de justicia poética</w:t>
      </w:r>
      <w:r w:rsidR="00035CDA">
        <w:rPr>
          <w:rFonts w:ascii="Times New Roman" w:hAnsi="Times New Roman" w:cs="Times New Roman"/>
          <w:sz w:val="24"/>
          <w:szCs w:val="24"/>
        </w:rPr>
        <w:t xml:space="preserve">, toda vez que, mientras </w:t>
      </w:r>
      <w:r w:rsidRPr="00C64426">
        <w:rPr>
          <w:rFonts w:ascii="Times New Roman" w:hAnsi="Times New Roman" w:cs="Times New Roman"/>
          <w:sz w:val="24"/>
          <w:szCs w:val="24"/>
        </w:rPr>
        <w:t xml:space="preserve">la revista </w:t>
      </w:r>
      <w:r w:rsidR="00035CDA">
        <w:rPr>
          <w:rFonts w:ascii="Times New Roman" w:hAnsi="Times New Roman" w:cs="Times New Roman"/>
          <w:sz w:val="24"/>
          <w:szCs w:val="24"/>
        </w:rPr>
        <w:t>circuló</w:t>
      </w:r>
      <w:r w:rsidR="00EC2DAD">
        <w:rPr>
          <w:rFonts w:ascii="Times New Roman" w:hAnsi="Times New Roman" w:cs="Times New Roman"/>
          <w:sz w:val="24"/>
          <w:szCs w:val="24"/>
        </w:rPr>
        <w:t>,</w:t>
      </w:r>
      <w:r w:rsidR="00035CDA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 xml:space="preserve">fincó su éxito en aprovechar el ocio y la superficialidad de una sociedad profundamente satisfecha de sí misma, convencida de </w:t>
      </w:r>
      <w:r w:rsidR="00052C2D" w:rsidRPr="00C64426">
        <w:rPr>
          <w:rFonts w:ascii="Times New Roman" w:hAnsi="Times New Roman" w:cs="Times New Roman"/>
          <w:sz w:val="24"/>
          <w:szCs w:val="24"/>
        </w:rPr>
        <w:t>su excepcionalidad</w:t>
      </w:r>
      <w:r w:rsidR="00E87054">
        <w:rPr>
          <w:rFonts w:ascii="Times New Roman" w:hAnsi="Times New Roman" w:cs="Times New Roman"/>
          <w:sz w:val="24"/>
          <w:szCs w:val="24"/>
        </w:rPr>
        <w:t xml:space="preserve"> y </w:t>
      </w:r>
      <w:r w:rsidR="002C2375">
        <w:rPr>
          <w:rFonts w:ascii="Times New Roman" w:hAnsi="Times New Roman" w:cs="Times New Roman"/>
          <w:sz w:val="24"/>
          <w:szCs w:val="24"/>
        </w:rPr>
        <w:t xml:space="preserve">sus </w:t>
      </w:r>
      <w:r w:rsidR="00E87054">
        <w:rPr>
          <w:rFonts w:ascii="Times New Roman" w:hAnsi="Times New Roman" w:cs="Times New Roman"/>
          <w:sz w:val="24"/>
          <w:szCs w:val="24"/>
        </w:rPr>
        <w:t>merecimientos</w:t>
      </w:r>
      <w:r w:rsidR="00943C02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505CD094" w14:textId="00FC26FA" w:rsidR="00943C02" w:rsidRPr="00C64426" w:rsidRDefault="007F1AA8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43C02" w:rsidRPr="00C64426">
        <w:rPr>
          <w:rFonts w:ascii="Times New Roman" w:hAnsi="Times New Roman" w:cs="Times New Roman"/>
          <w:sz w:val="24"/>
          <w:szCs w:val="24"/>
        </w:rPr>
        <w:t>P</w:t>
      </w:r>
      <w:r w:rsidRPr="00C64426">
        <w:rPr>
          <w:rFonts w:ascii="Times New Roman" w:hAnsi="Times New Roman" w:cs="Times New Roman"/>
          <w:sz w:val="24"/>
          <w:szCs w:val="24"/>
        </w:rPr>
        <w:t>roclive a envanecerse de su poderío bélico y económico, desde una cuestionable superioridad social y moral</w:t>
      </w:r>
      <w:r w:rsidR="00651711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43C02" w:rsidRPr="00C64426">
        <w:rPr>
          <w:rFonts w:ascii="Times New Roman" w:hAnsi="Times New Roman" w:cs="Times New Roman"/>
          <w:sz w:val="24"/>
          <w:szCs w:val="24"/>
        </w:rPr>
        <w:t xml:space="preserve">el público cautivo de </w:t>
      </w:r>
      <w:proofErr w:type="spellStart"/>
      <w:r w:rsidR="00943C02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943C0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 xml:space="preserve">posaba los ojos sobre fotografías </w:t>
      </w:r>
      <w:r w:rsidR="00651711">
        <w:rPr>
          <w:rFonts w:ascii="Times New Roman" w:hAnsi="Times New Roman" w:cs="Times New Roman"/>
          <w:sz w:val="24"/>
          <w:szCs w:val="24"/>
        </w:rPr>
        <w:t xml:space="preserve">hechas por profesionales </w:t>
      </w:r>
      <w:r w:rsidR="00052C2D" w:rsidRPr="00C64426">
        <w:rPr>
          <w:rFonts w:ascii="Times New Roman" w:hAnsi="Times New Roman" w:cs="Times New Roman"/>
          <w:sz w:val="24"/>
          <w:szCs w:val="24"/>
        </w:rPr>
        <w:t>que</w:t>
      </w:r>
      <w:r w:rsidR="009B3D0B" w:rsidRPr="00C64426">
        <w:rPr>
          <w:rFonts w:ascii="Times New Roman" w:hAnsi="Times New Roman" w:cs="Times New Roman"/>
          <w:sz w:val="24"/>
          <w:szCs w:val="24"/>
        </w:rPr>
        <w:t>,</w:t>
      </w:r>
      <w:r w:rsidR="00052C2D" w:rsidRPr="00C64426">
        <w:rPr>
          <w:rFonts w:ascii="Times New Roman" w:hAnsi="Times New Roman" w:cs="Times New Roman"/>
          <w:sz w:val="24"/>
          <w:szCs w:val="24"/>
        </w:rPr>
        <w:t xml:space="preserve"> a veces,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B3D0B" w:rsidRPr="00C64426">
        <w:rPr>
          <w:rFonts w:ascii="Times New Roman" w:hAnsi="Times New Roman" w:cs="Times New Roman"/>
          <w:sz w:val="24"/>
          <w:szCs w:val="24"/>
        </w:rPr>
        <w:t xml:space="preserve">se </w:t>
      </w:r>
      <w:r w:rsidRPr="00C64426">
        <w:rPr>
          <w:rFonts w:ascii="Times New Roman" w:hAnsi="Times New Roman" w:cs="Times New Roman"/>
          <w:sz w:val="24"/>
          <w:szCs w:val="24"/>
        </w:rPr>
        <w:t>ocupaban del lejano Oriente, de África, de América Latina</w:t>
      </w:r>
      <w:r w:rsidR="004B3F04">
        <w:rPr>
          <w:rFonts w:ascii="Times New Roman" w:hAnsi="Times New Roman" w:cs="Times New Roman"/>
          <w:sz w:val="24"/>
          <w:szCs w:val="24"/>
        </w:rPr>
        <w:t>. D</w:t>
      </w:r>
      <w:r w:rsidR="00052C2D" w:rsidRPr="00C64426">
        <w:rPr>
          <w:rFonts w:ascii="Times New Roman" w:hAnsi="Times New Roman" w:cs="Times New Roman"/>
          <w:sz w:val="24"/>
          <w:szCs w:val="24"/>
        </w:rPr>
        <w:t>esde</w:t>
      </w:r>
      <w:r w:rsidRPr="00C64426">
        <w:rPr>
          <w:rFonts w:ascii="Times New Roman" w:hAnsi="Times New Roman" w:cs="Times New Roman"/>
          <w:sz w:val="24"/>
          <w:szCs w:val="24"/>
        </w:rPr>
        <w:t xml:space="preserve"> sus páginas se permitían atisbar una realidad muchas veces nada pacífica e incluso</w:t>
      </w:r>
      <w:r w:rsidR="00052C2D" w:rsidRPr="00C64426">
        <w:rPr>
          <w:rFonts w:ascii="Times New Roman" w:hAnsi="Times New Roman" w:cs="Times New Roman"/>
          <w:sz w:val="24"/>
          <w:szCs w:val="24"/>
        </w:rPr>
        <w:t xml:space="preserve"> terrible, cuyo efecto era</w:t>
      </w:r>
      <w:r w:rsidRPr="00C64426">
        <w:rPr>
          <w:rFonts w:ascii="Times New Roman" w:hAnsi="Times New Roman" w:cs="Times New Roman"/>
          <w:sz w:val="24"/>
          <w:szCs w:val="24"/>
        </w:rPr>
        <w:t xml:space="preserve"> provocar asombro, curiosidad, sentimientos que no eran seguidos de la empatía y la reflexión (nunca fue la intención editorial de estas publicaciones), sino del alivio, la grata certeza de ser ellos quienes </w:t>
      </w:r>
      <w:r w:rsidR="00943C02" w:rsidRPr="00C64426">
        <w:rPr>
          <w:rFonts w:ascii="Times New Roman" w:hAnsi="Times New Roman" w:cs="Times New Roman"/>
          <w:sz w:val="24"/>
          <w:szCs w:val="24"/>
        </w:rPr>
        <w:t>veían</w:t>
      </w:r>
      <w:r w:rsidR="002C2375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Pr="00C64426">
        <w:rPr>
          <w:rFonts w:ascii="Times New Roman" w:hAnsi="Times New Roman" w:cs="Times New Roman"/>
          <w:sz w:val="24"/>
          <w:szCs w:val="24"/>
        </w:rPr>
        <w:t xml:space="preserve">y </w:t>
      </w:r>
      <w:r w:rsidRPr="00C64426">
        <w:rPr>
          <w:rFonts w:ascii="Times New Roman" w:hAnsi="Times New Roman" w:cs="Times New Roman"/>
          <w:sz w:val="24"/>
          <w:szCs w:val="24"/>
        </w:rPr>
        <w:lastRenderedPageBreak/>
        <w:t xml:space="preserve">otros, siempre otros, allá lejos, en esos lugares que no eran </w:t>
      </w:r>
      <w:proofErr w:type="spellStart"/>
      <w:r w:rsidR="00E87054">
        <w:rPr>
          <w:rFonts w:ascii="Times New Roman" w:hAnsi="Times New Roman" w:cs="Times New Roman"/>
          <w:i/>
          <w:sz w:val="24"/>
          <w:szCs w:val="24"/>
        </w:rPr>
        <w:t>Ame</w:t>
      </w:r>
      <w:r w:rsidRPr="00E87054">
        <w:rPr>
          <w:rFonts w:ascii="Times New Roman" w:hAnsi="Times New Roman" w:cs="Times New Roman"/>
          <w:i/>
          <w:sz w:val="24"/>
          <w:szCs w:val="24"/>
        </w:rPr>
        <w:t>rica</w:t>
      </w:r>
      <w:proofErr w:type="spellEnd"/>
      <w:r w:rsidRPr="00C64426">
        <w:rPr>
          <w:rFonts w:ascii="Times New Roman" w:hAnsi="Times New Roman" w:cs="Times New Roman"/>
          <w:sz w:val="24"/>
          <w:szCs w:val="24"/>
        </w:rPr>
        <w:t>, los observados</w:t>
      </w:r>
      <w:r w:rsidR="00594A10" w:rsidRPr="00C64426">
        <w:rPr>
          <w:rFonts w:ascii="Times New Roman" w:hAnsi="Times New Roman" w:cs="Times New Roman"/>
          <w:sz w:val="24"/>
          <w:szCs w:val="24"/>
        </w:rPr>
        <w:t xml:space="preserve"> (</w:t>
      </w:r>
      <w:r w:rsidR="00872EDB">
        <w:rPr>
          <w:rFonts w:ascii="Times New Roman" w:hAnsi="Times New Roman" w:cs="Times New Roman"/>
          <w:sz w:val="24"/>
          <w:szCs w:val="24"/>
        </w:rPr>
        <w:t>2023,</w:t>
      </w:r>
      <w:r w:rsidR="00872ED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94A10" w:rsidRPr="00C64426">
        <w:rPr>
          <w:rFonts w:ascii="Times New Roman" w:hAnsi="Times New Roman" w:cs="Times New Roman"/>
          <w:sz w:val="24"/>
          <w:szCs w:val="24"/>
        </w:rPr>
        <w:t>pp. 219, 264)</w:t>
      </w:r>
      <w:r w:rsidR="00A34D7A" w:rsidRPr="00C64426">
        <w:rPr>
          <w:rFonts w:ascii="Times New Roman" w:hAnsi="Times New Roman" w:cs="Times New Roman"/>
          <w:sz w:val="24"/>
          <w:szCs w:val="24"/>
        </w:rPr>
        <w:t>.</w:t>
      </w:r>
      <w:r w:rsidR="00651711">
        <w:rPr>
          <w:rFonts w:ascii="Times New Roman" w:hAnsi="Times New Roman" w:cs="Times New Roman"/>
          <w:sz w:val="24"/>
          <w:szCs w:val="24"/>
        </w:rPr>
        <w:t xml:space="preserve"> </w:t>
      </w:r>
      <w:r w:rsidR="00376360">
        <w:rPr>
          <w:rFonts w:ascii="Times New Roman" w:hAnsi="Times New Roman" w:cs="Times New Roman"/>
          <w:sz w:val="24"/>
          <w:szCs w:val="24"/>
        </w:rPr>
        <w:t>Est</w:t>
      </w:r>
      <w:r w:rsidR="00651711">
        <w:rPr>
          <w:rFonts w:ascii="Times New Roman" w:hAnsi="Times New Roman" w:cs="Times New Roman"/>
          <w:sz w:val="24"/>
          <w:szCs w:val="24"/>
        </w:rPr>
        <w:t xml:space="preserve">a obra </w:t>
      </w:r>
      <w:r w:rsidR="00344538">
        <w:rPr>
          <w:rFonts w:ascii="Times New Roman" w:hAnsi="Times New Roman" w:cs="Times New Roman"/>
          <w:sz w:val="24"/>
          <w:szCs w:val="24"/>
        </w:rPr>
        <w:t xml:space="preserve">hace </w:t>
      </w:r>
      <w:r w:rsidR="00651711">
        <w:rPr>
          <w:rFonts w:ascii="Times New Roman" w:hAnsi="Times New Roman" w:cs="Times New Roman"/>
          <w:sz w:val="24"/>
          <w:szCs w:val="24"/>
        </w:rPr>
        <w:t xml:space="preserve">posible la operación de vuelta: </w:t>
      </w:r>
      <w:r w:rsidR="00723C1F" w:rsidRPr="00C64426">
        <w:rPr>
          <w:rFonts w:ascii="Times New Roman" w:hAnsi="Times New Roman" w:cs="Times New Roman"/>
          <w:sz w:val="24"/>
          <w:szCs w:val="24"/>
        </w:rPr>
        <w:t>mirar a los que miraban</w:t>
      </w:r>
      <w:r w:rsidR="00F656A3">
        <w:rPr>
          <w:rFonts w:ascii="Times New Roman" w:hAnsi="Times New Roman" w:cs="Times New Roman"/>
          <w:sz w:val="24"/>
          <w:szCs w:val="24"/>
        </w:rPr>
        <w:t>.</w:t>
      </w:r>
      <w:r w:rsidR="00943C0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F656A3">
        <w:rPr>
          <w:rFonts w:ascii="Times New Roman" w:hAnsi="Times New Roman" w:cs="Times New Roman"/>
          <w:sz w:val="24"/>
          <w:szCs w:val="24"/>
        </w:rPr>
        <w:t xml:space="preserve">Así pues, </w:t>
      </w:r>
      <w:r w:rsidR="004B07A8" w:rsidRPr="00F656A3">
        <w:rPr>
          <w:rFonts w:ascii="Times New Roman" w:hAnsi="Times New Roman" w:cs="Times New Roman"/>
          <w:sz w:val="24"/>
          <w:szCs w:val="24"/>
        </w:rPr>
        <w:t>en</w:t>
      </w:r>
      <w:r w:rsidR="004B07A8" w:rsidRPr="00F65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7A8" w:rsidRPr="00F656A3">
        <w:rPr>
          <w:rFonts w:ascii="Times New Roman" w:hAnsi="Times New Roman" w:cs="Times New Roman"/>
          <w:sz w:val="24"/>
          <w:szCs w:val="24"/>
        </w:rPr>
        <w:t xml:space="preserve">este </w:t>
      </w:r>
      <w:r w:rsidR="00651711" w:rsidRPr="00F656A3">
        <w:rPr>
          <w:rFonts w:ascii="Times New Roman" w:hAnsi="Times New Roman" w:cs="Times New Roman"/>
          <w:sz w:val="24"/>
          <w:szCs w:val="24"/>
        </w:rPr>
        <w:t>trabajo</w:t>
      </w:r>
      <w:r w:rsidR="002C2375">
        <w:rPr>
          <w:rFonts w:ascii="Times New Roman" w:hAnsi="Times New Roman" w:cs="Times New Roman"/>
          <w:sz w:val="24"/>
          <w:szCs w:val="24"/>
        </w:rPr>
        <w:t>,</w:t>
      </w:r>
      <w:r w:rsidR="00943C02" w:rsidRPr="00F656A3">
        <w:rPr>
          <w:rFonts w:ascii="Times New Roman" w:hAnsi="Times New Roman" w:cs="Times New Roman"/>
          <w:sz w:val="24"/>
          <w:szCs w:val="24"/>
        </w:rPr>
        <w:t xml:space="preserve"> </w:t>
      </w:r>
      <w:r w:rsidR="00651711" w:rsidRPr="00F656A3">
        <w:rPr>
          <w:rFonts w:ascii="Times New Roman" w:hAnsi="Times New Roman" w:cs="Times New Roman"/>
          <w:sz w:val="24"/>
          <w:szCs w:val="24"/>
        </w:rPr>
        <w:t>los</w:t>
      </w:r>
      <w:r w:rsidR="00651711">
        <w:rPr>
          <w:rFonts w:ascii="Times New Roman" w:hAnsi="Times New Roman" w:cs="Times New Roman"/>
          <w:sz w:val="24"/>
          <w:szCs w:val="24"/>
        </w:rPr>
        <w:t xml:space="preserve"> observados también observan y la propuesta es que lo hagan con base en elementos de juicio emanados de las ciencias sociales, es decir, no se trata de una observación superficial o anecdótica, aunque el lector encontrará </w:t>
      </w:r>
      <w:r w:rsidR="00C41D84">
        <w:rPr>
          <w:rFonts w:ascii="Times New Roman" w:hAnsi="Times New Roman" w:cs="Times New Roman"/>
          <w:sz w:val="24"/>
          <w:szCs w:val="24"/>
        </w:rPr>
        <w:t xml:space="preserve">también </w:t>
      </w:r>
      <w:r w:rsidR="00651711">
        <w:rPr>
          <w:rFonts w:ascii="Times New Roman" w:hAnsi="Times New Roman" w:cs="Times New Roman"/>
          <w:sz w:val="24"/>
          <w:szCs w:val="24"/>
        </w:rPr>
        <w:t>datos históricos cuyo efecto, a la vuelta de los años</w:t>
      </w:r>
      <w:r w:rsidR="00651711" w:rsidRPr="00C41D84">
        <w:rPr>
          <w:rFonts w:ascii="Times New Roman" w:hAnsi="Times New Roman" w:cs="Times New Roman"/>
          <w:sz w:val="24"/>
          <w:szCs w:val="24"/>
        </w:rPr>
        <w:t xml:space="preserve">, </w:t>
      </w:r>
      <w:r w:rsidR="00165044" w:rsidRPr="00C41D84">
        <w:rPr>
          <w:rFonts w:ascii="Times New Roman" w:hAnsi="Times New Roman" w:cs="Times New Roman"/>
          <w:sz w:val="24"/>
          <w:szCs w:val="24"/>
        </w:rPr>
        <w:t>resuenan en clave irónica.</w:t>
      </w:r>
    </w:p>
    <w:p w14:paraId="4F0C2A5B" w14:textId="6ECC0D2C" w:rsidR="0033251F" w:rsidRPr="00C64426" w:rsidRDefault="00D248C1" w:rsidP="00E56B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1B65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Pr="00E0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1B65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…</w:t>
      </w:r>
      <w:r w:rsidR="00D86C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3251F" w:rsidRPr="00C64426">
        <w:rPr>
          <w:rFonts w:ascii="Times New Roman" w:hAnsi="Times New Roman" w:cs="Times New Roman"/>
          <w:sz w:val="24"/>
          <w:szCs w:val="24"/>
        </w:rPr>
        <w:t>se compone de cinco capítulos</w:t>
      </w:r>
      <w:r w:rsidR="00165044">
        <w:rPr>
          <w:rFonts w:ascii="Times New Roman" w:hAnsi="Times New Roman" w:cs="Times New Roman"/>
          <w:sz w:val="24"/>
          <w:szCs w:val="24"/>
        </w:rPr>
        <w:t xml:space="preserve"> y </w:t>
      </w:r>
      <w:r w:rsidR="00872EDB">
        <w:rPr>
          <w:rFonts w:ascii="Times New Roman" w:hAnsi="Times New Roman" w:cs="Times New Roman"/>
          <w:sz w:val="24"/>
          <w:szCs w:val="24"/>
        </w:rPr>
        <w:t xml:space="preserve">de </w:t>
      </w:r>
      <w:r w:rsidR="00165044">
        <w:rPr>
          <w:rFonts w:ascii="Times New Roman" w:hAnsi="Times New Roman" w:cs="Times New Roman"/>
          <w:sz w:val="24"/>
          <w:szCs w:val="24"/>
        </w:rPr>
        <w:t xml:space="preserve">un índice </w:t>
      </w:r>
      <w:r w:rsidR="00E87054">
        <w:rPr>
          <w:rFonts w:ascii="Times New Roman" w:hAnsi="Times New Roman" w:cs="Times New Roman"/>
          <w:sz w:val="24"/>
          <w:szCs w:val="24"/>
        </w:rPr>
        <w:t>con</w:t>
      </w:r>
      <w:r w:rsidR="00165044">
        <w:rPr>
          <w:rFonts w:ascii="Times New Roman" w:hAnsi="Times New Roman" w:cs="Times New Roman"/>
          <w:sz w:val="24"/>
          <w:szCs w:val="24"/>
        </w:rPr>
        <w:t xml:space="preserve"> las </w:t>
      </w:r>
      <w:r w:rsidR="007A49D4">
        <w:rPr>
          <w:rFonts w:ascii="Times New Roman" w:hAnsi="Times New Roman" w:cs="Times New Roman"/>
          <w:sz w:val="24"/>
          <w:szCs w:val="24"/>
        </w:rPr>
        <w:t xml:space="preserve">setenta y cuatro </w:t>
      </w:r>
      <w:r w:rsidR="00165044">
        <w:rPr>
          <w:rFonts w:ascii="Times New Roman" w:hAnsi="Times New Roman" w:cs="Times New Roman"/>
          <w:sz w:val="24"/>
          <w:szCs w:val="24"/>
        </w:rPr>
        <w:t>imágenes que protagonizan el libro</w:t>
      </w:r>
      <w:r w:rsidR="009721DE">
        <w:rPr>
          <w:rFonts w:ascii="Times New Roman" w:hAnsi="Times New Roman" w:cs="Times New Roman"/>
          <w:sz w:val="24"/>
          <w:szCs w:val="24"/>
        </w:rPr>
        <w:t>,</w:t>
      </w:r>
      <w:r w:rsidR="00165044">
        <w:rPr>
          <w:rFonts w:ascii="Times New Roman" w:hAnsi="Times New Roman" w:cs="Times New Roman"/>
          <w:sz w:val="24"/>
          <w:szCs w:val="24"/>
        </w:rPr>
        <w:t xml:space="preserve"> a partir de las cuales se </w:t>
      </w:r>
      <w:r w:rsidR="0033251F" w:rsidRPr="00C64426">
        <w:rPr>
          <w:rFonts w:ascii="Times New Roman" w:hAnsi="Times New Roman" w:cs="Times New Roman"/>
          <w:sz w:val="24"/>
          <w:szCs w:val="24"/>
        </w:rPr>
        <w:t xml:space="preserve">ofrecen interpretaciones </w:t>
      </w:r>
      <w:r w:rsidR="00052C2D" w:rsidRPr="00C64426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2C2D" w:rsidRPr="00C64426">
        <w:rPr>
          <w:rFonts w:ascii="Times New Roman" w:hAnsi="Times New Roman" w:cs="Times New Roman"/>
          <w:sz w:val="24"/>
          <w:szCs w:val="24"/>
        </w:rPr>
        <w:t xml:space="preserve"> por supuesto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2C2D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6175DB" w:rsidRPr="00C64426">
        <w:rPr>
          <w:rFonts w:ascii="Times New Roman" w:hAnsi="Times New Roman" w:cs="Times New Roman"/>
          <w:sz w:val="24"/>
          <w:szCs w:val="24"/>
        </w:rPr>
        <w:t>invitan a</w:t>
      </w:r>
      <w:r w:rsidR="00052C2D" w:rsidRPr="00C64426">
        <w:rPr>
          <w:rFonts w:ascii="Times New Roman" w:hAnsi="Times New Roman" w:cs="Times New Roman"/>
          <w:sz w:val="24"/>
          <w:szCs w:val="24"/>
        </w:rPr>
        <w:t xml:space="preserve"> un debate desde la historia y </w:t>
      </w:r>
      <w:r w:rsidR="001133D5">
        <w:rPr>
          <w:rFonts w:ascii="Times New Roman" w:hAnsi="Times New Roman" w:cs="Times New Roman"/>
          <w:sz w:val="24"/>
          <w:szCs w:val="24"/>
        </w:rPr>
        <w:t xml:space="preserve">desde </w:t>
      </w:r>
      <w:r w:rsidR="00052C2D" w:rsidRPr="00C64426">
        <w:rPr>
          <w:rFonts w:ascii="Times New Roman" w:hAnsi="Times New Roman" w:cs="Times New Roman"/>
          <w:sz w:val="24"/>
          <w:szCs w:val="24"/>
        </w:rPr>
        <w:t>otras disciplinas del pensamiento</w:t>
      </w:r>
      <w:r w:rsidR="0033251F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20C1C99D" w14:textId="12BDCA3E" w:rsidR="00107BE6" w:rsidRPr="00C64426" w:rsidRDefault="0033251F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1656">
        <w:rPr>
          <w:rFonts w:ascii="Times New Roman" w:hAnsi="Times New Roman" w:cs="Times New Roman"/>
          <w:sz w:val="24"/>
          <w:szCs w:val="24"/>
        </w:rPr>
        <w:t>El primer</w:t>
      </w:r>
      <w:r w:rsidR="00165044" w:rsidRPr="00C81656">
        <w:rPr>
          <w:rFonts w:ascii="Times New Roman" w:hAnsi="Times New Roman" w:cs="Times New Roman"/>
          <w:sz w:val="24"/>
          <w:szCs w:val="24"/>
        </w:rPr>
        <w:t xml:space="preserve"> capítulo</w:t>
      </w:r>
      <w:r w:rsidR="00107BE6" w:rsidRPr="00C81656">
        <w:rPr>
          <w:rFonts w:ascii="Times New Roman" w:hAnsi="Times New Roman" w:cs="Times New Roman"/>
          <w:sz w:val="24"/>
          <w:szCs w:val="24"/>
        </w:rPr>
        <w:t xml:space="preserve">, </w:t>
      </w:r>
      <w:r w:rsidR="00107BE6" w:rsidRPr="00DB32FC">
        <w:rPr>
          <w:rFonts w:ascii="Times New Roman" w:hAnsi="Times New Roman" w:cs="Times New Roman"/>
          <w:i/>
          <w:iCs/>
          <w:sz w:val="24"/>
          <w:szCs w:val="24"/>
        </w:rPr>
        <w:t>Interpretación iconológica</w:t>
      </w:r>
      <w:r w:rsidR="004B2CDE" w:rsidRPr="00DB32FC">
        <w:rPr>
          <w:rFonts w:ascii="Times New Roman" w:hAnsi="Times New Roman" w:cs="Times New Roman"/>
          <w:i/>
          <w:iCs/>
          <w:sz w:val="24"/>
          <w:szCs w:val="24"/>
        </w:rPr>
        <w:t xml:space="preserve"> y con</w:t>
      </w:r>
      <w:r w:rsidR="00107BE6" w:rsidRPr="00DB32FC">
        <w:rPr>
          <w:rFonts w:ascii="Times New Roman" w:hAnsi="Times New Roman" w:cs="Times New Roman"/>
          <w:i/>
          <w:iCs/>
          <w:sz w:val="24"/>
          <w:szCs w:val="24"/>
        </w:rPr>
        <w:t>texto</w:t>
      </w:r>
      <w:r w:rsidR="00107BE6" w:rsidRPr="00C81656">
        <w:rPr>
          <w:rFonts w:ascii="Times New Roman" w:hAnsi="Times New Roman" w:cs="Times New Roman"/>
          <w:sz w:val="24"/>
          <w:szCs w:val="24"/>
        </w:rPr>
        <w:t>,</w:t>
      </w:r>
      <w:r w:rsidRPr="00C81656">
        <w:rPr>
          <w:rFonts w:ascii="Times New Roman" w:hAnsi="Times New Roman" w:cs="Times New Roman"/>
          <w:sz w:val="24"/>
          <w:szCs w:val="24"/>
        </w:rPr>
        <w:t xml:space="preserve"> </w:t>
      </w:r>
      <w:r w:rsidR="00CB258E" w:rsidRPr="00C81656">
        <w:rPr>
          <w:rFonts w:ascii="Times New Roman" w:hAnsi="Times New Roman" w:cs="Times New Roman"/>
          <w:sz w:val="24"/>
          <w:szCs w:val="24"/>
        </w:rPr>
        <w:t>expone</w:t>
      </w:r>
      <w:r w:rsidR="009718BC" w:rsidRPr="00C81656">
        <w:rPr>
          <w:rFonts w:ascii="Times New Roman" w:hAnsi="Times New Roman" w:cs="Times New Roman"/>
          <w:sz w:val="24"/>
          <w:szCs w:val="24"/>
        </w:rPr>
        <w:t xml:space="preserve"> el origen, la evolución </w:t>
      </w:r>
      <w:r w:rsidR="00187C55" w:rsidRPr="00C81656">
        <w:rPr>
          <w:rFonts w:ascii="Times New Roman" w:hAnsi="Times New Roman" w:cs="Times New Roman"/>
          <w:sz w:val="24"/>
          <w:szCs w:val="24"/>
        </w:rPr>
        <w:t xml:space="preserve">teórica y </w:t>
      </w:r>
      <w:r w:rsidR="009718BC" w:rsidRPr="00C81656">
        <w:rPr>
          <w:rFonts w:ascii="Times New Roman" w:hAnsi="Times New Roman" w:cs="Times New Roman"/>
          <w:sz w:val="24"/>
          <w:szCs w:val="24"/>
        </w:rPr>
        <w:t>los conceptos que co</w:t>
      </w:r>
      <w:r w:rsidR="00187C55" w:rsidRPr="00C81656">
        <w:rPr>
          <w:rFonts w:ascii="Times New Roman" w:hAnsi="Times New Roman" w:cs="Times New Roman"/>
          <w:sz w:val="24"/>
          <w:szCs w:val="24"/>
        </w:rPr>
        <w:t>nforman</w:t>
      </w:r>
      <w:r w:rsidR="009718BC" w:rsidRPr="00C81656">
        <w:rPr>
          <w:rFonts w:ascii="Times New Roman" w:hAnsi="Times New Roman" w:cs="Times New Roman"/>
          <w:sz w:val="24"/>
          <w:szCs w:val="24"/>
        </w:rPr>
        <w:t xml:space="preserve"> la metodología </w:t>
      </w:r>
      <w:r w:rsidR="00595B6F" w:rsidRPr="00C81656">
        <w:rPr>
          <w:rFonts w:ascii="Times New Roman" w:hAnsi="Times New Roman" w:cs="Times New Roman"/>
          <w:sz w:val="24"/>
          <w:szCs w:val="24"/>
        </w:rPr>
        <w:t xml:space="preserve">para </w:t>
      </w:r>
      <w:r w:rsidR="00CD679B" w:rsidRPr="00C81656">
        <w:rPr>
          <w:rFonts w:ascii="Times New Roman" w:hAnsi="Times New Roman" w:cs="Times New Roman"/>
          <w:sz w:val="24"/>
          <w:szCs w:val="24"/>
        </w:rPr>
        <w:t>el anális</w:t>
      </w:r>
      <w:r w:rsidR="00CB258E" w:rsidRPr="00C81656">
        <w:rPr>
          <w:rFonts w:ascii="Times New Roman" w:hAnsi="Times New Roman" w:cs="Times New Roman"/>
          <w:sz w:val="24"/>
          <w:szCs w:val="24"/>
        </w:rPr>
        <w:t>is iconológico</w:t>
      </w:r>
      <w:r w:rsidR="00165044">
        <w:rPr>
          <w:rFonts w:ascii="Times New Roman" w:hAnsi="Times New Roman" w:cs="Times New Roman"/>
          <w:sz w:val="24"/>
          <w:szCs w:val="24"/>
        </w:rPr>
        <w:t>. D</w:t>
      </w:r>
      <w:r w:rsidR="00CB258E" w:rsidRPr="00C64426">
        <w:rPr>
          <w:rFonts w:ascii="Times New Roman" w:hAnsi="Times New Roman" w:cs="Times New Roman"/>
          <w:sz w:val="24"/>
          <w:szCs w:val="24"/>
        </w:rPr>
        <w:t xml:space="preserve">a cuenta de los antecedentes </w:t>
      </w:r>
      <w:r w:rsidR="00187C55" w:rsidRPr="00C64426">
        <w:rPr>
          <w:rFonts w:ascii="Times New Roman" w:hAnsi="Times New Roman" w:cs="Times New Roman"/>
          <w:sz w:val="24"/>
          <w:szCs w:val="24"/>
        </w:rPr>
        <w:t xml:space="preserve">en el campo de las ciencias sociales </w:t>
      </w:r>
      <w:r w:rsidR="00CB258E" w:rsidRPr="00C64426">
        <w:rPr>
          <w:rFonts w:ascii="Times New Roman" w:hAnsi="Times New Roman" w:cs="Times New Roman"/>
          <w:sz w:val="24"/>
          <w:szCs w:val="24"/>
        </w:rPr>
        <w:t>para este tipo de investigación</w:t>
      </w:r>
      <w:r w:rsidR="009718BC" w:rsidRPr="00C64426">
        <w:rPr>
          <w:rFonts w:ascii="Times New Roman" w:hAnsi="Times New Roman" w:cs="Times New Roman"/>
          <w:sz w:val="24"/>
          <w:szCs w:val="24"/>
        </w:rPr>
        <w:t>. Acto seguido</w:t>
      </w:r>
      <w:r w:rsidR="001133D5">
        <w:rPr>
          <w:rFonts w:ascii="Times New Roman" w:hAnsi="Times New Roman" w:cs="Times New Roman"/>
          <w:sz w:val="24"/>
          <w:szCs w:val="24"/>
        </w:rPr>
        <w:t>,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1133D5">
        <w:rPr>
          <w:rFonts w:ascii="Times New Roman" w:hAnsi="Times New Roman" w:cs="Times New Roman"/>
          <w:sz w:val="24"/>
          <w:szCs w:val="24"/>
        </w:rPr>
        <w:t>se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traza un panorama de los temas que se desarrollarán </w:t>
      </w:r>
      <w:r w:rsidR="00C81656">
        <w:rPr>
          <w:rFonts w:ascii="Times New Roman" w:hAnsi="Times New Roman" w:cs="Times New Roman"/>
          <w:sz w:val="24"/>
          <w:szCs w:val="24"/>
        </w:rPr>
        <w:t xml:space="preserve">en </w:t>
      </w:r>
      <w:r w:rsidR="009718BC" w:rsidRPr="00C64426">
        <w:rPr>
          <w:rFonts w:ascii="Times New Roman" w:hAnsi="Times New Roman" w:cs="Times New Roman"/>
          <w:sz w:val="24"/>
          <w:szCs w:val="24"/>
        </w:rPr>
        <w:t>adelante</w:t>
      </w:r>
      <w:r w:rsidR="001133D5">
        <w:rPr>
          <w:rFonts w:ascii="Times New Roman" w:hAnsi="Times New Roman" w:cs="Times New Roman"/>
          <w:sz w:val="24"/>
          <w:szCs w:val="24"/>
        </w:rPr>
        <w:t>.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1133D5">
        <w:rPr>
          <w:rFonts w:ascii="Times New Roman" w:hAnsi="Times New Roman" w:cs="Times New Roman"/>
          <w:sz w:val="24"/>
          <w:szCs w:val="24"/>
        </w:rPr>
        <w:t>D</w:t>
      </w:r>
      <w:r w:rsidR="009718BC" w:rsidRPr="00C64426">
        <w:rPr>
          <w:rFonts w:ascii="Times New Roman" w:hAnsi="Times New Roman" w:cs="Times New Roman"/>
          <w:sz w:val="24"/>
          <w:szCs w:val="24"/>
        </w:rPr>
        <w:t>e manera que</w:t>
      </w:r>
      <w:r w:rsidR="001133D5">
        <w:rPr>
          <w:rFonts w:ascii="Times New Roman" w:hAnsi="Times New Roman" w:cs="Times New Roman"/>
          <w:sz w:val="24"/>
          <w:szCs w:val="24"/>
        </w:rPr>
        <w:t>, este</w:t>
      </w:r>
      <w:r w:rsidR="00F816C5">
        <w:rPr>
          <w:rFonts w:ascii="Times New Roman" w:hAnsi="Times New Roman" w:cs="Times New Roman"/>
          <w:sz w:val="24"/>
          <w:szCs w:val="24"/>
        </w:rPr>
        <w:t xml:space="preserve"> capítulo</w:t>
      </w:r>
      <w:r w:rsidR="001133D5">
        <w:rPr>
          <w:rFonts w:ascii="Times New Roman" w:hAnsi="Times New Roman" w:cs="Times New Roman"/>
          <w:sz w:val="24"/>
          <w:szCs w:val="24"/>
        </w:rPr>
        <w:t xml:space="preserve"> 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sirve para enlazar el contexto histórico </w:t>
      </w:r>
      <w:r w:rsidR="00187C55" w:rsidRPr="00C64426">
        <w:rPr>
          <w:rFonts w:ascii="Times New Roman" w:hAnsi="Times New Roman" w:cs="Times New Roman"/>
          <w:sz w:val="24"/>
          <w:szCs w:val="24"/>
        </w:rPr>
        <w:t>de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los diversos espacios donde se detendrá el </w:t>
      </w:r>
      <w:r w:rsidR="00187C55" w:rsidRPr="00C64426">
        <w:rPr>
          <w:rFonts w:ascii="Times New Roman" w:hAnsi="Times New Roman" w:cs="Times New Roman"/>
          <w:sz w:val="24"/>
          <w:szCs w:val="24"/>
        </w:rPr>
        <w:t>estudio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con el análisis que </w:t>
      </w:r>
      <w:r w:rsidR="00187C55" w:rsidRPr="00C64426">
        <w:rPr>
          <w:rFonts w:ascii="Times New Roman" w:hAnsi="Times New Roman" w:cs="Times New Roman"/>
          <w:sz w:val="24"/>
          <w:szCs w:val="24"/>
        </w:rPr>
        <w:t>motiva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el libro.</w:t>
      </w:r>
      <w:r w:rsidR="00CB258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884B53" w:rsidRPr="00C64426">
        <w:rPr>
          <w:rFonts w:ascii="Times New Roman" w:hAnsi="Times New Roman" w:cs="Times New Roman"/>
          <w:sz w:val="24"/>
          <w:szCs w:val="24"/>
        </w:rPr>
        <w:t xml:space="preserve">El </w:t>
      </w:r>
      <w:r w:rsidR="001133D5">
        <w:rPr>
          <w:rFonts w:ascii="Times New Roman" w:hAnsi="Times New Roman" w:cs="Times New Roman"/>
          <w:sz w:val="24"/>
          <w:szCs w:val="24"/>
        </w:rPr>
        <w:t xml:space="preserve">público </w:t>
      </w:r>
      <w:r w:rsidR="00884B53" w:rsidRPr="00C64426">
        <w:rPr>
          <w:rFonts w:ascii="Times New Roman" w:hAnsi="Times New Roman" w:cs="Times New Roman"/>
          <w:sz w:val="24"/>
          <w:szCs w:val="24"/>
        </w:rPr>
        <w:t xml:space="preserve">lector encuentra una lúcida síntesis del periodo estudiado, que no prescinde de los detalles útiles para la comprensión del resto </w:t>
      </w:r>
      <w:r w:rsidR="001133D5">
        <w:rPr>
          <w:rFonts w:ascii="Times New Roman" w:hAnsi="Times New Roman" w:cs="Times New Roman"/>
          <w:sz w:val="24"/>
          <w:szCs w:val="24"/>
        </w:rPr>
        <w:t>de la obra</w:t>
      </w:r>
      <w:r w:rsidR="00884B53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45605CBC" w14:textId="68495116" w:rsidR="006C0CB7" w:rsidRPr="00C64426" w:rsidRDefault="00107BE6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>El segundo capítulo</w:t>
      </w:r>
      <w:r w:rsidR="00766F94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Pr="00DB32FC">
        <w:rPr>
          <w:rFonts w:ascii="Times New Roman" w:hAnsi="Times New Roman" w:cs="Times New Roman"/>
          <w:i/>
          <w:iCs/>
          <w:sz w:val="24"/>
          <w:szCs w:val="24"/>
        </w:rPr>
        <w:t xml:space="preserve">La revista </w:t>
      </w:r>
      <w:proofErr w:type="spellStart"/>
      <w:r w:rsidRPr="000C33F6">
        <w:rPr>
          <w:rFonts w:ascii="Times New Roman" w:hAnsi="Times New Roman" w:cs="Times New Roman"/>
          <w:i/>
          <w:iCs/>
          <w:sz w:val="24"/>
          <w:szCs w:val="24"/>
        </w:rPr>
        <w:t>Life</w:t>
      </w:r>
      <w:proofErr w:type="spellEnd"/>
      <w:r w:rsidR="00766F94" w:rsidRPr="00DB32FC">
        <w:rPr>
          <w:rFonts w:ascii="Times New Roman" w:hAnsi="Times New Roman" w:cs="Times New Roman"/>
          <w:sz w:val="24"/>
          <w:szCs w:val="24"/>
        </w:rPr>
        <w:t>,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entra de lleno a caracterizar</w:t>
      </w:r>
      <w:r w:rsidRPr="00C64426">
        <w:rPr>
          <w:rFonts w:ascii="Times New Roman" w:hAnsi="Times New Roman" w:cs="Times New Roman"/>
          <w:sz w:val="24"/>
          <w:szCs w:val="24"/>
        </w:rPr>
        <w:t xml:space="preserve"> el ámbito estadounidense donde</w:t>
      </w:r>
      <w:r w:rsidR="000A054A" w:rsidRPr="00C64426">
        <w:rPr>
          <w:rFonts w:ascii="Times New Roman" w:hAnsi="Times New Roman" w:cs="Times New Roman"/>
          <w:sz w:val="24"/>
          <w:szCs w:val="24"/>
        </w:rPr>
        <w:t xml:space="preserve"> se difunde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 publicación.</w:t>
      </w:r>
      <w:r w:rsidR="00884B5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766F94">
        <w:rPr>
          <w:rFonts w:ascii="Times New Roman" w:hAnsi="Times New Roman" w:cs="Times New Roman"/>
          <w:sz w:val="24"/>
          <w:szCs w:val="24"/>
        </w:rPr>
        <w:t>Brevemente</w:t>
      </w:r>
      <w:r w:rsidR="00CA1291">
        <w:rPr>
          <w:rFonts w:ascii="Times New Roman" w:hAnsi="Times New Roman" w:cs="Times New Roman"/>
          <w:sz w:val="24"/>
          <w:szCs w:val="24"/>
        </w:rPr>
        <w:t>,</w:t>
      </w:r>
      <w:r w:rsidR="00884B53" w:rsidRPr="00C64426">
        <w:rPr>
          <w:rFonts w:ascii="Times New Roman" w:hAnsi="Times New Roman" w:cs="Times New Roman"/>
          <w:sz w:val="24"/>
          <w:szCs w:val="24"/>
        </w:rPr>
        <w:t xml:space="preserve"> pero de manera aguda, l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os autores nos sitúan en el mapa </w:t>
      </w:r>
      <w:r w:rsidR="009718BC" w:rsidRPr="00C64426">
        <w:rPr>
          <w:rFonts w:ascii="Times New Roman" w:hAnsi="Times New Roman" w:cs="Times New Roman"/>
          <w:sz w:val="24"/>
          <w:szCs w:val="24"/>
        </w:rPr>
        <w:t>de la década de los años treinta</w:t>
      </w:r>
      <w:r w:rsidR="00766F94">
        <w:rPr>
          <w:rFonts w:ascii="Times New Roman" w:hAnsi="Times New Roman" w:cs="Times New Roman"/>
          <w:sz w:val="24"/>
          <w:szCs w:val="24"/>
        </w:rPr>
        <w:t xml:space="preserve"> del siglo pasado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594A10" w:rsidRPr="00C64426">
        <w:rPr>
          <w:rFonts w:ascii="Times New Roman" w:hAnsi="Times New Roman" w:cs="Times New Roman"/>
          <w:sz w:val="24"/>
          <w:szCs w:val="24"/>
        </w:rPr>
        <w:t>parten de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la fundación de </w:t>
      </w:r>
      <w:proofErr w:type="spellStart"/>
      <w:r w:rsidR="00CD679B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33251F" w:rsidRPr="00C64426">
        <w:rPr>
          <w:rFonts w:ascii="Times New Roman" w:hAnsi="Times New Roman" w:cs="Times New Roman"/>
          <w:sz w:val="24"/>
          <w:szCs w:val="24"/>
        </w:rPr>
        <w:t>,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D516A4">
        <w:rPr>
          <w:rFonts w:ascii="Times New Roman" w:hAnsi="Times New Roman" w:cs="Times New Roman"/>
          <w:sz w:val="24"/>
          <w:szCs w:val="24"/>
        </w:rPr>
        <w:t>el</w:t>
      </w:r>
      <w:r w:rsidR="00AB040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D679B" w:rsidRPr="00C64426">
        <w:rPr>
          <w:rFonts w:ascii="Times New Roman" w:hAnsi="Times New Roman" w:cs="Times New Roman"/>
          <w:sz w:val="24"/>
          <w:szCs w:val="24"/>
        </w:rPr>
        <w:t>exitoso semanario norteamericano</w:t>
      </w:r>
      <w:r w:rsidR="009718BC" w:rsidRPr="00C64426">
        <w:rPr>
          <w:rFonts w:ascii="Times New Roman" w:hAnsi="Times New Roman" w:cs="Times New Roman"/>
          <w:sz w:val="24"/>
          <w:szCs w:val="24"/>
        </w:rPr>
        <w:t>.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718BC" w:rsidRPr="00F178AB">
        <w:rPr>
          <w:rFonts w:ascii="Times New Roman" w:hAnsi="Times New Roman" w:cs="Times New Roman"/>
          <w:sz w:val="24"/>
          <w:szCs w:val="24"/>
        </w:rPr>
        <w:t xml:space="preserve">Aportan </w:t>
      </w:r>
      <w:r w:rsidR="000A054A" w:rsidRPr="00F178AB">
        <w:rPr>
          <w:rFonts w:ascii="Times New Roman" w:hAnsi="Times New Roman" w:cs="Times New Roman"/>
          <w:sz w:val="24"/>
          <w:szCs w:val="24"/>
        </w:rPr>
        <w:t>un perfil</w:t>
      </w:r>
      <w:r w:rsidR="000A054A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de este </w:t>
      </w:r>
      <w:proofErr w:type="gramStart"/>
      <w:r w:rsidR="009718BC" w:rsidRPr="00DB32FC">
        <w:rPr>
          <w:rFonts w:ascii="Times New Roman" w:hAnsi="Times New Roman" w:cs="Times New Roman"/>
          <w:i/>
          <w:iCs/>
          <w:sz w:val="24"/>
          <w:szCs w:val="24"/>
        </w:rPr>
        <w:t>magazine</w:t>
      </w:r>
      <w:proofErr w:type="gramEnd"/>
      <w:r w:rsidR="009718BC" w:rsidRPr="00766F94">
        <w:rPr>
          <w:rFonts w:ascii="Times New Roman" w:hAnsi="Times New Roman" w:cs="Times New Roman"/>
          <w:sz w:val="24"/>
          <w:szCs w:val="24"/>
        </w:rPr>
        <w:t xml:space="preserve"> </w:t>
      </w:r>
      <w:r w:rsidR="00CD679B" w:rsidRPr="00766F94">
        <w:rPr>
          <w:rFonts w:ascii="Times New Roman" w:hAnsi="Times New Roman" w:cs="Times New Roman"/>
          <w:sz w:val="24"/>
          <w:szCs w:val="24"/>
        </w:rPr>
        <w:t>e</w:t>
      </w:r>
      <w:r w:rsidR="00CD679B" w:rsidRPr="00C64426">
        <w:rPr>
          <w:rFonts w:ascii="Times New Roman" w:hAnsi="Times New Roman" w:cs="Times New Roman"/>
          <w:sz w:val="24"/>
          <w:szCs w:val="24"/>
        </w:rPr>
        <w:t>n</w:t>
      </w:r>
      <w:r w:rsidR="00594A10" w:rsidRPr="00C64426">
        <w:rPr>
          <w:rFonts w:ascii="Times New Roman" w:hAnsi="Times New Roman" w:cs="Times New Roman"/>
          <w:sz w:val="24"/>
          <w:szCs w:val="24"/>
        </w:rPr>
        <w:t xml:space="preserve"> la configuración </w:t>
      </w:r>
      <w:r w:rsidR="00594A10" w:rsidRPr="00C20F57">
        <w:rPr>
          <w:rFonts w:ascii="Times New Roman" w:hAnsi="Times New Roman" w:cs="Times New Roman"/>
          <w:sz w:val="24"/>
          <w:szCs w:val="24"/>
        </w:rPr>
        <w:t>de</w:t>
      </w:r>
      <w:r w:rsidR="00CD679B" w:rsidRPr="00C20F57">
        <w:rPr>
          <w:rFonts w:ascii="Times New Roman" w:hAnsi="Times New Roman" w:cs="Times New Roman"/>
          <w:sz w:val="24"/>
          <w:szCs w:val="24"/>
        </w:rPr>
        <w:t xml:space="preserve"> </w:t>
      </w:r>
      <w:r w:rsidR="00E4561F" w:rsidRPr="00C20F57">
        <w:rPr>
          <w:rFonts w:ascii="Times New Roman" w:hAnsi="Times New Roman" w:cs="Times New Roman"/>
          <w:sz w:val="24"/>
          <w:szCs w:val="24"/>
        </w:rPr>
        <w:t>un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imaginario </w:t>
      </w:r>
      <w:r w:rsidR="000D323F" w:rsidRPr="00C64426">
        <w:rPr>
          <w:rFonts w:ascii="Times New Roman" w:hAnsi="Times New Roman" w:cs="Times New Roman"/>
          <w:sz w:val="24"/>
          <w:szCs w:val="24"/>
        </w:rPr>
        <w:t>que nutrió</w:t>
      </w:r>
      <w:r w:rsidR="00E4561F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D61CD1" w:rsidRPr="00C64426">
        <w:rPr>
          <w:rFonts w:ascii="Times New Roman" w:hAnsi="Times New Roman" w:cs="Times New Roman"/>
          <w:sz w:val="24"/>
          <w:szCs w:val="24"/>
        </w:rPr>
        <w:t>a</w:t>
      </w:r>
      <w:r w:rsidR="0033251F" w:rsidRPr="00C64426">
        <w:rPr>
          <w:rFonts w:ascii="Times New Roman" w:hAnsi="Times New Roman" w:cs="Times New Roman"/>
          <w:sz w:val="24"/>
          <w:szCs w:val="24"/>
        </w:rPr>
        <w:t xml:space="preserve">l llamado </w:t>
      </w:r>
      <w:r w:rsidR="0033251F" w:rsidRPr="00C64426">
        <w:rPr>
          <w:rFonts w:ascii="Times New Roman" w:hAnsi="Times New Roman" w:cs="Times New Roman"/>
          <w:i/>
          <w:sz w:val="24"/>
          <w:szCs w:val="24"/>
        </w:rPr>
        <w:t>American Century</w:t>
      </w:r>
      <w:r w:rsidR="009718BC" w:rsidRPr="00C64426">
        <w:rPr>
          <w:rFonts w:ascii="Times New Roman" w:hAnsi="Times New Roman" w:cs="Times New Roman"/>
          <w:sz w:val="24"/>
          <w:szCs w:val="24"/>
        </w:rPr>
        <w:t xml:space="preserve"> y al anticomunismo</w:t>
      </w:r>
      <w:r w:rsidR="00747A75">
        <w:rPr>
          <w:rFonts w:ascii="Times New Roman" w:hAnsi="Times New Roman" w:cs="Times New Roman"/>
          <w:sz w:val="24"/>
          <w:szCs w:val="24"/>
        </w:rPr>
        <w:t>. Tal</w:t>
      </w:r>
      <w:r w:rsidR="0033251F" w:rsidRPr="00C64426">
        <w:rPr>
          <w:rFonts w:ascii="Times New Roman" w:hAnsi="Times New Roman" w:cs="Times New Roman"/>
          <w:sz w:val="24"/>
          <w:szCs w:val="24"/>
        </w:rPr>
        <w:t xml:space="preserve"> planteamiento </w:t>
      </w:r>
      <w:r w:rsidR="00D61CD1" w:rsidRPr="00C64426">
        <w:rPr>
          <w:rFonts w:ascii="Times New Roman" w:hAnsi="Times New Roman" w:cs="Times New Roman"/>
          <w:sz w:val="24"/>
          <w:szCs w:val="24"/>
        </w:rPr>
        <w:t>nos permite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D61CD1" w:rsidRPr="00C64426">
        <w:rPr>
          <w:rFonts w:ascii="Times New Roman" w:hAnsi="Times New Roman" w:cs="Times New Roman"/>
          <w:sz w:val="24"/>
          <w:szCs w:val="24"/>
        </w:rPr>
        <w:t>comprender la importancia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de l</w:t>
      </w:r>
      <w:r w:rsidR="009A3D03" w:rsidRPr="00C64426">
        <w:rPr>
          <w:rFonts w:ascii="Times New Roman" w:hAnsi="Times New Roman" w:cs="Times New Roman"/>
          <w:sz w:val="24"/>
          <w:szCs w:val="24"/>
        </w:rPr>
        <w:t>as estrategias seguidas por esa</w:t>
      </w:r>
      <w:r w:rsidR="00CD679B" w:rsidRPr="00C64426">
        <w:rPr>
          <w:rFonts w:ascii="Times New Roman" w:hAnsi="Times New Roman" w:cs="Times New Roman"/>
          <w:sz w:val="24"/>
          <w:szCs w:val="24"/>
        </w:rPr>
        <w:t xml:space="preserve"> visión editorial</w:t>
      </w:r>
      <w:r w:rsidR="00D61CD1" w:rsidRPr="00C64426">
        <w:rPr>
          <w:rFonts w:ascii="Times New Roman" w:hAnsi="Times New Roman" w:cs="Times New Roman"/>
          <w:sz w:val="24"/>
          <w:szCs w:val="24"/>
        </w:rPr>
        <w:t xml:space="preserve"> que reproduce </w:t>
      </w:r>
      <w:r w:rsidR="0033251F" w:rsidRPr="00C64426">
        <w:rPr>
          <w:rFonts w:ascii="Times New Roman" w:hAnsi="Times New Roman" w:cs="Times New Roman"/>
          <w:sz w:val="24"/>
          <w:szCs w:val="24"/>
        </w:rPr>
        <w:t xml:space="preserve">el pensamiento </w:t>
      </w:r>
      <w:r w:rsidR="00D758B1" w:rsidRPr="00C64426">
        <w:rPr>
          <w:rFonts w:ascii="Times New Roman" w:hAnsi="Times New Roman" w:cs="Times New Roman"/>
          <w:sz w:val="24"/>
          <w:szCs w:val="24"/>
        </w:rPr>
        <w:t xml:space="preserve">occidental en </w:t>
      </w:r>
      <w:r w:rsidR="008F571F" w:rsidRPr="00C64426">
        <w:rPr>
          <w:rFonts w:ascii="Times New Roman" w:hAnsi="Times New Roman" w:cs="Times New Roman"/>
          <w:sz w:val="24"/>
          <w:szCs w:val="24"/>
        </w:rPr>
        <w:t xml:space="preserve">plena </w:t>
      </w:r>
      <w:r w:rsidR="00213AFE" w:rsidRPr="00C64426">
        <w:rPr>
          <w:rFonts w:ascii="Times New Roman" w:hAnsi="Times New Roman" w:cs="Times New Roman"/>
          <w:sz w:val="24"/>
          <w:szCs w:val="24"/>
        </w:rPr>
        <w:t>Guerra Fría</w:t>
      </w:r>
      <w:r w:rsidR="00594A10" w:rsidRPr="00C64426">
        <w:rPr>
          <w:rFonts w:ascii="Times New Roman" w:hAnsi="Times New Roman" w:cs="Times New Roman"/>
          <w:sz w:val="24"/>
          <w:szCs w:val="24"/>
        </w:rPr>
        <w:t xml:space="preserve"> (</w:t>
      </w:r>
      <w:r w:rsidR="00730BC1">
        <w:rPr>
          <w:rFonts w:ascii="Times New Roman" w:hAnsi="Times New Roman" w:cs="Times New Roman"/>
          <w:sz w:val="24"/>
          <w:szCs w:val="24"/>
        </w:rPr>
        <w:t xml:space="preserve">2023, </w:t>
      </w:r>
      <w:r w:rsidR="00594A10" w:rsidRPr="00C64426">
        <w:rPr>
          <w:rFonts w:ascii="Times New Roman" w:hAnsi="Times New Roman" w:cs="Times New Roman"/>
          <w:sz w:val="24"/>
          <w:szCs w:val="24"/>
        </w:rPr>
        <w:t>pp. 141-146)</w:t>
      </w:r>
      <w:r w:rsidR="0033251F" w:rsidRPr="00C64426">
        <w:rPr>
          <w:rFonts w:ascii="Times New Roman" w:hAnsi="Times New Roman" w:cs="Times New Roman"/>
          <w:sz w:val="24"/>
          <w:szCs w:val="24"/>
        </w:rPr>
        <w:t>.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263D4" w14:textId="6D91D5EC" w:rsidR="00D5284E" w:rsidRPr="00C64426" w:rsidRDefault="00604758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obra </w:t>
      </w:r>
      <w:r w:rsidRPr="006B249E">
        <w:rPr>
          <w:rFonts w:ascii="Times New Roman" w:hAnsi="Times New Roman" w:cs="Times New Roman"/>
          <w:sz w:val="24"/>
          <w:szCs w:val="24"/>
        </w:rPr>
        <w:t>reseñada m</w:t>
      </w:r>
      <w:r w:rsidR="00107BE6" w:rsidRPr="006B249E">
        <w:rPr>
          <w:rFonts w:ascii="Times New Roman" w:hAnsi="Times New Roman" w:cs="Times New Roman"/>
          <w:sz w:val="24"/>
          <w:szCs w:val="24"/>
        </w:rPr>
        <w:t>uestra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el panorama de las publicaciones periódicas en ese momento y</w:t>
      </w:r>
      <w:r w:rsidR="00CA1291">
        <w:rPr>
          <w:rFonts w:ascii="Times New Roman" w:hAnsi="Times New Roman" w:cs="Times New Roman"/>
          <w:sz w:val="24"/>
          <w:szCs w:val="24"/>
        </w:rPr>
        <w:t>,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en particular</w:t>
      </w:r>
      <w:r w:rsidR="00CA1291">
        <w:rPr>
          <w:rFonts w:ascii="Times New Roman" w:hAnsi="Times New Roman" w:cs="Times New Roman"/>
          <w:sz w:val="24"/>
          <w:szCs w:val="24"/>
        </w:rPr>
        <w:t>,</w:t>
      </w:r>
      <w:r w:rsidR="00EA7E2B" w:rsidRPr="00C64426">
        <w:rPr>
          <w:rFonts w:ascii="Times New Roman" w:hAnsi="Times New Roman" w:cs="Times New Roman"/>
          <w:sz w:val="24"/>
          <w:szCs w:val="24"/>
        </w:rPr>
        <w:t xml:space="preserve"> la manera c</w:t>
      </w:r>
      <w:r w:rsidR="00B234A9">
        <w:rPr>
          <w:rFonts w:ascii="Times New Roman" w:hAnsi="Times New Roman" w:cs="Times New Roman"/>
          <w:sz w:val="24"/>
          <w:szCs w:val="24"/>
        </w:rPr>
        <w:t>ó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mo </w:t>
      </w:r>
      <w:r w:rsidR="00565144">
        <w:rPr>
          <w:rFonts w:ascii="Times New Roman" w:hAnsi="Times New Roman" w:cs="Times New Roman"/>
          <w:sz w:val="24"/>
          <w:szCs w:val="24"/>
        </w:rPr>
        <w:t xml:space="preserve">funcionaba </w:t>
      </w:r>
      <w:r w:rsidR="003A0D31" w:rsidRPr="00C64426">
        <w:rPr>
          <w:rFonts w:ascii="Times New Roman" w:hAnsi="Times New Roman" w:cs="Times New Roman"/>
          <w:sz w:val="24"/>
          <w:szCs w:val="24"/>
        </w:rPr>
        <w:t>l</w:t>
      </w:r>
      <w:r w:rsidR="006C0CB7" w:rsidRPr="00C64426">
        <w:rPr>
          <w:rFonts w:ascii="Times New Roman" w:hAnsi="Times New Roman" w:cs="Times New Roman"/>
          <w:sz w:val="24"/>
          <w:szCs w:val="24"/>
        </w:rPr>
        <w:t>a revista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2FC">
        <w:rPr>
          <w:rFonts w:ascii="Times New Roman" w:hAnsi="Times New Roman" w:cs="Times New Roman"/>
          <w:i/>
          <w:iCs/>
          <w:sz w:val="24"/>
          <w:szCs w:val="24"/>
        </w:rPr>
        <w:t>Life</w:t>
      </w:r>
      <w:proofErr w:type="spellEnd"/>
      <w:r w:rsidR="003D062B">
        <w:rPr>
          <w:rFonts w:ascii="Times New Roman" w:hAnsi="Times New Roman" w:cs="Times New Roman"/>
          <w:sz w:val="24"/>
          <w:szCs w:val="24"/>
        </w:rPr>
        <w:t xml:space="preserve">. Los autores analizan el </w:t>
      </w:r>
      <w:r w:rsidR="001F4847" w:rsidRPr="00C64426">
        <w:rPr>
          <w:rFonts w:ascii="Times New Roman" w:hAnsi="Times New Roman" w:cs="Times New Roman"/>
          <w:sz w:val="24"/>
          <w:szCs w:val="24"/>
        </w:rPr>
        <w:t xml:space="preserve">atractivo </w:t>
      </w:r>
      <w:r w:rsidR="00EA7E2B" w:rsidRPr="00C64426">
        <w:rPr>
          <w:rFonts w:ascii="Times New Roman" w:hAnsi="Times New Roman" w:cs="Times New Roman"/>
          <w:sz w:val="24"/>
          <w:szCs w:val="24"/>
        </w:rPr>
        <w:t>formato que la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 hacía accesible a todo público </w:t>
      </w:r>
      <w:r w:rsidR="00D516A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943C02" w:rsidRPr="00C64426">
        <w:rPr>
          <w:rFonts w:ascii="Times New Roman" w:hAnsi="Times New Roman" w:cs="Times New Roman"/>
          <w:sz w:val="24"/>
          <w:szCs w:val="24"/>
        </w:rPr>
        <w:t>por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847125" w:rsidRPr="00C64426">
        <w:rPr>
          <w:rFonts w:ascii="Times New Roman" w:hAnsi="Times New Roman" w:cs="Times New Roman"/>
          <w:sz w:val="24"/>
          <w:szCs w:val="24"/>
        </w:rPr>
        <w:t>su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propuesta visual </w:t>
      </w:r>
      <w:r w:rsidR="006173E2" w:rsidRPr="00C64426">
        <w:rPr>
          <w:rFonts w:ascii="Times New Roman" w:hAnsi="Times New Roman" w:cs="Times New Roman"/>
          <w:sz w:val="24"/>
          <w:szCs w:val="24"/>
        </w:rPr>
        <w:t>dinámica</w:t>
      </w:r>
      <w:r w:rsidR="003C5A26" w:rsidRPr="00C64426">
        <w:rPr>
          <w:rFonts w:ascii="Times New Roman" w:hAnsi="Times New Roman" w:cs="Times New Roman"/>
          <w:sz w:val="24"/>
          <w:szCs w:val="24"/>
        </w:rPr>
        <w:t>,</w:t>
      </w:r>
      <w:r w:rsidR="006173E2" w:rsidRPr="00C64426">
        <w:rPr>
          <w:rFonts w:ascii="Times New Roman" w:hAnsi="Times New Roman" w:cs="Times New Roman"/>
          <w:sz w:val="24"/>
          <w:szCs w:val="24"/>
        </w:rPr>
        <w:t xml:space="preserve"> con poco texto y </w:t>
      </w:r>
      <w:r w:rsidR="00D5284E" w:rsidRPr="00C64426">
        <w:rPr>
          <w:rFonts w:ascii="Times New Roman" w:hAnsi="Times New Roman" w:cs="Times New Roman"/>
          <w:sz w:val="24"/>
          <w:szCs w:val="24"/>
        </w:rPr>
        <w:t>con fotografías de gran calidad</w:t>
      </w:r>
      <w:r w:rsidR="00D516A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565144">
        <w:rPr>
          <w:rFonts w:ascii="Times New Roman" w:hAnsi="Times New Roman" w:cs="Times New Roman"/>
          <w:sz w:val="24"/>
          <w:szCs w:val="24"/>
        </w:rPr>
        <w:t>.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65144">
        <w:rPr>
          <w:rFonts w:ascii="Times New Roman" w:hAnsi="Times New Roman" w:cs="Times New Roman"/>
          <w:sz w:val="24"/>
          <w:szCs w:val="24"/>
        </w:rPr>
        <w:t xml:space="preserve">Esto último </w:t>
      </w:r>
      <w:r w:rsidR="00F178AB">
        <w:rPr>
          <w:rFonts w:ascii="Times New Roman" w:hAnsi="Times New Roman" w:cs="Times New Roman"/>
          <w:sz w:val="24"/>
          <w:szCs w:val="24"/>
        </w:rPr>
        <w:t>aportó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durante décadas</w:t>
      </w:r>
      <w:r w:rsidR="00EA7E2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65144">
        <w:rPr>
          <w:rFonts w:ascii="Times New Roman" w:hAnsi="Times New Roman" w:cs="Times New Roman"/>
          <w:sz w:val="24"/>
          <w:szCs w:val="24"/>
        </w:rPr>
        <w:t>a</w:t>
      </w:r>
      <w:r w:rsidR="00565144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A7E2B" w:rsidRPr="00C64426">
        <w:rPr>
          <w:rFonts w:ascii="Times New Roman" w:hAnsi="Times New Roman" w:cs="Times New Roman"/>
          <w:sz w:val="24"/>
          <w:szCs w:val="24"/>
        </w:rPr>
        <w:t>la c</w:t>
      </w:r>
      <w:r w:rsidR="006173E2" w:rsidRPr="00C64426">
        <w:rPr>
          <w:rFonts w:ascii="Times New Roman" w:hAnsi="Times New Roman" w:cs="Times New Roman"/>
          <w:sz w:val="24"/>
          <w:szCs w:val="24"/>
        </w:rPr>
        <w:t>onstrucción de ese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imaginario </w:t>
      </w:r>
      <w:r w:rsidR="00CA1291">
        <w:rPr>
          <w:rFonts w:ascii="Times New Roman" w:hAnsi="Times New Roman" w:cs="Times New Roman"/>
          <w:sz w:val="24"/>
          <w:szCs w:val="24"/>
        </w:rPr>
        <w:t>en el que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E</w:t>
      </w:r>
      <w:r w:rsidR="00CA1291">
        <w:rPr>
          <w:rFonts w:ascii="Times New Roman" w:hAnsi="Times New Roman" w:cs="Times New Roman"/>
          <w:sz w:val="24"/>
          <w:szCs w:val="24"/>
        </w:rPr>
        <w:t xml:space="preserve">stados </w:t>
      </w:r>
      <w:r w:rsidR="006C0CB7" w:rsidRPr="00C64426">
        <w:rPr>
          <w:rFonts w:ascii="Times New Roman" w:hAnsi="Times New Roman" w:cs="Times New Roman"/>
          <w:sz w:val="24"/>
          <w:szCs w:val="24"/>
        </w:rPr>
        <w:t>U</w:t>
      </w:r>
      <w:r w:rsidR="00CA1291">
        <w:rPr>
          <w:rFonts w:ascii="Times New Roman" w:hAnsi="Times New Roman" w:cs="Times New Roman"/>
          <w:sz w:val="24"/>
          <w:szCs w:val="24"/>
        </w:rPr>
        <w:t>nidos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A7E2B" w:rsidRPr="00C64426">
        <w:rPr>
          <w:rFonts w:ascii="Times New Roman" w:hAnsi="Times New Roman" w:cs="Times New Roman"/>
          <w:sz w:val="24"/>
          <w:szCs w:val="24"/>
        </w:rPr>
        <w:t>encabezaba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el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discurso estético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y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A0D31" w:rsidRPr="00C64426">
        <w:rPr>
          <w:rFonts w:ascii="Times New Roman" w:hAnsi="Times New Roman" w:cs="Times New Roman"/>
          <w:sz w:val="24"/>
          <w:szCs w:val="24"/>
        </w:rPr>
        <w:t>político</w:t>
      </w:r>
      <w:r w:rsidR="00F178AB">
        <w:rPr>
          <w:rFonts w:ascii="Times New Roman" w:hAnsi="Times New Roman" w:cs="Times New Roman"/>
          <w:sz w:val="24"/>
          <w:szCs w:val="24"/>
        </w:rPr>
        <w:t xml:space="preserve">, tal y como lo señalan </w:t>
      </w:r>
      <w:r w:rsidR="003D062B">
        <w:rPr>
          <w:rFonts w:ascii="Times New Roman" w:hAnsi="Times New Roman" w:cs="Times New Roman"/>
          <w:sz w:val="24"/>
          <w:szCs w:val="24"/>
        </w:rPr>
        <w:t>Camacho Navarrete y Corona Gómez</w:t>
      </w:r>
      <w:r w:rsidR="003A0D31" w:rsidRPr="00C64426">
        <w:rPr>
          <w:rFonts w:ascii="Times New Roman" w:hAnsi="Times New Roman" w:cs="Times New Roman"/>
          <w:sz w:val="24"/>
          <w:szCs w:val="24"/>
        </w:rPr>
        <w:t>: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“en el discurso icónico de</w:t>
      </w:r>
      <w:r w:rsidR="006C0CB7" w:rsidRPr="00C644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0CB7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6C0CB7" w:rsidRPr="00C64426">
        <w:rPr>
          <w:rFonts w:ascii="Times New Roman" w:hAnsi="Times New Roman" w:cs="Times New Roman"/>
          <w:sz w:val="24"/>
          <w:szCs w:val="24"/>
        </w:rPr>
        <w:t xml:space="preserve"> la presencia del anticomunismo se manifiesta cuando en la revista aparecen fotorreportajes en los que se abordan hechos históricos”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847125" w:rsidRPr="00C64426">
        <w:rPr>
          <w:rFonts w:ascii="Times New Roman" w:hAnsi="Times New Roman" w:cs="Times New Roman"/>
          <w:sz w:val="24"/>
          <w:szCs w:val="24"/>
        </w:rPr>
        <w:t>(</w:t>
      </w:r>
      <w:r w:rsidR="00730BC1">
        <w:rPr>
          <w:rFonts w:ascii="Times New Roman" w:hAnsi="Times New Roman" w:cs="Times New Roman"/>
          <w:sz w:val="24"/>
          <w:szCs w:val="24"/>
        </w:rPr>
        <w:t xml:space="preserve">2023, </w:t>
      </w:r>
      <w:r w:rsidR="003A0D31" w:rsidRPr="00C64426">
        <w:rPr>
          <w:rFonts w:ascii="Times New Roman" w:hAnsi="Times New Roman" w:cs="Times New Roman"/>
          <w:sz w:val="24"/>
          <w:szCs w:val="24"/>
        </w:rPr>
        <w:t>p. 25</w:t>
      </w:r>
      <w:r w:rsidR="00847125" w:rsidRPr="00C64426">
        <w:rPr>
          <w:rFonts w:ascii="Times New Roman" w:hAnsi="Times New Roman" w:cs="Times New Roman"/>
          <w:sz w:val="24"/>
          <w:szCs w:val="24"/>
        </w:rPr>
        <w:t>)</w:t>
      </w:r>
      <w:r w:rsidR="00CA1291">
        <w:rPr>
          <w:rFonts w:ascii="Times New Roman" w:hAnsi="Times New Roman" w:cs="Times New Roman"/>
          <w:sz w:val="24"/>
          <w:szCs w:val="24"/>
        </w:rPr>
        <w:t>.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A1291">
        <w:rPr>
          <w:rFonts w:ascii="Times New Roman" w:hAnsi="Times New Roman" w:cs="Times New Roman"/>
          <w:sz w:val="24"/>
          <w:szCs w:val="24"/>
        </w:rPr>
        <w:t>A</w:t>
      </w:r>
      <w:r w:rsidR="00F178AB">
        <w:rPr>
          <w:rFonts w:ascii="Times New Roman" w:hAnsi="Times New Roman" w:cs="Times New Roman"/>
          <w:sz w:val="24"/>
          <w:szCs w:val="24"/>
        </w:rPr>
        <w:t>sí pues, a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lo largo del libro </w:t>
      </w:r>
      <w:r w:rsidR="00CA1291">
        <w:rPr>
          <w:rFonts w:ascii="Times New Roman" w:hAnsi="Times New Roman" w:cs="Times New Roman"/>
          <w:sz w:val="24"/>
          <w:szCs w:val="24"/>
        </w:rPr>
        <w:t xml:space="preserve">se </w:t>
      </w:r>
      <w:r w:rsidR="003A0D31" w:rsidRPr="00C64426">
        <w:rPr>
          <w:rFonts w:ascii="Times New Roman" w:hAnsi="Times New Roman" w:cs="Times New Roman"/>
          <w:sz w:val="24"/>
          <w:szCs w:val="24"/>
        </w:rPr>
        <w:t>convoca</w:t>
      </w:r>
      <w:r w:rsidR="00CA1291">
        <w:rPr>
          <w:rFonts w:ascii="Times New Roman" w:hAnsi="Times New Roman" w:cs="Times New Roman"/>
          <w:sz w:val="24"/>
          <w:szCs w:val="24"/>
        </w:rPr>
        <w:t>n</w:t>
      </w:r>
      <w:r w:rsidR="003A0D31" w:rsidRPr="00C64426">
        <w:rPr>
          <w:rFonts w:ascii="Times New Roman" w:hAnsi="Times New Roman" w:cs="Times New Roman"/>
          <w:sz w:val="24"/>
          <w:szCs w:val="24"/>
        </w:rPr>
        <w:t xml:space="preserve"> y explica</w:t>
      </w:r>
      <w:r w:rsidR="00CA1291">
        <w:rPr>
          <w:rFonts w:ascii="Times New Roman" w:hAnsi="Times New Roman" w:cs="Times New Roman"/>
          <w:sz w:val="24"/>
          <w:szCs w:val="24"/>
        </w:rPr>
        <w:t>n</w:t>
      </w:r>
      <w:r w:rsidR="006C0CB7" w:rsidRPr="00C64426">
        <w:rPr>
          <w:rFonts w:ascii="Times New Roman" w:hAnsi="Times New Roman" w:cs="Times New Roman"/>
          <w:sz w:val="24"/>
          <w:szCs w:val="24"/>
        </w:rPr>
        <w:t xml:space="preserve"> varios ejemplos puntuales</w:t>
      </w:r>
      <w:r w:rsidR="00EA7E2B" w:rsidRPr="00C64426">
        <w:rPr>
          <w:rFonts w:ascii="Times New Roman" w:hAnsi="Times New Roman" w:cs="Times New Roman"/>
          <w:sz w:val="24"/>
          <w:szCs w:val="24"/>
        </w:rPr>
        <w:t xml:space="preserve"> de esta postura</w:t>
      </w:r>
      <w:r w:rsidR="00CA1291">
        <w:rPr>
          <w:rFonts w:ascii="Times New Roman" w:hAnsi="Times New Roman" w:cs="Times New Roman"/>
          <w:sz w:val="24"/>
          <w:szCs w:val="24"/>
        </w:rPr>
        <w:t>, la cual</w:t>
      </w:r>
      <w:r w:rsidR="00EA7E2B" w:rsidRPr="00C64426">
        <w:rPr>
          <w:rFonts w:ascii="Times New Roman" w:hAnsi="Times New Roman" w:cs="Times New Roman"/>
          <w:sz w:val="24"/>
          <w:szCs w:val="24"/>
        </w:rPr>
        <w:t xml:space="preserve"> se vendía como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favorable a la libertad</w:t>
      </w:r>
      <w:r w:rsidR="003E06FA">
        <w:rPr>
          <w:rFonts w:ascii="Times New Roman" w:hAnsi="Times New Roman" w:cs="Times New Roman"/>
          <w:sz w:val="24"/>
          <w:szCs w:val="24"/>
        </w:rPr>
        <w:t>,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pero que</w:t>
      </w:r>
      <w:r w:rsidR="006173E2" w:rsidRPr="00C64426">
        <w:rPr>
          <w:rFonts w:ascii="Times New Roman" w:hAnsi="Times New Roman" w:cs="Times New Roman"/>
          <w:sz w:val="24"/>
          <w:szCs w:val="24"/>
        </w:rPr>
        <w:t>,</w:t>
      </w:r>
      <w:r w:rsidR="00D5284E" w:rsidRPr="00C64426">
        <w:rPr>
          <w:rFonts w:ascii="Times New Roman" w:hAnsi="Times New Roman" w:cs="Times New Roman"/>
          <w:sz w:val="24"/>
          <w:szCs w:val="24"/>
        </w:rPr>
        <w:t xml:space="preserve"> como ocurre con todos los </w:t>
      </w:r>
      <w:proofErr w:type="gramStart"/>
      <w:r w:rsidR="00D5284E" w:rsidRPr="00C64426">
        <w:rPr>
          <w:rFonts w:ascii="Times New Roman" w:hAnsi="Times New Roman" w:cs="Times New Roman"/>
          <w:sz w:val="24"/>
          <w:szCs w:val="24"/>
        </w:rPr>
        <w:t>medios masivos de comunicación</w:t>
      </w:r>
      <w:proofErr w:type="gramEnd"/>
      <w:r w:rsidR="00D5284E" w:rsidRPr="00C64426">
        <w:rPr>
          <w:rFonts w:ascii="Times New Roman" w:hAnsi="Times New Roman" w:cs="Times New Roman"/>
          <w:sz w:val="24"/>
          <w:szCs w:val="24"/>
        </w:rPr>
        <w:t>, obedecía a intereses muy</w:t>
      </w:r>
      <w:r w:rsidR="001F4847">
        <w:rPr>
          <w:rFonts w:ascii="Times New Roman" w:hAnsi="Times New Roman" w:cs="Times New Roman"/>
          <w:sz w:val="24"/>
          <w:szCs w:val="24"/>
        </w:rPr>
        <w:t xml:space="preserve"> </w:t>
      </w:r>
      <w:r w:rsidR="00CA1291">
        <w:rPr>
          <w:rFonts w:ascii="Times New Roman" w:hAnsi="Times New Roman" w:cs="Times New Roman"/>
          <w:sz w:val="24"/>
          <w:szCs w:val="24"/>
        </w:rPr>
        <w:t>particulares</w:t>
      </w:r>
      <w:r w:rsidR="006C0CB7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4E4C7316" w14:textId="37DA7BCA" w:rsidR="00AA389F" w:rsidRPr="00C64426" w:rsidRDefault="00730BC1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través de </w:t>
      </w:r>
      <w:r w:rsidRPr="00D61CC6">
        <w:rPr>
          <w:rFonts w:ascii="Times New Roman" w:hAnsi="Times New Roman" w:cs="Times New Roman"/>
          <w:sz w:val="24"/>
          <w:szCs w:val="24"/>
        </w:rPr>
        <w:t xml:space="preserve">esta </w:t>
      </w:r>
      <w:r w:rsidR="002A1A96">
        <w:rPr>
          <w:rFonts w:ascii="Times New Roman" w:hAnsi="Times New Roman" w:cs="Times New Roman"/>
          <w:sz w:val="24"/>
          <w:szCs w:val="24"/>
        </w:rPr>
        <w:t>aproximación</w:t>
      </w:r>
      <w:r>
        <w:rPr>
          <w:rFonts w:ascii="Times New Roman" w:hAnsi="Times New Roman" w:cs="Times New Roman"/>
          <w:sz w:val="24"/>
          <w:szCs w:val="24"/>
        </w:rPr>
        <w:t xml:space="preserve"> a la historia </w:t>
      </w:r>
      <w:r w:rsidR="00D61CC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D61CC6" w:rsidRPr="00DB32FC">
        <w:rPr>
          <w:rFonts w:ascii="Times New Roman" w:hAnsi="Times New Roman" w:cs="Times New Roman"/>
          <w:i/>
          <w:iCs/>
          <w:sz w:val="24"/>
          <w:szCs w:val="24"/>
        </w:rPr>
        <w:t>Life</w:t>
      </w:r>
      <w:proofErr w:type="spellEnd"/>
      <w:r w:rsidR="00D61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B8458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sus</w:t>
      </w:r>
      <w:r w:rsidR="00B84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imágenes</w:t>
      </w:r>
      <w:r w:rsidR="00F178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acompañadas de una lectura iconológica crítica</w:t>
      </w:r>
      <w:r w:rsidR="00F178AB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 que se logra ese</w:t>
      </w:r>
      <w:r w:rsidR="009A1156" w:rsidRPr="00C64426">
        <w:rPr>
          <w:rFonts w:ascii="Times New Roman" w:hAnsi="Times New Roman" w:cs="Times New Roman"/>
          <w:sz w:val="24"/>
          <w:szCs w:val="24"/>
        </w:rPr>
        <w:t xml:space="preserve"> efecto de</w:t>
      </w:r>
      <w:r w:rsidR="009A1156" w:rsidRPr="00C644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A1156" w:rsidRPr="00C64426">
        <w:rPr>
          <w:rFonts w:ascii="Times New Roman" w:hAnsi="Times New Roman" w:cs="Times New Roman"/>
          <w:i/>
          <w:sz w:val="24"/>
          <w:szCs w:val="24"/>
        </w:rPr>
        <w:t>zoom</w:t>
      </w:r>
      <w:proofErr w:type="gramEnd"/>
      <w:r w:rsidR="009A1156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869B7" w:rsidRPr="00C64426">
        <w:rPr>
          <w:rFonts w:ascii="Times New Roman" w:hAnsi="Times New Roman" w:cs="Times New Roman"/>
          <w:sz w:val="24"/>
          <w:szCs w:val="24"/>
        </w:rPr>
        <w:t>a la inversa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E869B7" w:rsidRPr="00C64426">
        <w:rPr>
          <w:rFonts w:ascii="Times New Roman" w:hAnsi="Times New Roman" w:cs="Times New Roman"/>
          <w:sz w:val="24"/>
          <w:szCs w:val="24"/>
        </w:rPr>
        <w:t>al abrirse ofrece</w:t>
      </w:r>
      <w:r w:rsidR="0031174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 ángulo más amplio.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5B7875">
        <w:rPr>
          <w:rFonts w:ascii="Times New Roman" w:hAnsi="Times New Roman" w:cs="Times New Roman"/>
          <w:sz w:val="24"/>
          <w:szCs w:val="24"/>
        </w:rPr>
        <w:t>C</w:t>
      </w:r>
      <w:r w:rsidR="005C7ADE">
        <w:rPr>
          <w:rFonts w:ascii="Times New Roman" w:hAnsi="Times New Roman" w:cs="Times New Roman"/>
          <w:sz w:val="24"/>
          <w:szCs w:val="24"/>
        </w:rPr>
        <w:t>omo se dijo más arriba, t</w:t>
      </w:r>
      <w:r w:rsidR="002A1A96">
        <w:rPr>
          <w:rFonts w:ascii="Times New Roman" w:hAnsi="Times New Roman" w:cs="Times New Roman"/>
          <w:sz w:val="24"/>
          <w:szCs w:val="24"/>
        </w:rPr>
        <w:t>anto e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l público de </w:t>
      </w:r>
      <w:proofErr w:type="spellStart"/>
      <w:r w:rsidR="00E869B7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A1A96">
        <w:rPr>
          <w:rFonts w:ascii="Times New Roman" w:hAnsi="Times New Roman" w:cs="Times New Roman"/>
          <w:sz w:val="24"/>
          <w:szCs w:val="24"/>
        </w:rPr>
        <w:t>como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la </w:t>
      </w:r>
      <w:r w:rsidR="00D61CC6">
        <w:rPr>
          <w:rFonts w:ascii="Times New Roman" w:hAnsi="Times New Roman" w:cs="Times New Roman"/>
          <w:sz w:val="24"/>
          <w:szCs w:val="24"/>
        </w:rPr>
        <w:t xml:space="preserve">propia 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revista </w:t>
      </w:r>
      <w:r w:rsidR="00CC2017" w:rsidRPr="00C64426">
        <w:rPr>
          <w:rFonts w:ascii="Times New Roman" w:hAnsi="Times New Roman" w:cs="Times New Roman"/>
          <w:sz w:val="24"/>
          <w:szCs w:val="24"/>
        </w:rPr>
        <w:t>ha</w:t>
      </w:r>
      <w:r w:rsidR="00943C02" w:rsidRPr="00C64426">
        <w:rPr>
          <w:rFonts w:ascii="Times New Roman" w:hAnsi="Times New Roman" w:cs="Times New Roman"/>
          <w:sz w:val="24"/>
          <w:szCs w:val="24"/>
        </w:rPr>
        <w:t>n</w:t>
      </w:r>
      <w:r w:rsidR="00CC2017" w:rsidRPr="00C64426">
        <w:rPr>
          <w:rFonts w:ascii="Times New Roman" w:hAnsi="Times New Roman" w:cs="Times New Roman"/>
          <w:sz w:val="24"/>
          <w:szCs w:val="24"/>
        </w:rPr>
        <w:t xml:space="preserve"> pasado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a un plano diferente</w:t>
      </w:r>
      <w:r w:rsidR="00CC2017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A33422" w:rsidRPr="00C64426">
        <w:rPr>
          <w:rFonts w:ascii="Times New Roman" w:hAnsi="Times New Roman" w:cs="Times New Roman"/>
          <w:sz w:val="24"/>
          <w:szCs w:val="24"/>
        </w:rPr>
        <w:t>uno donde son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86FD3" w:rsidRPr="00C64426">
        <w:rPr>
          <w:rFonts w:ascii="Times New Roman" w:hAnsi="Times New Roman" w:cs="Times New Roman"/>
          <w:sz w:val="24"/>
          <w:szCs w:val="24"/>
        </w:rPr>
        <w:t xml:space="preserve">ellos los </w:t>
      </w:r>
      <w:r w:rsidR="00E869B7" w:rsidRPr="00C64426">
        <w:rPr>
          <w:rFonts w:ascii="Times New Roman" w:hAnsi="Times New Roman" w:cs="Times New Roman"/>
          <w:sz w:val="24"/>
          <w:szCs w:val="24"/>
        </w:rPr>
        <w:t>observados</w:t>
      </w:r>
      <w:r w:rsidR="005C7ADE">
        <w:rPr>
          <w:rFonts w:ascii="Times New Roman" w:hAnsi="Times New Roman" w:cs="Times New Roman"/>
          <w:sz w:val="24"/>
          <w:szCs w:val="24"/>
        </w:rPr>
        <w:t xml:space="preserve"> y</w:t>
      </w:r>
      <w:r w:rsidR="00D056DE">
        <w:rPr>
          <w:rFonts w:ascii="Times New Roman" w:hAnsi="Times New Roman" w:cs="Times New Roman"/>
          <w:sz w:val="24"/>
          <w:szCs w:val="24"/>
        </w:rPr>
        <w:t xml:space="preserve"> </w:t>
      </w:r>
      <w:r w:rsidR="00D61CC6">
        <w:rPr>
          <w:rFonts w:ascii="Times New Roman" w:hAnsi="Times New Roman" w:cs="Times New Roman"/>
          <w:sz w:val="24"/>
          <w:szCs w:val="24"/>
        </w:rPr>
        <w:t xml:space="preserve">donde </w:t>
      </w:r>
      <w:r w:rsidR="009A1156" w:rsidRPr="00D61CC6">
        <w:rPr>
          <w:rFonts w:ascii="Times New Roman" w:hAnsi="Times New Roman" w:cs="Times New Roman"/>
          <w:sz w:val="24"/>
          <w:szCs w:val="24"/>
        </w:rPr>
        <w:t xml:space="preserve">nosotros, </w:t>
      </w:r>
      <w:r w:rsidR="00D056DE" w:rsidRPr="00D61CC6">
        <w:rPr>
          <w:rFonts w:ascii="Times New Roman" w:hAnsi="Times New Roman" w:cs="Times New Roman"/>
          <w:sz w:val="24"/>
          <w:szCs w:val="24"/>
        </w:rPr>
        <w:t>lectoras y</w:t>
      </w:r>
      <w:r w:rsidR="00D056DE">
        <w:rPr>
          <w:rFonts w:ascii="Times New Roman" w:hAnsi="Times New Roman" w:cs="Times New Roman"/>
          <w:sz w:val="24"/>
          <w:szCs w:val="24"/>
        </w:rPr>
        <w:t xml:space="preserve"> </w:t>
      </w:r>
      <w:r w:rsidR="009A1156" w:rsidRPr="00C64426">
        <w:rPr>
          <w:rFonts w:ascii="Times New Roman" w:hAnsi="Times New Roman" w:cs="Times New Roman"/>
          <w:sz w:val="24"/>
          <w:szCs w:val="24"/>
        </w:rPr>
        <w:t>lectores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 actuales del estudio,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C2017" w:rsidRPr="00C64426">
        <w:rPr>
          <w:rFonts w:ascii="Times New Roman" w:hAnsi="Times New Roman" w:cs="Times New Roman"/>
          <w:sz w:val="24"/>
          <w:szCs w:val="24"/>
        </w:rPr>
        <w:t>tomamos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 el lugar </w:t>
      </w:r>
      <w:r w:rsidR="00CC2017" w:rsidRPr="00C64426">
        <w:rPr>
          <w:rFonts w:ascii="Times New Roman" w:hAnsi="Times New Roman" w:cs="Times New Roman"/>
          <w:sz w:val="24"/>
          <w:szCs w:val="24"/>
        </w:rPr>
        <w:t>de aquel destinatario</w:t>
      </w:r>
      <w:r w:rsidR="00286FD3" w:rsidRPr="00C64426">
        <w:rPr>
          <w:rFonts w:ascii="Times New Roman" w:hAnsi="Times New Roman" w:cs="Times New Roman"/>
          <w:sz w:val="24"/>
          <w:szCs w:val="24"/>
        </w:rPr>
        <w:t xml:space="preserve"> ideal</w:t>
      </w:r>
      <w:r w:rsidR="00CC2017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1F4847">
        <w:rPr>
          <w:rFonts w:ascii="Times New Roman" w:hAnsi="Times New Roman" w:cs="Times New Roman"/>
          <w:sz w:val="24"/>
          <w:szCs w:val="24"/>
        </w:rPr>
        <w:t>aunque</w:t>
      </w:r>
      <w:r w:rsidR="001F484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86FD3" w:rsidRPr="00C64426">
        <w:rPr>
          <w:rFonts w:ascii="Times New Roman" w:hAnsi="Times New Roman" w:cs="Times New Roman"/>
          <w:sz w:val="24"/>
          <w:szCs w:val="24"/>
        </w:rPr>
        <w:t>en nuestro caso</w:t>
      </w:r>
      <w:r w:rsidR="00A33422" w:rsidRPr="00C64426">
        <w:rPr>
          <w:rFonts w:ascii="Times New Roman" w:hAnsi="Times New Roman" w:cs="Times New Roman"/>
          <w:sz w:val="24"/>
          <w:szCs w:val="24"/>
        </w:rPr>
        <w:t xml:space="preserve"> no como entretenimiento, sino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D056DE">
        <w:rPr>
          <w:rFonts w:ascii="Times New Roman" w:hAnsi="Times New Roman" w:cs="Times New Roman"/>
          <w:sz w:val="24"/>
          <w:szCs w:val="24"/>
        </w:rPr>
        <w:t xml:space="preserve">con </w:t>
      </w:r>
      <w:r w:rsidR="0048573B">
        <w:rPr>
          <w:rFonts w:ascii="Times New Roman" w:hAnsi="Times New Roman" w:cs="Times New Roman"/>
          <w:sz w:val="24"/>
          <w:szCs w:val="24"/>
        </w:rPr>
        <w:t>la finalidad</w:t>
      </w:r>
      <w:r w:rsidR="00D056DE">
        <w:rPr>
          <w:rFonts w:ascii="Times New Roman" w:hAnsi="Times New Roman" w:cs="Times New Roman"/>
          <w:sz w:val="24"/>
          <w:szCs w:val="24"/>
        </w:rPr>
        <w:t xml:space="preserve"> de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33422" w:rsidRPr="00C64426">
        <w:rPr>
          <w:rFonts w:ascii="Times New Roman" w:hAnsi="Times New Roman" w:cs="Times New Roman"/>
          <w:sz w:val="24"/>
          <w:szCs w:val="24"/>
        </w:rPr>
        <w:t xml:space="preserve">analizar </w:t>
      </w:r>
      <w:r w:rsidR="002A1A96">
        <w:rPr>
          <w:rFonts w:ascii="Times New Roman" w:hAnsi="Times New Roman" w:cs="Times New Roman"/>
          <w:sz w:val="24"/>
          <w:szCs w:val="24"/>
        </w:rPr>
        <w:t>el contenido de</w:t>
      </w:r>
      <w:r w:rsidR="00AC027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C2017" w:rsidRPr="00C64426">
        <w:rPr>
          <w:rFonts w:ascii="Times New Roman" w:hAnsi="Times New Roman" w:cs="Times New Roman"/>
          <w:sz w:val="24"/>
          <w:szCs w:val="24"/>
        </w:rPr>
        <w:t>esas imágenes</w:t>
      </w:r>
      <w:r w:rsidR="00AC027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que </w:t>
      </w:r>
      <w:r w:rsidR="003146B3" w:rsidRPr="00C64426">
        <w:rPr>
          <w:rFonts w:ascii="Times New Roman" w:hAnsi="Times New Roman" w:cs="Times New Roman"/>
          <w:sz w:val="24"/>
          <w:szCs w:val="24"/>
        </w:rPr>
        <w:t>no hablaro</w:t>
      </w:r>
      <w:r w:rsidR="00CC2017" w:rsidRPr="00C64426">
        <w:rPr>
          <w:rFonts w:ascii="Times New Roman" w:hAnsi="Times New Roman" w:cs="Times New Roman"/>
          <w:sz w:val="24"/>
          <w:szCs w:val="24"/>
        </w:rPr>
        <w:t>n en nuestro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nombre</w:t>
      </w:r>
      <w:r w:rsidR="00D61CC6">
        <w:rPr>
          <w:rFonts w:ascii="Times New Roman" w:hAnsi="Times New Roman" w:cs="Times New Roman"/>
          <w:sz w:val="24"/>
          <w:szCs w:val="24"/>
        </w:rPr>
        <w:t>,</w:t>
      </w:r>
      <w:r w:rsidR="00CC2017" w:rsidRPr="00C64426">
        <w:rPr>
          <w:rFonts w:ascii="Times New Roman" w:hAnsi="Times New Roman" w:cs="Times New Roman"/>
          <w:sz w:val="24"/>
          <w:szCs w:val="24"/>
        </w:rPr>
        <w:t xml:space="preserve"> aunque hablaran de nosotros</w:t>
      </w:r>
      <w:r w:rsidR="00D056DE">
        <w:rPr>
          <w:rFonts w:ascii="Times New Roman" w:hAnsi="Times New Roman" w:cs="Times New Roman"/>
          <w:sz w:val="24"/>
          <w:szCs w:val="24"/>
        </w:rPr>
        <w:t>. Lo anterior, con el fin</w:t>
      </w:r>
      <w:r w:rsidR="00A3342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D056DE">
        <w:rPr>
          <w:rFonts w:ascii="Times New Roman" w:hAnsi="Times New Roman" w:cs="Times New Roman"/>
          <w:sz w:val="24"/>
          <w:szCs w:val="24"/>
        </w:rPr>
        <w:t>de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indagar</w:t>
      </w:r>
      <w:r w:rsidR="002A1A96">
        <w:rPr>
          <w:rFonts w:ascii="Times New Roman" w:hAnsi="Times New Roman" w:cs="Times New Roman"/>
          <w:sz w:val="24"/>
          <w:szCs w:val="24"/>
        </w:rPr>
        <w:t xml:space="preserve"> </w:t>
      </w:r>
      <w:r w:rsidR="00CC2017" w:rsidRPr="00C64426">
        <w:rPr>
          <w:rFonts w:ascii="Times New Roman" w:hAnsi="Times New Roman" w:cs="Times New Roman"/>
          <w:sz w:val="24"/>
          <w:szCs w:val="24"/>
        </w:rPr>
        <w:t xml:space="preserve">en la selección de fotografías y 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en </w:t>
      </w:r>
      <w:r w:rsidR="00CC2017" w:rsidRPr="00C64426">
        <w:rPr>
          <w:rFonts w:ascii="Times New Roman" w:hAnsi="Times New Roman" w:cs="Times New Roman"/>
          <w:sz w:val="24"/>
          <w:szCs w:val="24"/>
        </w:rPr>
        <w:t>la información que se publicaba para el entretenimiento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107BE6" w:rsidRPr="00DB32FC">
        <w:rPr>
          <w:rFonts w:ascii="Times New Roman" w:hAnsi="Times New Roman" w:cs="Times New Roman"/>
          <w:sz w:val="24"/>
          <w:szCs w:val="24"/>
        </w:rPr>
        <w:t xml:space="preserve">pero </w:t>
      </w:r>
      <w:r w:rsidR="00AC027B" w:rsidRPr="00DB32FC">
        <w:rPr>
          <w:rFonts w:ascii="Times New Roman" w:hAnsi="Times New Roman" w:cs="Times New Roman"/>
          <w:sz w:val="24"/>
          <w:szCs w:val="24"/>
        </w:rPr>
        <w:t>desde</w:t>
      </w:r>
      <w:r w:rsidR="00AC027B" w:rsidRPr="00C64426">
        <w:rPr>
          <w:rFonts w:ascii="Times New Roman" w:hAnsi="Times New Roman" w:cs="Times New Roman"/>
          <w:sz w:val="24"/>
          <w:szCs w:val="24"/>
        </w:rPr>
        <w:t xml:space="preserve"> una v</w:t>
      </w:r>
      <w:r w:rsidR="00107BE6" w:rsidRPr="00C64426">
        <w:rPr>
          <w:rFonts w:ascii="Times New Roman" w:hAnsi="Times New Roman" w:cs="Times New Roman"/>
          <w:sz w:val="24"/>
          <w:szCs w:val="24"/>
        </w:rPr>
        <w:t>isión crítica</w:t>
      </w:r>
      <w:r w:rsidR="0003063E">
        <w:rPr>
          <w:rFonts w:ascii="Times New Roman" w:hAnsi="Times New Roman" w:cs="Times New Roman"/>
          <w:sz w:val="24"/>
          <w:szCs w:val="24"/>
        </w:rPr>
        <w:t xml:space="preserve"> anclada, por ahora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063E">
        <w:rPr>
          <w:rFonts w:ascii="Times New Roman" w:hAnsi="Times New Roman" w:cs="Times New Roman"/>
          <w:sz w:val="24"/>
          <w:szCs w:val="24"/>
        </w:rPr>
        <w:t xml:space="preserve"> en nuestra actualidad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. El </w:t>
      </w:r>
      <w:r w:rsidR="002A1A96">
        <w:rPr>
          <w:rFonts w:ascii="Times New Roman" w:hAnsi="Times New Roman" w:cs="Times New Roman"/>
          <w:sz w:val="24"/>
          <w:szCs w:val="24"/>
        </w:rPr>
        <w:t xml:space="preserve">público </w:t>
      </w:r>
      <w:r w:rsidR="00107BE6" w:rsidRPr="00C64426">
        <w:rPr>
          <w:rFonts w:ascii="Times New Roman" w:hAnsi="Times New Roman" w:cs="Times New Roman"/>
          <w:sz w:val="24"/>
          <w:szCs w:val="24"/>
        </w:rPr>
        <w:t>lector</w:t>
      </w:r>
      <w:r w:rsidR="000A054A" w:rsidRPr="00C64426">
        <w:rPr>
          <w:rFonts w:ascii="Times New Roman" w:hAnsi="Times New Roman" w:cs="Times New Roman"/>
          <w:sz w:val="24"/>
          <w:szCs w:val="24"/>
        </w:rPr>
        <w:t>, al mirar esta selección fotográfica</w:t>
      </w:r>
      <w:r w:rsidR="0003063E">
        <w:rPr>
          <w:rFonts w:ascii="Times New Roman" w:hAnsi="Times New Roman" w:cs="Times New Roman"/>
          <w:sz w:val="24"/>
          <w:szCs w:val="24"/>
        </w:rPr>
        <w:t>,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 comprobará l</w:t>
      </w:r>
      <w:r w:rsidR="00A33422" w:rsidRPr="00C64426">
        <w:rPr>
          <w:rFonts w:ascii="Times New Roman" w:hAnsi="Times New Roman" w:cs="Times New Roman"/>
          <w:sz w:val="24"/>
          <w:szCs w:val="24"/>
        </w:rPr>
        <w:t>a maestría en el emplazamiento,</w:t>
      </w:r>
      <w:r w:rsidR="00286FD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C027B" w:rsidRPr="00C64426">
        <w:rPr>
          <w:rFonts w:ascii="Times New Roman" w:hAnsi="Times New Roman" w:cs="Times New Roman"/>
          <w:sz w:val="24"/>
          <w:szCs w:val="24"/>
        </w:rPr>
        <w:t>los encuadres atractivos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en que se </w:t>
      </w:r>
      <w:r w:rsidR="00565144">
        <w:rPr>
          <w:rFonts w:ascii="Times New Roman" w:hAnsi="Times New Roman" w:cs="Times New Roman"/>
          <w:sz w:val="24"/>
          <w:szCs w:val="24"/>
        </w:rPr>
        <w:t>fundamentó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la popularidad de esta revista</w:t>
      </w:r>
      <w:r w:rsidR="009027A4" w:rsidRPr="00C64426">
        <w:rPr>
          <w:rFonts w:ascii="Times New Roman" w:hAnsi="Times New Roman" w:cs="Times New Roman"/>
          <w:sz w:val="24"/>
          <w:szCs w:val="24"/>
        </w:rPr>
        <w:t xml:space="preserve"> y</w:t>
      </w:r>
      <w:r w:rsidR="00616CE5">
        <w:rPr>
          <w:rFonts w:ascii="Times New Roman" w:hAnsi="Times New Roman" w:cs="Times New Roman"/>
          <w:sz w:val="24"/>
          <w:szCs w:val="24"/>
        </w:rPr>
        <w:t xml:space="preserve">, </w:t>
      </w:r>
      <w:r w:rsidR="003146B3" w:rsidRPr="00C64426">
        <w:rPr>
          <w:rFonts w:ascii="Times New Roman" w:hAnsi="Times New Roman" w:cs="Times New Roman"/>
          <w:sz w:val="24"/>
          <w:szCs w:val="24"/>
        </w:rPr>
        <w:t>además</w:t>
      </w:r>
      <w:r w:rsidR="00616CE5">
        <w:rPr>
          <w:rFonts w:ascii="Times New Roman" w:hAnsi="Times New Roman" w:cs="Times New Roman"/>
          <w:sz w:val="24"/>
          <w:szCs w:val="24"/>
        </w:rPr>
        <w:t>,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03063E">
        <w:rPr>
          <w:rFonts w:ascii="Times New Roman" w:hAnsi="Times New Roman" w:cs="Times New Roman"/>
          <w:sz w:val="24"/>
          <w:szCs w:val="24"/>
        </w:rPr>
        <w:t xml:space="preserve">comprobará 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por sí mismo </w:t>
      </w:r>
      <w:r w:rsidR="009027A4" w:rsidRPr="00C64426">
        <w:rPr>
          <w:rFonts w:ascii="Times New Roman" w:hAnsi="Times New Roman" w:cs="Times New Roman"/>
          <w:sz w:val="24"/>
          <w:szCs w:val="24"/>
        </w:rPr>
        <w:t>cómo e</w:t>
      </w:r>
      <w:r w:rsidR="00107BE6" w:rsidRPr="00C64426">
        <w:rPr>
          <w:rFonts w:ascii="Times New Roman" w:hAnsi="Times New Roman" w:cs="Times New Roman"/>
          <w:sz w:val="24"/>
          <w:szCs w:val="24"/>
        </w:rPr>
        <w:t>stos elementos</w:t>
      </w:r>
      <w:r w:rsidR="00AC027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E869B7" w:rsidRPr="00C64426">
        <w:rPr>
          <w:rFonts w:ascii="Times New Roman" w:hAnsi="Times New Roman" w:cs="Times New Roman"/>
          <w:sz w:val="24"/>
          <w:szCs w:val="24"/>
        </w:rPr>
        <w:t>fue</w:t>
      </w:r>
      <w:r w:rsidR="00286FD3" w:rsidRPr="00C64426">
        <w:rPr>
          <w:rFonts w:ascii="Times New Roman" w:hAnsi="Times New Roman" w:cs="Times New Roman"/>
          <w:sz w:val="24"/>
          <w:szCs w:val="24"/>
        </w:rPr>
        <w:t>ron</w:t>
      </w:r>
      <w:r w:rsidR="00E869B7" w:rsidRPr="00C64426">
        <w:rPr>
          <w:rFonts w:ascii="Times New Roman" w:hAnsi="Times New Roman" w:cs="Times New Roman"/>
          <w:sz w:val="24"/>
          <w:szCs w:val="24"/>
        </w:rPr>
        <w:t xml:space="preserve"> vehículo</w:t>
      </w:r>
      <w:r w:rsidR="00D056DE">
        <w:rPr>
          <w:rFonts w:ascii="Times New Roman" w:hAnsi="Times New Roman" w:cs="Times New Roman"/>
          <w:sz w:val="24"/>
          <w:szCs w:val="24"/>
        </w:rPr>
        <w:t>s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9027A4" w:rsidRPr="00C64426">
        <w:rPr>
          <w:rFonts w:ascii="Times New Roman" w:hAnsi="Times New Roman" w:cs="Times New Roman"/>
          <w:sz w:val="24"/>
          <w:szCs w:val="24"/>
        </w:rPr>
        <w:t>para</w:t>
      </w:r>
      <w:r w:rsidR="00286FD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7F1396">
        <w:rPr>
          <w:rFonts w:ascii="Times New Roman" w:hAnsi="Times New Roman" w:cs="Times New Roman"/>
          <w:sz w:val="24"/>
          <w:szCs w:val="24"/>
        </w:rPr>
        <w:t xml:space="preserve">transmitir </w:t>
      </w:r>
      <w:r w:rsidR="00A33422" w:rsidRPr="00C64426">
        <w:rPr>
          <w:rFonts w:ascii="Times New Roman" w:hAnsi="Times New Roman" w:cs="Times New Roman"/>
          <w:sz w:val="24"/>
          <w:szCs w:val="24"/>
        </w:rPr>
        <w:t>mensajes</w:t>
      </w:r>
      <w:r w:rsidR="006F4828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0A0EC5" w:rsidRPr="00C64426">
        <w:rPr>
          <w:rFonts w:ascii="Times New Roman" w:hAnsi="Times New Roman" w:cs="Times New Roman"/>
          <w:sz w:val="24"/>
          <w:szCs w:val="24"/>
        </w:rPr>
        <w:t xml:space="preserve">sesgados </w:t>
      </w:r>
      <w:r w:rsidR="00A371C8">
        <w:rPr>
          <w:rFonts w:ascii="Times New Roman" w:hAnsi="Times New Roman" w:cs="Times New Roman"/>
          <w:sz w:val="24"/>
          <w:szCs w:val="24"/>
        </w:rPr>
        <w:t xml:space="preserve">y </w:t>
      </w:r>
      <w:r w:rsidR="00286FD3" w:rsidRPr="00C64426">
        <w:rPr>
          <w:rFonts w:ascii="Times New Roman" w:hAnsi="Times New Roman" w:cs="Times New Roman"/>
          <w:sz w:val="24"/>
          <w:szCs w:val="24"/>
        </w:rPr>
        <w:t>medias verdades</w:t>
      </w:r>
      <w:r w:rsidR="00A371C8">
        <w:rPr>
          <w:rFonts w:ascii="Times New Roman" w:hAnsi="Times New Roman" w:cs="Times New Roman"/>
          <w:sz w:val="24"/>
          <w:szCs w:val="24"/>
        </w:rPr>
        <w:t>,</w:t>
      </w:r>
      <w:r w:rsidR="00B90C11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371C8">
        <w:rPr>
          <w:rFonts w:ascii="Times New Roman" w:hAnsi="Times New Roman" w:cs="Times New Roman"/>
          <w:sz w:val="24"/>
          <w:szCs w:val="24"/>
        </w:rPr>
        <w:t xml:space="preserve">además de constituirse como </w:t>
      </w:r>
      <w:r w:rsidR="00107BE6" w:rsidRPr="00C64426">
        <w:rPr>
          <w:rFonts w:ascii="Times New Roman" w:hAnsi="Times New Roman" w:cs="Times New Roman"/>
          <w:sz w:val="24"/>
          <w:szCs w:val="24"/>
        </w:rPr>
        <w:t xml:space="preserve">piezas para mantener </w:t>
      </w:r>
      <w:r w:rsidR="00AC027B" w:rsidRPr="00C64426">
        <w:rPr>
          <w:rFonts w:ascii="Times New Roman" w:hAnsi="Times New Roman" w:cs="Times New Roman"/>
          <w:sz w:val="24"/>
          <w:szCs w:val="24"/>
        </w:rPr>
        <w:t xml:space="preserve">el </w:t>
      </w:r>
      <w:r w:rsidR="00AC027B" w:rsidRPr="00730BC1">
        <w:rPr>
          <w:rFonts w:ascii="Times New Roman" w:hAnsi="Times New Roman" w:cs="Times New Roman"/>
          <w:i/>
          <w:sz w:val="24"/>
          <w:szCs w:val="24"/>
        </w:rPr>
        <w:t>statu quo</w:t>
      </w:r>
      <w:r w:rsidR="00286FD3" w:rsidRPr="00C64426">
        <w:rPr>
          <w:rFonts w:ascii="Times New Roman" w:hAnsi="Times New Roman" w:cs="Times New Roman"/>
          <w:sz w:val="24"/>
          <w:szCs w:val="24"/>
        </w:rPr>
        <w:t>.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8003C" w14:textId="26C2B098" w:rsidR="000025E4" w:rsidRPr="00C64426" w:rsidRDefault="00107BE6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6009">
        <w:rPr>
          <w:rFonts w:ascii="Times New Roman" w:hAnsi="Times New Roman" w:cs="Times New Roman"/>
          <w:sz w:val="24"/>
          <w:szCs w:val="24"/>
        </w:rPr>
        <w:t xml:space="preserve">En el </w:t>
      </w:r>
      <w:r w:rsidR="000E693C" w:rsidRPr="001E6009">
        <w:rPr>
          <w:rFonts w:ascii="Times New Roman" w:hAnsi="Times New Roman" w:cs="Times New Roman"/>
          <w:sz w:val="24"/>
          <w:szCs w:val="24"/>
        </w:rPr>
        <w:t>tercer</w:t>
      </w:r>
      <w:r w:rsidRPr="001E6009">
        <w:rPr>
          <w:rFonts w:ascii="Times New Roman" w:hAnsi="Times New Roman" w:cs="Times New Roman"/>
          <w:sz w:val="24"/>
          <w:szCs w:val="24"/>
        </w:rPr>
        <w:t xml:space="preserve"> capítulo</w:t>
      </w:r>
      <w:r w:rsidR="00D056DE" w:rsidRPr="001E6009">
        <w:rPr>
          <w:rFonts w:ascii="Times New Roman" w:hAnsi="Times New Roman" w:cs="Times New Roman"/>
          <w:sz w:val="24"/>
          <w:szCs w:val="24"/>
        </w:rPr>
        <w:t>,</w:t>
      </w:r>
      <w:r w:rsidRPr="001E6009">
        <w:rPr>
          <w:rFonts w:ascii="Times New Roman" w:hAnsi="Times New Roman" w:cs="Times New Roman"/>
          <w:sz w:val="24"/>
          <w:szCs w:val="24"/>
        </w:rPr>
        <w:t xml:space="preserve"> </w:t>
      </w:r>
      <w:r w:rsidR="00AA389F" w:rsidRPr="00DB32FC">
        <w:rPr>
          <w:rFonts w:ascii="Times New Roman" w:hAnsi="Times New Roman" w:cs="Times New Roman"/>
          <w:i/>
          <w:iCs/>
          <w:sz w:val="24"/>
          <w:szCs w:val="24"/>
        </w:rPr>
        <w:t>La imagen de Fulgenci</w:t>
      </w:r>
      <w:r w:rsidRPr="00DB32FC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AA389F" w:rsidRPr="00DB32FC">
        <w:rPr>
          <w:rFonts w:ascii="Times New Roman" w:hAnsi="Times New Roman" w:cs="Times New Roman"/>
          <w:i/>
          <w:iCs/>
          <w:sz w:val="24"/>
          <w:szCs w:val="24"/>
        </w:rPr>
        <w:t xml:space="preserve"> Batista en la Revista </w:t>
      </w:r>
      <w:proofErr w:type="spellStart"/>
      <w:r w:rsidR="00AA389F" w:rsidRPr="001E6009">
        <w:rPr>
          <w:rFonts w:ascii="Times New Roman" w:hAnsi="Times New Roman" w:cs="Times New Roman"/>
          <w:i/>
          <w:iCs/>
          <w:sz w:val="24"/>
          <w:szCs w:val="24"/>
        </w:rPr>
        <w:t>Life</w:t>
      </w:r>
      <w:proofErr w:type="spellEnd"/>
      <w:r w:rsidR="005E30D8" w:rsidRPr="001E6009">
        <w:rPr>
          <w:rFonts w:ascii="Times New Roman" w:hAnsi="Times New Roman" w:cs="Times New Roman"/>
          <w:sz w:val="24"/>
          <w:szCs w:val="24"/>
        </w:rPr>
        <w:t xml:space="preserve">, </w:t>
      </w:r>
      <w:r w:rsidR="000E693C" w:rsidRPr="001E6009">
        <w:rPr>
          <w:rFonts w:ascii="Times New Roman" w:hAnsi="Times New Roman" w:cs="Times New Roman"/>
          <w:sz w:val="24"/>
          <w:szCs w:val="24"/>
        </w:rPr>
        <w:t>se ofrece</w:t>
      </w:r>
      <w:r w:rsidR="005E30D8" w:rsidRPr="001E6009">
        <w:rPr>
          <w:rFonts w:ascii="Times New Roman" w:hAnsi="Times New Roman" w:cs="Times New Roman"/>
          <w:sz w:val="24"/>
          <w:szCs w:val="24"/>
        </w:rPr>
        <w:t xml:space="preserve"> una</w:t>
      </w:r>
      <w:r w:rsidR="005E30D8" w:rsidRPr="00C64426">
        <w:rPr>
          <w:rFonts w:ascii="Times New Roman" w:hAnsi="Times New Roman" w:cs="Times New Roman"/>
          <w:sz w:val="24"/>
          <w:szCs w:val="24"/>
        </w:rPr>
        <w:t xml:space="preserve"> revisión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de la cobertura que </w:t>
      </w:r>
      <w:proofErr w:type="spellStart"/>
      <w:r w:rsidR="003146B3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3146B3" w:rsidRPr="00C64426">
        <w:rPr>
          <w:rFonts w:ascii="Times New Roman" w:hAnsi="Times New Roman" w:cs="Times New Roman"/>
          <w:sz w:val="24"/>
          <w:szCs w:val="24"/>
        </w:rPr>
        <w:t xml:space="preserve"> hizo a través de los años </w:t>
      </w:r>
      <w:r w:rsidR="006D0B7C" w:rsidRPr="00C64426">
        <w:rPr>
          <w:rFonts w:ascii="Times New Roman" w:hAnsi="Times New Roman" w:cs="Times New Roman"/>
          <w:sz w:val="24"/>
          <w:szCs w:val="24"/>
        </w:rPr>
        <w:t>en torno a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este personaje</w:t>
      </w:r>
      <w:r w:rsidR="000025E4" w:rsidRPr="00C64426">
        <w:rPr>
          <w:rFonts w:ascii="Times New Roman" w:hAnsi="Times New Roman" w:cs="Times New Roman"/>
          <w:sz w:val="24"/>
          <w:szCs w:val="24"/>
        </w:rPr>
        <w:t xml:space="preserve"> y repara en los cambios de discurso que, según la conveniencia política</w:t>
      </w:r>
      <w:r w:rsidR="006D0B7C" w:rsidRPr="00C64426">
        <w:rPr>
          <w:rFonts w:ascii="Times New Roman" w:hAnsi="Times New Roman" w:cs="Times New Roman"/>
          <w:sz w:val="24"/>
          <w:szCs w:val="24"/>
        </w:rPr>
        <w:t xml:space="preserve"> del momento</w:t>
      </w:r>
      <w:r w:rsidR="000025E4" w:rsidRPr="00C64426">
        <w:rPr>
          <w:rFonts w:ascii="Times New Roman" w:hAnsi="Times New Roman" w:cs="Times New Roman"/>
          <w:sz w:val="24"/>
          <w:szCs w:val="24"/>
        </w:rPr>
        <w:t>, sufrió su figura</w:t>
      </w:r>
      <w:r w:rsidR="005E30D8" w:rsidRPr="00C64426">
        <w:rPr>
          <w:rFonts w:ascii="Times New Roman" w:hAnsi="Times New Roman" w:cs="Times New Roman"/>
          <w:sz w:val="24"/>
          <w:szCs w:val="24"/>
        </w:rPr>
        <w:t>.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Los usos y costumbres de la </w:t>
      </w:r>
      <w:r w:rsidR="00616CE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146B3" w:rsidRPr="00C64426">
        <w:rPr>
          <w:rFonts w:ascii="Times New Roman" w:hAnsi="Times New Roman" w:cs="Times New Roman"/>
          <w:sz w:val="24"/>
          <w:szCs w:val="24"/>
        </w:rPr>
        <w:t>sacarocracia</w:t>
      </w:r>
      <w:proofErr w:type="spellEnd"/>
      <w:r w:rsidR="00616CE5">
        <w:rPr>
          <w:rFonts w:ascii="Times New Roman" w:hAnsi="Times New Roman" w:cs="Times New Roman"/>
          <w:sz w:val="24"/>
          <w:szCs w:val="24"/>
        </w:rPr>
        <w:t>”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isleña </w:t>
      </w:r>
      <w:r w:rsidR="005B7875" w:rsidRPr="00C64426">
        <w:rPr>
          <w:rFonts w:ascii="Times New Roman" w:hAnsi="Times New Roman" w:cs="Times New Roman"/>
          <w:sz w:val="24"/>
          <w:szCs w:val="24"/>
        </w:rPr>
        <w:t>t</w:t>
      </w:r>
      <w:r w:rsidR="005B7875">
        <w:rPr>
          <w:rFonts w:ascii="Times New Roman" w:hAnsi="Times New Roman" w:cs="Times New Roman"/>
          <w:sz w:val="24"/>
          <w:szCs w:val="24"/>
        </w:rPr>
        <w:t>uviero</w:t>
      </w:r>
      <w:r w:rsidR="005B7875" w:rsidRPr="00C64426">
        <w:rPr>
          <w:rFonts w:ascii="Times New Roman" w:hAnsi="Times New Roman" w:cs="Times New Roman"/>
          <w:sz w:val="24"/>
          <w:szCs w:val="24"/>
        </w:rPr>
        <w:t xml:space="preserve">n </w:t>
      </w:r>
      <w:r w:rsidR="003146B3" w:rsidRPr="00C64426">
        <w:rPr>
          <w:rFonts w:ascii="Times New Roman" w:hAnsi="Times New Roman" w:cs="Times New Roman"/>
          <w:sz w:val="24"/>
          <w:szCs w:val="24"/>
        </w:rPr>
        <w:t>también cabida en las páginas de la revista. El libro incluye una interesante selección de fotografías</w:t>
      </w:r>
      <w:r w:rsidR="002D595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146B3" w:rsidRPr="00C64426">
        <w:rPr>
          <w:rFonts w:ascii="Times New Roman" w:hAnsi="Times New Roman" w:cs="Times New Roman"/>
          <w:sz w:val="24"/>
          <w:szCs w:val="24"/>
        </w:rPr>
        <w:t>sobre las que los autores hacen el ejercicio</w:t>
      </w:r>
      <w:r w:rsidR="006D0B7C" w:rsidRPr="00C64426">
        <w:rPr>
          <w:rFonts w:ascii="Times New Roman" w:hAnsi="Times New Roman" w:cs="Times New Roman"/>
          <w:sz w:val="24"/>
          <w:szCs w:val="24"/>
        </w:rPr>
        <w:t xml:space="preserve"> descri</w:t>
      </w:r>
      <w:r w:rsidR="003A3C4E">
        <w:rPr>
          <w:rFonts w:ascii="Times New Roman" w:hAnsi="Times New Roman" w:cs="Times New Roman"/>
          <w:sz w:val="24"/>
          <w:szCs w:val="24"/>
        </w:rPr>
        <w:t>to</w:t>
      </w:r>
      <w:r w:rsidR="006D0B7C" w:rsidRPr="00C64426">
        <w:rPr>
          <w:rFonts w:ascii="Times New Roman" w:hAnsi="Times New Roman" w:cs="Times New Roman"/>
          <w:sz w:val="24"/>
          <w:szCs w:val="24"/>
        </w:rPr>
        <w:t xml:space="preserve"> al inicio</w:t>
      </w:r>
      <w:r w:rsidR="003A3C4E">
        <w:rPr>
          <w:rFonts w:ascii="Times New Roman" w:hAnsi="Times New Roman" w:cs="Times New Roman"/>
          <w:sz w:val="24"/>
          <w:szCs w:val="24"/>
        </w:rPr>
        <w:t>.</w:t>
      </w:r>
      <w:r w:rsidR="006D0B7C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A3C4E">
        <w:rPr>
          <w:rFonts w:ascii="Times New Roman" w:hAnsi="Times New Roman" w:cs="Times New Roman"/>
          <w:sz w:val="24"/>
          <w:szCs w:val="24"/>
        </w:rPr>
        <w:t>A</w:t>
      </w:r>
      <w:r w:rsidR="003146B3" w:rsidRPr="00C64426">
        <w:rPr>
          <w:rFonts w:ascii="Times New Roman" w:hAnsi="Times New Roman" w:cs="Times New Roman"/>
          <w:sz w:val="24"/>
          <w:szCs w:val="24"/>
        </w:rPr>
        <w:t>sí</w:t>
      </w:r>
      <w:r w:rsidR="00774CF7">
        <w:rPr>
          <w:rFonts w:ascii="Times New Roman" w:hAnsi="Times New Roman" w:cs="Times New Roman"/>
          <w:sz w:val="24"/>
          <w:szCs w:val="24"/>
        </w:rPr>
        <w:t>,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D0240">
        <w:rPr>
          <w:rFonts w:ascii="Times New Roman" w:hAnsi="Times New Roman" w:cs="Times New Roman"/>
          <w:sz w:val="24"/>
          <w:szCs w:val="24"/>
        </w:rPr>
        <w:t>analizan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los encuadres y emplazamientos, los primeros planos y el discurso que enarbolan. </w:t>
      </w:r>
      <w:r w:rsidR="00CE504B">
        <w:rPr>
          <w:rFonts w:ascii="Times New Roman" w:hAnsi="Times New Roman" w:cs="Times New Roman"/>
          <w:sz w:val="24"/>
          <w:szCs w:val="24"/>
        </w:rPr>
        <w:t>Las imágenes n</w:t>
      </w:r>
      <w:r w:rsidR="003146B3" w:rsidRPr="00C64426">
        <w:rPr>
          <w:rFonts w:ascii="Times New Roman" w:hAnsi="Times New Roman" w:cs="Times New Roman"/>
          <w:sz w:val="24"/>
          <w:szCs w:val="24"/>
        </w:rPr>
        <w:t>os muestra</w:t>
      </w:r>
      <w:r w:rsidR="003A3C4E">
        <w:rPr>
          <w:rFonts w:ascii="Times New Roman" w:hAnsi="Times New Roman" w:cs="Times New Roman"/>
          <w:sz w:val="24"/>
          <w:szCs w:val="24"/>
        </w:rPr>
        <w:t>n</w:t>
      </w:r>
      <w:r w:rsidR="00774CF7">
        <w:rPr>
          <w:rFonts w:ascii="Times New Roman" w:hAnsi="Times New Roman" w:cs="Times New Roman"/>
          <w:sz w:val="24"/>
          <w:szCs w:val="24"/>
        </w:rPr>
        <w:t>, además,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el fasto de la clase dominante mientras se incubaba</w:t>
      </w:r>
      <w:r w:rsidR="003A3C4E">
        <w:rPr>
          <w:rFonts w:ascii="Times New Roman" w:hAnsi="Times New Roman" w:cs="Times New Roman"/>
          <w:sz w:val="24"/>
          <w:szCs w:val="24"/>
        </w:rPr>
        <w:t>,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en la </w:t>
      </w:r>
      <w:r w:rsidR="00191A64">
        <w:rPr>
          <w:rFonts w:ascii="Times New Roman" w:hAnsi="Times New Roman" w:cs="Times New Roman"/>
          <w:sz w:val="24"/>
          <w:szCs w:val="24"/>
        </w:rPr>
        <w:t>i</w:t>
      </w:r>
      <w:r w:rsidR="003146B3" w:rsidRPr="00C64426">
        <w:rPr>
          <w:rFonts w:ascii="Times New Roman" w:hAnsi="Times New Roman" w:cs="Times New Roman"/>
          <w:sz w:val="24"/>
          <w:szCs w:val="24"/>
        </w:rPr>
        <w:t>sla</w:t>
      </w:r>
      <w:r w:rsidR="003A3C4E">
        <w:rPr>
          <w:rFonts w:ascii="Times New Roman" w:hAnsi="Times New Roman" w:cs="Times New Roman"/>
          <w:sz w:val="24"/>
          <w:szCs w:val="24"/>
        </w:rPr>
        <w:t>,</w:t>
      </w:r>
      <w:r w:rsidR="003146B3" w:rsidRPr="00C64426">
        <w:rPr>
          <w:rFonts w:ascii="Times New Roman" w:hAnsi="Times New Roman" w:cs="Times New Roman"/>
          <w:sz w:val="24"/>
          <w:szCs w:val="24"/>
        </w:rPr>
        <w:t xml:space="preserve"> un movimiento social</w:t>
      </w:r>
      <w:r w:rsidR="002D5952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730BC1">
        <w:rPr>
          <w:rFonts w:ascii="Times New Roman" w:hAnsi="Times New Roman" w:cs="Times New Roman"/>
          <w:sz w:val="24"/>
          <w:szCs w:val="24"/>
        </w:rPr>
        <w:t>provocado por tal desigualdad</w:t>
      </w:r>
      <w:r w:rsidR="003F3100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D5952" w:rsidRPr="00C64426">
        <w:rPr>
          <w:rFonts w:ascii="Times New Roman" w:hAnsi="Times New Roman" w:cs="Times New Roman"/>
          <w:sz w:val="24"/>
          <w:szCs w:val="24"/>
        </w:rPr>
        <w:t>(</w:t>
      </w:r>
      <w:r w:rsidR="001C25F3">
        <w:rPr>
          <w:rFonts w:ascii="Times New Roman" w:hAnsi="Times New Roman" w:cs="Times New Roman"/>
          <w:sz w:val="24"/>
          <w:szCs w:val="24"/>
        </w:rPr>
        <w:t>2023,</w:t>
      </w:r>
      <w:r w:rsidR="001C25F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D5952" w:rsidRPr="00C64426">
        <w:rPr>
          <w:rFonts w:ascii="Times New Roman" w:hAnsi="Times New Roman" w:cs="Times New Roman"/>
          <w:sz w:val="24"/>
          <w:szCs w:val="24"/>
        </w:rPr>
        <w:t>p</w:t>
      </w:r>
      <w:r w:rsidR="00616CE5">
        <w:rPr>
          <w:rFonts w:ascii="Times New Roman" w:hAnsi="Times New Roman" w:cs="Times New Roman"/>
          <w:sz w:val="24"/>
          <w:szCs w:val="24"/>
        </w:rPr>
        <w:t>p</w:t>
      </w:r>
      <w:r w:rsidR="002D5952" w:rsidRPr="00C64426">
        <w:rPr>
          <w:rFonts w:ascii="Times New Roman" w:hAnsi="Times New Roman" w:cs="Times New Roman"/>
          <w:sz w:val="24"/>
          <w:szCs w:val="24"/>
        </w:rPr>
        <w:t>. 179, 197, 224)</w:t>
      </w:r>
      <w:r w:rsidR="0036421D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105DF78F" w14:textId="6779B2CF" w:rsidR="00AA389F" w:rsidRPr="00C64426" w:rsidRDefault="00AA389F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2FC">
        <w:rPr>
          <w:rFonts w:ascii="Times New Roman" w:hAnsi="Times New Roman" w:cs="Times New Roman"/>
          <w:i/>
          <w:iCs/>
          <w:sz w:val="24"/>
          <w:szCs w:val="24"/>
        </w:rPr>
        <w:t>El dilema ante la Revolución cubana</w:t>
      </w:r>
      <w:r w:rsidR="000025E4" w:rsidRPr="00C64426">
        <w:rPr>
          <w:rFonts w:ascii="Times New Roman" w:hAnsi="Times New Roman" w:cs="Times New Roman"/>
          <w:sz w:val="24"/>
          <w:szCs w:val="24"/>
        </w:rPr>
        <w:t xml:space="preserve"> es el nombre del </w:t>
      </w:r>
      <w:r w:rsidR="006D0B7C" w:rsidRPr="00C64426">
        <w:rPr>
          <w:rFonts w:ascii="Times New Roman" w:hAnsi="Times New Roman" w:cs="Times New Roman"/>
          <w:sz w:val="24"/>
          <w:szCs w:val="24"/>
        </w:rPr>
        <w:t xml:space="preserve">cuarto </w:t>
      </w:r>
      <w:r w:rsidR="000025E4" w:rsidRPr="00C64426">
        <w:rPr>
          <w:rFonts w:ascii="Times New Roman" w:hAnsi="Times New Roman" w:cs="Times New Roman"/>
          <w:sz w:val="24"/>
          <w:szCs w:val="24"/>
        </w:rPr>
        <w:t xml:space="preserve">capítulo. </w:t>
      </w:r>
      <w:r w:rsidR="00774CF7">
        <w:rPr>
          <w:rFonts w:ascii="Times New Roman" w:hAnsi="Times New Roman" w:cs="Times New Roman"/>
          <w:sz w:val="24"/>
          <w:szCs w:val="24"/>
        </w:rPr>
        <w:t>En este</w:t>
      </w:r>
      <w:r w:rsidR="000025E4" w:rsidRPr="00C64426">
        <w:rPr>
          <w:rFonts w:ascii="Times New Roman" w:hAnsi="Times New Roman" w:cs="Times New Roman"/>
          <w:sz w:val="24"/>
          <w:szCs w:val="24"/>
        </w:rPr>
        <w:t xml:space="preserve"> los autores dan cuenta de la popularidad que cobró el Movimiento 26 de </w:t>
      </w:r>
      <w:r w:rsidR="00774CF7">
        <w:rPr>
          <w:rFonts w:ascii="Times New Roman" w:hAnsi="Times New Roman" w:cs="Times New Roman"/>
          <w:sz w:val="24"/>
          <w:szCs w:val="24"/>
        </w:rPr>
        <w:t>J</w:t>
      </w:r>
      <w:r w:rsidR="000025E4" w:rsidRPr="00C64426">
        <w:rPr>
          <w:rFonts w:ascii="Times New Roman" w:hAnsi="Times New Roman" w:cs="Times New Roman"/>
          <w:sz w:val="24"/>
          <w:szCs w:val="24"/>
        </w:rPr>
        <w:t xml:space="preserve">ulio y </w:t>
      </w:r>
      <w:r w:rsidR="00094339" w:rsidRPr="00C64426">
        <w:rPr>
          <w:rFonts w:ascii="Times New Roman" w:hAnsi="Times New Roman" w:cs="Times New Roman"/>
          <w:sz w:val="24"/>
          <w:szCs w:val="24"/>
        </w:rPr>
        <w:t>cómo</w:t>
      </w:r>
      <w:r w:rsidR="00BF4B00" w:rsidRPr="00C64426">
        <w:rPr>
          <w:rFonts w:ascii="Times New Roman" w:hAnsi="Times New Roman" w:cs="Times New Roman"/>
          <w:sz w:val="24"/>
          <w:szCs w:val="24"/>
        </w:rPr>
        <w:t xml:space="preserve"> las </w:t>
      </w:r>
      <w:r w:rsidR="00094339" w:rsidRPr="00C64426">
        <w:rPr>
          <w:rFonts w:ascii="Times New Roman" w:hAnsi="Times New Roman" w:cs="Times New Roman"/>
          <w:sz w:val="24"/>
          <w:szCs w:val="24"/>
        </w:rPr>
        <w:t xml:space="preserve">páginas </w:t>
      </w:r>
      <w:r w:rsidR="00BF4B00" w:rsidRPr="00C6442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F4B00"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="00BF4B00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094339" w:rsidRPr="00C64426">
        <w:rPr>
          <w:rFonts w:ascii="Times New Roman" w:hAnsi="Times New Roman" w:cs="Times New Roman"/>
          <w:sz w:val="24"/>
          <w:szCs w:val="24"/>
        </w:rPr>
        <w:t xml:space="preserve">se poblaron con imágenes </w:t>
      </w:r>
      <w:r w:rsidR="00774CF7">
        <w:rPr>
          <w:rFonts w:ascii="Times New Roman" w:hAnsi="Times New Roman" w:cs="Times New Roman"/>
          <w:sz w:val="24"/>
          <w:szCs w:val="24"/>
        </w:rPr>
        <w:t>impactantes</w:t>
      </w:r>
      <w:r w:rsidR="00094339" w:rsidRPr="00C64426">
        <w:rPr>
          <w:rFonts w:ascii="Times New Roman" w:hAnsi="Times New Roman" w:cs="Times New Roman"/>
          <w:sz w:val="24"/>
          <w:szCs w:val="24"/>
        </w:rPr>
        <w:t xml:space="preserve"> que se veían </w:t>
      </w:r>
      <w:r w:rsidR="00094339" w:rsidRPr="00DB32FC">
        <w:rPr>
          <w:rFonts w:ascii="Times New Roman" w:hAnsi="Times New Roman" w:cs="Times New Roman"/>
          <w:sz w:val="24"/>
          <w:szCs w:val="24"/>
        </w:rPr>
        <w:t>atenuadas</w:t>
      </w:r>
      <w:r w:rsidR="00774CF7" w:rsidRPr="00DB32FC">
        <w:rPr>
          <w:rFonts w:ascii="Times New Roman" w:hAnsi="Times New Roman" w:cs="Times New Roman"/>
          <w:sz w:val="24"/>
          <w:szCs w:val="24"/>
        </w:rPr>
        <w:t>,</w:t>
      </w:r>
      <w:r w:rsidR="00094339" w:rsidRPr="00DB32FC">
        <w:rPr>
          <w:rFonts w:ascii="Times New Roman" w:hAnsi="Times New Roman" w:cs="Times New Roman"/>
          <w:sz w:val="24"/>
          <w:szCs w:val="24"/>
        </w:rPr>
        <w:t xml:space="preserve"> en parte</w:t>
      </w:r>
      <w:r w:rsidR="00774CF7" w:rsidRPr="00DB32FC">
        <w:rPr>
          <w:rFonts w:ascii="Times New Roman" w:hAnsi="Times New Roman" w:cs="Times New Roman"/>
          <w:sz w:val="24"/>
          <w:szCs w:val="24"/>
        </w:rPr>
        <w:t>,</w:t>
      </w:r>
      <w:r w:rsidR="00094339" w:rsidRPr="00DB32FC">
        <w:rPr>
          <w:rFonts w:ascii="Times New Roman" w:hAnsi="Times New Roman" w:cs="Times New Roman"/>
          <w:sz w:val="24"/>
          <w:szCs w:val="24"/>
        </w:rPr>
        <w:t xml:space="preserve"> por </w:t>
      </w:r>
      <w:r w:rsidR="000A054A" w:rsidRPr="00DB32FC">
        <w:rPr>
          <w:rFonts w:ascii="Times New Roman" w:hAnsi="Times New Roman" w:cs="Times New Roman"/>
          <w:sz w:val="24"/>
          <w:szCs w:val="24"/>
        </w:rPr>
        <w:t xml:space="preserve">el carisma de 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sus jóvenes y </w:t>
      </w:r>
      <w:r w:rsidR="00774CF7" w:rsidRPr="00DB32FC">
        <w:rPr>
          <w:rFonts w:ascii="Times New Roman" w:hAnsi="Times New Roman" w:cs="Times New Roman"/>
          <w:sz w:val="24"/>
          <w:szCs w:val="24"/>
        </w:rPr>
        <w:t>apuestos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 dirigentes</w:t>
      </w:r>
      <w:r w:rsidR="00094339" w:rsidRPr="00DB32FC">
        <w:rPr>
          <w:rFonts w:ascii="Times New Roman" w:hAnsi="Times New Roman" w:cs="Times New Roman"/>
          <w:sz w:val="24"/>
          <w:szCs w:val="24"/>
        </w:rPr>
        <w:t xml:space="preserve"> y</w:t>
      </w:r>
      <w:r w:rsidR="00774CF7" w:rsidRPr="00DB32FC">
        <w:rPr>
          <w:rFonts w:ascii="Times New Roman" w:hAnsi="Times New Roman" w:cs="Times New Roman"/>
          <w:sz w:val="24"/>
          <w:szCs w:val="24"/>
        </w:rPr>
        <w:t xml:space="preserve">, </w:t>
      </w:r>
      <w:r w:rsidR="003A3C4E" w:rsidRPr="00DB32FC">
        <w:rPr>
          <w:rFonts w:ascii="Times New Roman" w:hAnsi="Times New Roman" w:cs="Times New Roman"/>
          <w:sz w:val="24"/>
          <w:szCs w:val="24"/>
        </w:rPr>
        <w:t>también</w:t>
      </w:r>
      <w:r w:rsidR="00774CF7" w:rsidRPr="00DB32FC">
        <w:rPr>
          <w:rFonts w:ascii="Times New Roman" w:hAnsi="Times New Roman" w:cs="Times New Roman"/>
          <w:sz w:val="24"/>
          <w:szCs w:val="24"/>
        </w:rPr>
        <w:t>,</w:t>
      </w:r>
      <w:r w:rsidR="00094339" w:rsidRPr="00DB32FC">
        <w:rPr>
          <w:rFonts w:ascii="Times New Roman" w:hAnsi="Times New Roman" w:cs="Times New Roman"/>
          <w:sz w:val="24"/>
          <w:szCs w:val="24"/>
        </w:rPr>
        <w:t xml:space="preserve"> por una interpretación errónea</w:t>
      </w:r>
      <w:r w:rsidR="000A054A" w:rsidRPr="00DB32FC">
        <w:rPr>
          <w:rFonts w:ascii="Times New Roman" w:hAnsi="Times New Roman" w:cs="Times New Roman"/>
          <w:sz w:val="24"/>
          <w:szCs w:val="24"/>
        </w:rPr>
        <w:t>, un cálculo equivocado</w:t>
      </w:r>
      <w:r w:rsidR="00094339" w:rsidRPr="00DB32FC">
        <w:rPr>
          <w:rFonts w:ascii="Times New Roman" w:hAnsi="Times New Roman" w:cs="Times New Roman"/>
          <w:sz w:val="24"/>
          <w:szCs w:val="24"/>
        </w:rPr>
        <w:t xml:space="preserve"> de los fines de ese levantamiento armado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. </w:t>
      </w:r>
      <w:r w:rsidR="00CE504B" w:rsidRPr="00DB32FC">
        <w:rPr>
          <w:rFonts w:ascii="Times New Roman" w:hAnsi="Times New Roman" w:cs="Times New Roman"/>
          <w:sz w:val="24"/>
          <w:szCs w:val="24"/>
        </w:rPr>
        <w:t xml:space="preserve">Los autores de </w:t>
      </w:r>
      <w:r w:rsidR="00CE504B" w:rsidRPr="00DB32FC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="00CE504B" w:rsidRPr="00DB32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E504B" w:rsidRPr="00DB32FC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="00CE504B" w:rsidRPr="00DB32F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… </w:t>
      </w:r>
      <w:r w:rsidR="00193915" w:rsidRPr="00DB32FC">
        <w:rPr>
          <w:rFonts w:ascii="Times New Roman" w:hAnsi="Times New Roman" w:cs="Times New Roman"/>
          <w:sz w:val="24"/>
          <w:szCs w:val="24"/>
        </w:rPr>
        <w:t>sostiene</w:t>
      </w:r>
      <w:r w:rsidR="00774CF7" w:rsidRPr="00DB32FC">
        <w:rPr>
          <w:rFonts w:ascii="Times New Roman" w:hAnsi="Times New Roman" w:cs="Times New Roman"/>
          <w:sz w:val="24"/>
          <w:szCs w:val="24"/>
        </w:rPr>
        <w:t>n</w:t>
      </w:r>
      <w:r w:rsidR="00193915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0025E4" w:rsidRPr="00DB32FC">
        <w:rPr>
          <w:rFonts w:ascii="Times New Roman" w:hAnsi="Times New Roman" w:cs="Times New Roman"/>
          <w:sz w:val="24"/>
          <w:szCs w:val="24"/>
        </w:rPr>
        <w:t>que</w:t>
      </w:r>
      <w:r w:rsidR="000A054A" w:rsidRPr="00DB32FC">
        <w:rPr>
          <w:rFonts w:ascii="Times New Roman" w:hAnsi="Times New Roman" w:cs="Times New Roman"/>
          <w:sz w:val="24"/>
          <w:szCs w:val="24"/>
        </w:rPr>
        <w:t>,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 irónicamente, la revista qu</w:t>
      </w:r>
      <w:r w:rsidR="000E693C" w:rsidRPr="00DB32FC">
        <w:rPr>
          <w:rFonts w:ascii="Times New Roman" w:hAnsi="Times New Roman" w:cs="Times New Roman"/>
          <w:sz w:val="24"/>
          <w:szCs w:val="24"/>
        </w:rPr>
        <w:t xml:space="preserve">e execraba de la izquierda habría </w:t>
      </w:r>
      <w:r w:rsidR="00AC0CD4" w:rsidRPr="00DB32FC">
        <w:rPr>
          <w:rFonts w:ascii="Times New Roman" w:hAnsi="Times New Roman" w:cs="Times New Roman"/>
          <w:sz w:val="24"/>
          <w:szCs w:val="24"/>
        </w:rPr>
        <w:t>tenido que ve</w:t>
      </w:r>
      <w:r w:rsidR="00774CF7" w:rsidRPr="00DB32FC">
        <w:rPr>
          <w:rFonts w:ascii="Times New Roman" w:hAnsi="Times New Roman" w:cs="Times New Roman"/>
          <w:sz w:val="24"/>
          <w:szCs w:val="24"/>
        </w:rPr>
        <w:t>r</w:t>
      </w:r>
      <w:r w:rsidR="00AC0CD4" w:rsidRPr="00DB32FC">
        <w:rPr>
          <w:rFonts w:ascii="Times New Roman" w:hAnsi="Times New Roman" w:cs="Times New Roman"/>
          <w:sz w:val="24"/>
          <w:szCs w:val="24"/>
        </w:rPr>
        <w:t xml:space="preserve"> considerablemente con</w:t>
      </w:r>
      <w:r w:rsidR="00193915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la </w:t>
      </w:r>
      <w:r w:rsidR="000E693C" w:rsidRPr="00DB32FC">
        <w:rPr>
          <w:rFonts w:ascii="Times New Roman" w:hAnsi="Times New Roman" w:cs="Times New Roman"/>
          <w:sz w:val="24"/>
          <w:szCs w:val="24"/>
        </w:rPr>
        <w:t>victoria del movimiento y la posterior toma del mando por parte de Fidel Castro</w:t>
      </w:r>
      <w:r w:rsidR="000025E4" w:rsidRPr="00DB32FC">
        <w:rPr>
          <w:rFonts w:ascii="Times New Roman" w:hAnsi="Times New Roman" w:cs="Times New Roman"/>
          <w:sz w:val="24"/>
          <w:szCs w:val="24"/>
        </w:rPr>
        <w:t xml:space="preserve">. </w:t>
      </w:r>
      <w:r w:rsidR="001C25F3" w:rsidRPr="00DB32FC">
        <w:rPr>
          <w:rFonts w:ascii="Times New Roman" w:hAnsi="Times New Roman" w:cs="Times New Roman"/>
          <w:sz w:val="24"/>
          <w:szCs w:val="24"/>
        </w:rPr>
        <w:t>E</w:t>
      </w:r>
      <w:r w:rsidR="00CE504B" w:rsidRPr="00DB32FC">
        <w:rPr>
          <w:rFonts w:ascii="Times New Roman" w:hAnsi="Times New Roman" w:cs="Times New Roman"/>
          <w:sz w:val="24"/>
          <w:szCs w:val="24"/>
        </w:rPr>
        <w:t>ste cuarto</w:t>
      </w:r>
      <w:r w:rsidR="000E693C" w:rsidRPr="00DB32FC">
        <w:rPr>
          <w:rFonts w:ascii="Times New Roman" w:hAnsi="Times New Roman" w:cs="Times New Roman"/>
          <w:sz w:val="24"/>
          <w:szCs w:val="24"/>
        </w:rPr>
        <w:t xml:space="preserve"> capítulo </w:t>
      </w:r>
      <w:r w:rsidR="003A3C4E" w:rsidRPr="00DB32FC">
        <w:rPr>
          <w:rFonts w:ascii="Times New Roman" w:hAnsi="Times New Roman" w:cs="Times New Roman"/>
          <w:sz w:val="24"/>
          <w:szCs w:val="24"/>
        </w:rPr>
        <w:t>examina</w:t>
      </w:r>
      <w:r w:rsidR="001C25F3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0E693C" w:rsidRPr="00DB32FC">
        <w:rPr>
          <w:rFonts w:ascii="Times New Roman" w:hAnsi="Times New Roman" w:cs="Times New Roman"/>
          <w:sz w:val="24"/>
          <w:szCs w:val="24"/>
        </w:rPr>
        <w:t>cómo el líder se conv</w:t>
      </w:r>
      <w:r w:rsidR="00AD0240" w:rsidRPr="00DB32FC">
        <w:rPr>
          <w:rFonts w:ascii="Times New Roman" w:hAnsi="Times New Roman" w:cs="Times New Roman"/>
          <w:sz w:val="24"/>
          <w:szCs w:val="24"/>
        </w:rPr>
        <w:t>i</w:t>
      </w:r>
      <w:r w:rsidR="000E693C" w:rsidRPr="00DB32FC">
        <w:rPr>
          <w:rFonts w:ascii="Times New Roman" w:hAnsi="Times New Roman" w:cs="Times New Roman"/>
          <w:sz w:val="24"/>
          <w:szCs w:val="24"/>
        </w:rPr>
        <w:t>rti</w:t>
      </w:r>
      <w:r w:rsidR="00774CF7" w:rsidRPr="00DB32FC">
        <w:rPr>
          <w:rFonts w:ascii="Times New Roman" w:hAnsi="Times New Roman" w:cs="Times New Roman"/>
          <w:sz w:val="24"/>
          <w:szCs w:val="24"/>
        </w:rPr>
        <w:t>ó</w:t>
      </w:r>
      <w:r w:rsidR="000E693C" w:rsidRPr="00DB32FC">
        <w:rPr>
          <w:rFonts w:ascii="Times New Roman" w:hAnsi="Times New Roman" w:cs="Times New Roman"/>
          <w:sz w:val="24"/>
          <w:szCs w:val="24"/>
        </w:rPr>
        <w:t xml:space="preserve"> en una figura de fama internacional</w:t>
      </w:r>
      <w:r w:rsidR="008D328E" w:rsidRPr="00DB32FC">
        <w:rPr>
          <w:rFonts w:ascii="Times New Roman" w:hAnsi="Times New Roman" w:cs="Times New Roman"/>
          <w:sz w:val="24"/>
          <w:szCs w:val="24"/>
        </w:rPr>
        <w:t>, aclamado en las calles de lo que Martí habría llamado “las entrañas de la Bestia” (</w:t>
      </w:r>
      <w:r w:rsidR="008D328E" w:rsidRPr="00DB32FC">
        <w:rPr>
          <w:rFonts w:ascii="Times New Roman" w:hAnsi="Times New Roman" w:cs="Times New Roman"/>
          <w:i/>
          <w:iCs/>
          <w:sz w:val="24"/>
          <w:szCs w:val="24"/>
        </w:rPr>
        <w:t>New York</w:t>
      </w:r>
      <w:r w:rsidR="008D328E" w:rsidRPr="00DB32FC">
        <w:rPr>
          <w:rFonts w:ascii="Times New Roman" w:hAnsi="Times New Roman" w:cs="Times New Roman"/>
          <w:sz w:val="24"/>
          <w:szCs w:val="24"/>
        </w:rPr>
        <w:t>)</w:t>
      </w:r>
      <w:r w:rsidR="003A3C4E" w:rsidRPr="00DB32FC">
        <w:rPr>
          <w:rFonts w:ascii="Times New Roman" w:hAnsi="Times New Roman" w:cs="Times New Roman"/>
          <w:sz w:val="24"/>
          <w:szCs w:val="24"/>
        </w:rPr>
        <w:t>. Asimismo,</w:t>
      </w:r>
      <w:r w:rsidR="000E693C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1F4847" w:rsidRPr="00DB32FC">
        <w:rPr>
          <w:rFonts w:ascii="Times New Roman" w:hAnsi="Times New Roman" w:cs="Times New Roman"/>
          <w:sz w:val="24"/>
          <w:szCs w:val="24"/>
        </w:rPr>
        <w:t>pone a consideración</w:t>
      </w:r>
      <w:r w:rsidR="000E693C" w:rsidRPr="00DB32FC">
        <w:rPr>
          <w:rFonts w:ascii="Times New Roman" w:hAnsi="Times New Roman" w:cs="Times New Roman"/>
          <w:sz w:val="24"/>
          <w:szCs w:val="24"/>
        </w:rPr>
        <w:t xml:space="preserve"> las imágenes fotográficas cruciales para estas afirmaciones con su respectivo análisis iconológico</w:t>
      </w:r>
      <w:r w:rsidR="000A054A" w:rsidRPr="00DB32FC">
        <w:rPr>
          <w:rFonts w:ascii="Times New Roman" w:hAnsi="Times New Roman" w:cs="Times New Roman"/>
          <w:sz w:val="24"/>
          <w:szCs w:val="24"/>
        </w:rPr>
        <w:t xml:space="preserve">, para </w:t>
      </w:r>
      <w:r w:rsidR="008D328E" w:rsidRPr="00DB32FC">
        <w:rPr>
          <w:rFonts w:ascii="Times New Roman" w:hAnsi="Times New Roman" w:cs="Times New Roman"/>
          <w:sz w:val="24"/>
          <w:szCs w:val="24"/>
        </w:rPr>
        <w:t>luego</w:t>
      </w:r>
      <w:r w:rsidR="000A054A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7E5DEE" w:rsidRPr="00DB32FC">
        <w:rPr>
          <w:rFonts w:ascii="Times New Roman" w:hAnsi="Times New Roman" w:cs="Times New Roman"/>
          <w:sz w:val="24"/>
          <w:szCs w:val="24"/>
        </w:rPr>
        <w:t>mostrar de qu</w:t>
      </w:r>
      <w:r w:rsidR="008D328E" w:rsidRPr="00DB32FC">
        <w:rPr>
          <w:rFonts w:ascii="Times New Roman" w:hAnsi="Times New Roman" w:cs="Times New Roman"/>
          <w:sz w:val="24"/>
          <w:szCs w:val="24"/>
        </w:rPr>
        <w:t>é</w:t>
      </w:r>
      <w:r w:rsidR="007E5DEE" w:rsidRPr="00DB32FC">
        <w:rPr>
          <w:rFonts w:ascii="Times New Roman" w:hAnsi="Times New Roman" w:cs="Times New Roman"/>
          <w:sz w:val="24"/>
          <w:szCs w:val="24"/>
        </w:rPr>
        <w:t xml:space="preserve"> manera se </w:t>
      </w:r>
      <w:r w:rsidR="000A054A" w:rsidRPr="00DB32FC">
        <w:rPr>
          <w:rFonts w:ascii="Times New Roman" w:hAnsi="Times New Roman" w:cs="Times New Roman"/>
          <w:sz w:val="24"/>
          <w:szCs w:val="24"/>
        </w:rPr>
        <w:t>trocar</w:t>
      </w:r>
      <w:r w:rsidR="007E5DEE" w:rsidRPr="00DB32FC">
        <w:rPr>
          <w:rFonts w:ascii="Times New Roman" w:hAnsi="Times New Roman" w:cs="Times New Roman"/>
          <w:sz w:val="24"/>
          <w:szCs w:val="24"/>
        </w:rPr>
        <w:t>ía</w:t>
      </w:r>
      <w:r w:rsidR="000A054A" w:rsidRPr="00DB32FC">
        <w:rPr>
          <w:rFonts w:ascii="Times New Roman" w:hAnsi="Times New Roman" w:cs="Times New Roman"/>
          <w:sz w:val="24"/>
          <w:szCs w:val="24"/>
        </w:rPr>
        <w:t xml:space="preserve"> el discurso </w:t>
      </w:r>
      <w:r w:rsidR="007E5DEE" w:rsidRPr="00DB32FC">
        <w:rPr>
          <w:rFonts w:ascii="Times New Roman" w:hAnsi="Times New Roman" w:cs="Times New Roman"/>
          <w:sz w:val="24"/>
          <w:szCs w:val="24"/>
        </w:rPr>
        <w:t xml:space="preserve">de la revista norteamericana </w:t>
      </w:r>
      <w:r w:rsidR="000A054A" w:rsidRPr="00DB32FC">
        <w:rPr>
          <w:rFonts w:ascii="Times New Roman" w:hAnsi="Times New Roman" w:cs="Times New Roman"/>
          <w:sz w:val="24"/>
          <w:szCs w:val="24"/>
        </w:rPr>
        <w:t xml:space="preserve">en </w:t>
      </w:r>
      <w:r w:rsidR="008D328E" w:rsidRPr="00DB32FC">
        <w:rPr>
          <w:rFonts w:ascii="Times New Roman" w:hAnsi="Times New Roman" w:cs="Times New Roman"/>
          <w:sz w:val="24"/>
          <w:szCs w:val="24"/>
        </w:rPr>
        <w:t xml:space="preserve">acres </w:t>
      </w:r>
      <w:r w:rsidR="000A054A" w:rsidRPr="00DB32FC">
        <w:rPr>
          <w:rFonts w:ascii="Times New Roman" w:hAnsi="Times New Roman" w:cs="Times New Roman"/>
          <w:sz w:val="24"/>
          <w:szCs w:val="24"/>
        </w:rPr>
        <w:t>acusacione</w:t>
      </w:r>
      <w:r w:rsidR="000A054A" w:rsidRPr="003A3C4E">
        <w:rPr>
          <w:rFonts w:ascii="Times New Roman" w:hAnsi="Times New Roman" w:cs="Times New Roman"/>
          <w:sz w:val="24"/>
          <w:szCs w:val="24"/>
        </w:rPr>
        <w:t xml:space="preserve">s </w:t>
      </w:r>
      <w:r w:rsidR="007E5DEE" w:rsidRPr="003A3C4E">
        <w:rPr>
          <w:rFonts w:ascii="Times New Roman" w:hAnsi="Times New Roman" w:cs="Times New Roman"/>
          <w:sz w:val="24"/>
          <w:szCs w:val="24"/>
        </w:rPr>
        <w:t>que definirían a Fidel</w:t>
      </w:r>
      <w:r w:rsidR="007E5DE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3A3C4E">
        <w:rPr>
          <w:rFonts w:ascii="Times New Roman" w:hAnsi="Times New Roman" w:cs="Times New Roman"/>
          <w:sz w:val="24"/>
          <w:szCs w:val="24"/>
        </w:rPr>
        <w:t xml:space="preserve">Castro </w:t>
      </w:r>
      <w:r w:rsidR="008D328E" w:rsidRPr="00C64426">
        <w:rPr>
          <w:rFonts w:ascii="Times New Roman" w:hAnsi="Times New Roman" w:cs="Times New Roman"/>
          <w:sz w:val="24"/>
          <w:szCs w:val="24"/>
        </w:rPr>
        <w:t>como</w:t>
      </w:r>
      <w:r w:rsidR="000A054A" w:rsidRPr="00C64426">
        <w:rPr>
          <w:rFonts w:ascii="Times New Roman" w:hAnsi="Times New Roman" w:cs="Times New Roman"/>
          <w:sz w:val="24"/>
          <w:szCs w:val="24"/>
        </w:rPr>
        <w:t xml:space="preserve"> dictador y </w:t>
      </w:r>
      <w:r w:rsidR="00D5586B" w:rsidRPr="00C64426">
        <w:rPr>
          <w:rFonts w:ascii="Times New Roman" w:hAnsi="Times New Roman" w:cs="Times New Roman"/>
          <w:sz w:val="24"/>
          <w:szCs w:val="24"/>
        </w:rPr>
        <w:t>autócrata</w:t>
      </w:r>
      <w:r w:rsidR="002D5952" w:rsidRPr="00C64426">
        <w:rPr>
          <w:rFonts w:ascii="Times New Roman" w:hAnsi="Times New Roman" w:cs="Times New Roman"/>
          <w:sz w:val="24"/>
          <w:szCs w:val="24"/>
        </w:rPr>
        <w:t xml:space="preserve"> (</w:t>
      </w:r>
      <w:r w:rsidR="001C25F3">
        <w:rPr>
          <w:rFonts w:ascii="Times New Roman" w:hAnsi="Times New Roman" w:cs="Times New Roman"/>
          <w:sz w:val="24"/>
          <w:szCs w:val="24"/>
        </w:rPr>
        <w:t>2023,</w:t>
      </w:r>
      <w:r w:rsidR="001C25F3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D5952" w:rsidRPr="00C64426">
        <w:rPr>
          <w:rFonts w:ascii="Times New Roman" w:hAnsi="Times New Roman" w:cs="Times New Roman"/>
          <w:sz w:val="24"/>
          <w:szCs w:val="24"/>
        </w:rPr>
        <w:t>pp. 282, 291,</w:t>
      </w:r>
      <w:r w:rsidR="00AD0240">
        <w:rPr>
          <w:rFonts w:ascii="Times New Roman" w:hAnsi="Times New Roman" w:cs="Times New Roman"/>
          <w:sz w:val="24"/>
          <w:szCs w:val="24"/>
        </w:rPr>
        <w:t xml:space="preserve"> </w:t>
      </w:r>
      <w:r w:rsidR="002D5952" w:rsidRPr="00C64426">
        <w:rPr>
          <w:rFonts w:ascii="Times New Roman" w:hAnsi="Times New Roman" w:cs="Times New Roman"/>
          <w:sz w:val="24"/>
          <w:szCs w:val="24"/>
        </w:rPr>
        <w:t>330)</w:t>
      </w:r>
      <w:r w:rsidR="000E693C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7FEEE2CA" w14:textId="3CDE30F9" w:rsidR="00FB302E" w:rsidRPr="00C64426" w:rsidRDefault="000E693C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lastRenderedPageBreak/>
        <w:t>El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quinto capítulo, </w:t>
      </w:r>
      <w:r w:rsidR="00FB302E" w:rsidRPr="00DB32FC">
        <w:rPr>
          <w:rFonts w:ascii="Times New Roman" w:hAnsi="Times New Roman" w:cs="Times New Roman"/>
          <w:i/>
          <w:iCs/>
          <w:sz w:val="24"/>
          <w:szCs w:val="24"/>
        </w:rPr>
        <w:t>Iconografía de Fidel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, </w:t>
      </w:r>
      <w:r w:rsidR="00AC0CD4" w:rsidRPr="00C64426">
        <w:rPr>
          <w:rFonts w:ascii="Times New Roman" w:hAnsi="Times New Roman" w:cs="Times New Roman"/>
          <w:sz w:val="24"/>
          <w:szCs w:val="24"/>
        </w:rPr>
        <w:t>se detiene en este proceso</w:t>
      </w:r>
      <w:r w:rsidR="002F70A9">
        <w:rPr>
          <w:rFonts w:ascii="Times New Roman" w:hAnsi="Times New Roman" w:cs="Times New Roman"/>
          <w:sz w:val="24"/>
          <w:szCs w:val="24"/>
        </w:rPr>
        <w:t xml:space="preserve">, el de reflexión 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sobre cómo </w:t>
      </w:r>
      <w:r w:rsidR="00FB302E" w:rsidRPr="00C64426">
        <w:rPr>
          <w:rFonts w:ascii="Times New Roman" w:hAnsi="Times New Roman" w:cs="Times New Roman"/>
          <w:sz w:val="24"/>
          <w:szCs w:val="24"/>
        </w:rPr>
        <w:t>un personaje de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 tal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B1443B" w:rsidRPr="00C64426">
        <w:rPr>
          <w:rFonts w:ascii="Times New Roman" w:hAnsi="Times New Roman" w:cs="Times New Roman"/>
          <w:sz w:val="24"/>
          <w:szCs w:val="24"/>
        </w:rPr>
        <w:t>magnetismo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fue 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seguido por fotógrafos enviados de la metrópolis con la intención de 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sacar provecho 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a su imagen </w:t>
      </w:r>
      <w:r w:rsidR="008367B9" w:rsidRPr="00C64426">
        <w:rPr>
          <w:rFonts w:ascii="Times New Roman" w:hAnsi="Times New Roman" w:cs="Times New Roman"/>
          <w:sz w:val="24"/>
          <w:szCs w:val="24"/>
        </w:rPr>
        <w:t>por su impacto comercial;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 no obstante, y ante sus ojos, la figura </w:t>
      </w:r>
      <w:r w:rsidR="00AC0CD4" w:rsidRPr="00DB32FC">
        <w:rPr>
          <w:rFonts w:ascii="Times New Roman" w:hAnsi="Times New Roman" w:cs="Times New Roman"/>
          <w:sz w:val="24"/>
          <w:szCs w:val="24"/>
        </w:rPr>
        <w:t>que antes encumbraron al buscar sus mejores ángulos,</w:t>
      </w:r>
      <w:r w:rsidR="00B1443B" w:rsidRPr="00DB32FC">
        <w:rPr>
          <w:rFonts w:ascii="Times New Roman" w:hAnsi="Times New Roman" w:cs="Times New Roman"/>
          <w:sz w:val="24"/>
          <w:szCs w:val="24"/>
        </w:rPr>
        <w:t xml:space="preserve"> </w:t>
      </w:r>
      <w:r w:rsidR="003A3C4E" w:rsidRPr="00DB32FC">
        <w:rPr>
          <w:rFonts w:ascii="Times New Roman" w:hAnsi="Times New Roman" w:cs="Times New Roman"/>
          <w:sz w:val="24"/>
          <w:szCs w:val="24"/>
        </w:rPr>
        <w:t>más tarde</w:t>
      </w:r>
      <w:r w:rsidR="00FB302E" w:rsidRPr="00DB32FC">
        <w:rPr>
          <w:rFonts w:ascii="Times New Roman" w:hAnsi="Times New Roman" w:cs="Times New Roman"/>
          <w:sz w:val="24"/>
          <w:szCs w:val="24"/>
        </w:rPr>
        <w:t xml:space="preserve"> se le saldría de las manos a la revista</w:t>
      </w:r>
      <w:r w:rsidR="003A3C4E" w:rsidRPr="00DB32FC">
        <w:rPr>
          <w:rFonts w:ascii="Times New Roman" w:hAnsi="Times New Roman" w:cs="Times New Roman"/>
          <w:sz w:val="24"/>
          <w:szCs w:val="24"/>
        </w:rPr>
        <w:t>. Tal y</w:t>
      </w:r>
      <w:r w:rsidR="00FB302E" w:rsidRPr="00DB32FC">
        <w:rPr>
          <w:rFonts w:ascii="Times New Roman" w:hAnsi="Times New Roman" w:cs="Times New Roman"/>
          <w:sz w:val="24"/>
          <w:szCs w:val="24"/>
        </w:rPr>
        <w:t xml:space="preserve"> como </w:t>
      </w:r>
      <w:r w:rsidR="003A3C4E" w:rsidRPr="00DB32FC">
        <w:rPr>
          <w:rFonts w:ascii="Times New Roman" w:hAnsi="Times New Roman" w:cs="Times New Roman"/>
          <w:sz w:val="24"/>
          <w:szCs w:val="24"/>
        </w:rPr>
        <w:t xml:space="preserve">lo </w:t>
      </w:r>
      <w:r w:rsidR="00FB302E" w:rsidRPr="00376360">
        <w:rPr>
          <w:rFonts w:ascii="Times New Roman" w:hAnsi="Times New Roman" w:cs="Times New Roman"/>
          <w:sz w:val="24"/>
          <w:szCs w:val="24"/>
        </w:rPr>
        <w:t>muestra</w:t>
      </w:r>
      <w:r w:rsidR="00FB302E" w:rsidRPr="00DB32FC">
        <w:rPr>
          <w:rFonts w:ascii="Times New Roman" w:hAnsi="Times New Roman" w:cs="Times New Roman"/>
          <w:sz w:val="24"/>
          <w:szCs w:val="24"/>
        </w:rPr>
        <w:t xml:space="preserve"> con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precisión este libro</w:t>
      </w:r>
      <w:r w:rsidR="003A3C4E">
        <w:rPr>
          <w:rFonts w:ascii="Times New Roman" w:hAnsi="Times New Roman" w:cs="Times New Roman"/>
          <w:sz w:val="24"/>
          <w:szCs w:val="24"/>
        </w:rPr>
        <w:t>,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al analiza</w:t>
      </w:r>
      <w:r w:rsidR="00774CF7">
        <w:rPr>
          <w:rFonts w:ascii="Times New Roman" w:hAnsi="Times New Roman" w:cs="Times New Roman"/>
          <w:sz w:val="24"/>
          <w:szCs w:val="24"/>
        </w:rPr>
        <w:t>r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07016">
        <w:rPr>
          <w:rFonts w:ascii="Times New Roman" w:hAnsi="Times New Roman" w:cs="Times New Roman"/>
          <w:sz w:val="24"/>
          <w:szCs w:val="24"/>
        </w:rPr>
        <w:t>la transformación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de</w:t>
      </w:r>
      <w:r w:rsidR="00C07016">
        <w:rPr>
          <w:rFonts w:ascii="Times New Roman" w:hAnsi="Times New Roman" w:cs="Times New Roman"/>
          <w:sz w:val="24"/>
          <w:szCs w:val="24"/>
        </w:rPr>
        <w:t>l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discurso </w:t>
      </w:r>
      <w:r w:rsidR="003A3C4E">
        <w:rPr>
          <w:rFonts w:ascii="Times New Roman" w:hAnsi="Times New Roman" w:cs="Times New Roman"/>
          <w:sz w:val="24"/>
          <w:szCs w:val="24"/>
        </w:rPr>
        <w:t>relacionad</w:t>
      </w:r>
      <w:r w:rsidR="00C07016">
        <w:rPr>
          <w:rFonts w:ascii="Times New Roman" w:hAnsi="Times New Roman" w:cs="Times New Roman"/>
          <w:sz w:val="24"/>
          <w:szCs w:val="24"/>
        </w:rPr>
        <w:t>a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con </w:t>
      </w:r>
      <w:r w:rsidR="006B249E">
        <w:rPr>
          <w:rFonts w:ascii="Times New Roman" w:hAnsi="Times New Roman" w:cs="Times New Roman"/>
          <w:sz w:val="24"/>
          <w:szCs w:val="24"/>
        </w:rPr>
        <w:t>el cambio</w:t>
      </w:r>
      <w:r w:rsidR="00B1443B" w:rsidRPr="00C64426">
        <w:rPr>
          <w:rFonts w:ascii="Times New Roman" w:hAnsi="Times New Roman" w:cs="Times New Roman"/>
          <w:sz w:val="24"/>
          <w:szCs w:val="24"/>
        </w:rPr>
        <w:t xml:space="preserve"> en </w:t>
      </w:r>
      <w:r w:rsidR="008367B9" w:rsidRPr="00C64426">
        <w:rPr>
          <w:rFonts w:ascii="Times New Roman" w:hAnsi="Times New Roman" w:cs="Times New Roman"/>
          <w:sz w:val="24"/>
          <w:szCs w:val="24"/>
        </w:rPr>
        <w:t xml:space="preserve">la selección de </w:t>
      </w:r>
      <w:r w:rsidR="00B1443B" w:rsidRPr="00C64426">
        <w:rPr>
          <w:rFonts w:ascii="Times New Roman" w:hAnsi="Times New Roman" w:cs="Times New Roman"/>
          <w:sz w:val="24"/>
          <w:szCs w:val="24"/>
        </w:rPr>
        <w:t>las i</w:t>
      </w:r>
      <w:r w:rsidR="00F628C6" w:rsidRPr="00C64426">
        <w:rPr>
          <w:rFonts w:ascii="Times New Roman" w:hAnsi="Times New Roman" w:cs="Times New Roman"/>
          <w:sz w:val="24"/>
          <w:szCs w:val="24"/>
        </w:rPr>
        <w:t xml:space="preserve">mágenes </w:t>
      </w:r>
      <w:r w:rsidR="00CE504B" w:rsidRPr="00C64426">
        <w:rPr>
          <w:rFonts w:ascii="Times New Roman" w:hAnsi="Times New Roman" w:cs="Times New Roman"/>
          <w:sz w:val="24"/>
          <w:szCs w:val="24"/>
        </w:rPr>
        <w:t xml:space="preserve">que se publicaban </w:t>
      </w:r>
      <w:r w:rsidR="00F628C6" w:rsidRPr="00C64426">
        <w:rPr>
          <w:rFonts w:ascii="Times New Roman" w:hAnsi="Times New Roman" w:cs="Times New Roman"/>
          <w:sz w:val="24"/>
          <w:szCs w:val="24"/>
        </w:rPr>
        <w:t>del dirigente</w:t>
      </w:r>
      <w:r w:rsidR="005E1FD6" w:rsidRPr="00C64426">
        <w:rPr>
          <w:rFonts w:ascii="Times New Roman" w:hAnsi="Times New Roman" w:cs="Times New Roman"/>
          <w:sz w:val="24"/>
          <w:szCs w:val="24"/>
        </w:rPr>
        <w:t>.</w:t>
      </w:r>
    </w:p>
    <w:p w14:paraId="0A7F6848" w14:textId="3B03142B" w:rsidR="00AA389F" w:rsidRDefault="00B1443B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 xml:space="preserve">Ocurriría algo 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análogo </w:t>
      </w:r>
      <w:r w:rsidR="00691246">
        <w:rPr>
          <w:rFonts w:ascii="Times New Roman" w:hAnsi="Times New Roman" w:cs="Times New Roman"/>
          <w:sz w:val="24"/>
          <w:szCs w:val="24"/>
        </w:rPr>
        <w:t>con e</w:t>
      </w:r>
      <w:r w:rsidR="00FB302E" w:rsidRPr="00C64426">
        <w:rPr>
          <w:rFonts w:ascii="Times New Roman" w:hAnsi="Times New Roman" w:cs="Times New Roman"/>
          <w:sz w:val="24"/>
          <w:szCs w:val="24"/>
        </w:rPr>
        <w:t>l procedim</w:t>
      </w:r>
      <w:r w:rsidRPr="00C64426">
        <w:rPr>
          <w:rFonts w:ascii="Times New Roman" w:hAnsi="Times New Roman" w:cs="Times New Roman"/>
          <w:sz w:val="24"/>
          <w:szCs w:val="24"/>
        </w:rPr>
        <w:t>i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ento </w:t>
      </w:r>
      <w:r w:rsidR="00E95042">
        <w:rPr>
          <w:rFonts w:ascii="Times New Roman" w:hAnsi="Times New Roman" w:cs="Times New Roman"/>
          <w:sz w:val="24"/>
          <w:szCs w:val="24"/>
        </w:rPr>
        <w:t>empleado</w:t>
      </w:r>
      <w:r w:rsidRPr="00C64426">
        <w:rPr>
          <w:rFonts w:ascii="Times New Roman" w:hAnsi="Times New Roman" w:cs="Times New Roman"/>
          <w:sz w:val="24"/>
          <w:szCs w:val="24"/>
        </w:rPr>
        <w:t xml:space="preserve"> con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Batista</w:t>
      </w:r>
      <w:r w:rsidRPr="00C64426">
        <w:rPr>
          <w:rFonts w:ascii="Times New Roman" w:hAnsi="Times New Roman" w:cs="Times New Roman"/>
          <w:sz w:val="24"/>
          <w:szCs w:val="24"/>
        </w:rPr>
        <w:t xml:space="preserve"> en su momento</w:t>
      </w:r>
      <w:r w:rsidR="00774CF7">
        <w:rPr>
          <w:rFonts w:ascii="Times New Roman" w:hAnsi="Times New Roman" w:cs="Times New Roman"/>
          <w:sz w:val="24"/>
          <w:szCs w:val="24"/>
        </w:rPr>
        <w:t>, quien</w:t>
      </w:r>
      <w:r w:rsidRPr="00C64426">
        <w:rPr>
          <w:rFonts w:ascii="Times New Roman" w:hAnsi="Times New Roman" w:cs="Times New Roman"/>
          <w:sz w:val="24"/>
          <w:szCs w:val="24"/>
        </w:rPr>
        <w:t xml:space="preserve"> pasó de ser 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retratado como un </w:t>
      </w:r>
      <w:r w:rsidR="00774CF7">
        <w:rPr>
          <w:rFonts w:ascii="Times New Roman" w:hAnsi="Times New Roman" w:cs="Times New Roman"/>
          <w:sz w:val="24"/>
          <w:szCs w:val="24"/>
        </w:rPr>
        <w:t xml:space="preserve">político 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valiente </w:t>
      </w:r>
      <w:r w:rsidR="00774CF7">
        <w:rPr>
          <w:rFonts w:ascii="Times New Roman" w:hAnsi="Times New Roman" w:cs="Times New Roman"/>
          <w:sz w:val="24"/>
          <w:szCs w:val="24"/>
        </w:rPr>
        <w:t xml:space="preserve">y </w:t>
      </w:r>
      <w:r w:rsidR="006678E1" w:rsidRPr="00C64426">
        <w:rPr>
          <w:rFonts w:ascii="Times New Roman" w:hAnsi="Times New Roman" w:cs="Times New Roman"/>
          <w:sz w:val="24"/>
          <w:szCs w:val="24"/>
        </w:rPr>
        <w:t>moderno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CA6948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y por ello </w:t>
      </w:r>
      <w:r w:rsidR="008367B9" w:rsidRPr="00C64426">
        <w:rPr>
          <w:rFonts w:ascii="Times New Roman" w:hAnsi="Times New Roman" w:cs="Times New Roman"/>
          <w:sz w:val="24"/>
          <w:szCs w:val="24"/>
        </w:rPr>
        <w:t>vistosa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AC0CD4" w:rsidRPr="00C64426">
        <w:rPr>
          <w:rFonts w:ascii="Times New Roman" w:hAnsi="Times New Roman" w:cs="Times New Roman"/>
          <w:sz w:val="24"/>
          <w:szCs w:val="24"/>
        </w:rPr>
        <w:t>mercancía</w:t>
      </w:r>
      <w:r w:rsidR="00CA6948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6678E1" w:rsidRPr="00C64426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a ser </w:t>
      </w:r>
      <w:r w:rsidR="00AC0CD4" w:rsidRPr="00C64426">
        <w:rPr>
          <w:rFonts w:ascii="Times New Roman" w:hAnsi="Times New Roman" w:cs="Times New Roman"/>
          <w:sz w:val="24"/>
          <w:szCs w:val="24"/>
        </w:rPr>
        <w:t xml:space="preserve">tildado de </w:t>
      </w:r>
      <w:r w:rsidRPr="00C64426">
        <w:rPr>
          <w:rFonts w:ascii="Times New Roman" w:hAnsi="Times New Roman" w:cs="Times New Roman"/>
          <w:sz w:val="24"/>
          <w:szCs w:val="24"/>
        </w:rPr>
        <w:t>dictador sin escrúpulos</w:t>
      </w:r>
      <w:r w:rsidR="00691246">
        <w:rPr>
          <w:rFonts w:ascii="Times New Roman" w:hAnsi="Times New Roman" w:cs="Times New Roman"/>
          <w:sz w:val="24"/>
          <w:szCs w:val="24"/>
        </w:rPr>
        <w:t xml:space="preserve"> y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 autoritario </w:t>
      </w:r>
      <w:r w:rsidR="00691246">
        <w:rPr>
          <w:rFonts w:ascii="Times New Roman" w:hAnsi="Times New Roman" w:cs="Times New Roman"/>
          <w:sz w:val="24"/>
          <w:szCs w:val="24"/>
        </w:rPr>
        <w:t>(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en ese carácter lo mantuvieron por </w:t>
      </w:r>
      <w:r w:rsidR="003F3100" w:rsidRPr="00C64426">
        <w:rPr>
          <w:rFonts w:ascii="Times New Roman" w:hAnsi="Times New Roman" w:cs="Times New Roman"/>
          <w:sz w:val="24"/>
          <w:szCs w:val="24"/>
        </w:rPr>
        <w:t>años</w:t>
      </w:r>
      <w:r w:rsidR="00691246">
        <w:rPr>
          <w:rFonts w:ascii="Times New Roman" w:hAnsi="Times New Roman" w:cs="Times New Roman"/>
          <w:sz w:val="24"/>
          <w:szCs w:val="24"/>
        </w:rPr>
        <w:t>)</w:t>
      </w:r>
      <w:r w:rsidRPr="00C64426">
        <w:rPr>
          <w:rFonts w:ascii="Times New Roman" w:hAnsi="Times New Roman" w:cs="Times New Roman"/>
          <w:sz w:val="24"/>
          <w:szCs w:val="24"/>
        </w:rPr>
        <w:t>. Lo mismo pasó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con otros personajes de la dirigencia</w:t>
      </w:r>
      <w:r w:rsidRPr="00C64426">
        <w:rPr>
          <w:rFonts w:ascii="Times New Roman" w:hAnsi="Times New Roman" w:cs="Times New Roman"/>
          <w:sz w:val="24"/>
          <w:szCs w:val="24"/>
        </w:rPr>
        <w:t xml:space="preserve"> como Vilma Espín y Raúl Castro, cuya aparición </w:t>
      </w:r>
      <w:r w:rsidR="008367B9" w:rsidRPr="00C64426">
        <w:rPr>
          <w:rFonts w:ascii="Times New Roman" w:hAnsi="Times New Roman" w:cs="Times New Roman"/>
          <w:sz w:val="24"/>
          <w:szCs w:val="24"/>
        </w:rPr>
        <w:t>transitó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 fase del heroísmo </w:t>
      </w:r>
      <w:r w:rsidR="00730BC1">
        <w:rPr>
          <w:rFonts w:ascii="Times New Roman" w:hAnsi="Times New Roman" w:cs="Times New Roman"/>
          <w:sz w:val="24"/>
          <w:szCs w:val="24"/>
        </w:rPr>
        <w:t>(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inclusive </w:t>
      </w:r>
      <w:r w:rsidR="008367B9" w:rsidRPr="00C64426">
        <w:rPr>
          <w:rFonts w:ascii="Times New Roman" w:hAnsi="Times New Roman" w:cs="Times New Roman"/>
          <w:sz w:val="24"/>
          <w:szCs w:val="24"/>
        </w:rPr>
        <w:t xml:space="preserve">su relación tuvo </w:t>
      </w:r>
      <w:r w:rsidR="003F3100" w:rsidRPr="00C64426">
        <w:rPr>
          <w:rFonts w:ascii="Times New Roman" w:hAnsi="Times New Roman" w:cs="Times New Roman"/>
          <w:sz w:val="24"/>
          <w:szCs w:val="24"/>
        </w:rPr>
        <w:t xml:space="preserve">tratamiento de novela rosa </w:t>
      </w:r>
      <w:r w:rsidR="00AC0CD4" w:rsidRPr="00C64426">
        <w:rPr>
          <w:rFonts w:ascii="Times New Roman" w:hAnsi="Times New Roman" w:cs="Times New Roman"/>
          <w:sz w:val="24"/>
          <w:szCs w:val="24"/>
        </w:rPr>
        <w:t>en un momento dado</w:t>
      </w:r>
      <w:r w:rsidR="00730BC1">
        <w:rPr>
          <w:rFonts w:ascii="Times New Roman" w:hAnsi="Times New Roman" w:cs="Times New Roman"/>
          <w:sz w:val="24"/>
          <w:szCs w:val="24"/>
        </w:rPr>
        <w:t>)</w:t>
      </w:r>
      <w:r w:rsidRPr="00C64426">
        <w:rPr>
          <w:rFonts w:ascii="Times New Roman" w:hAnsi="Times New Roman" w:cs="Times New Roman"/>
          <w:sz w:val="24"/>
          <w:szCs w:val="24"/>
        </w:rPr>
        <w:t xml:space="preserve"> para desembocar en 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la representación de </w:t>
      </w:r>
      <w:r w:rsidRPr="00C64426">
        <w:rPr>
          <w:rFonts w:ascii="Times New Roman" w:hAnsi="Times New Roman" w:cs="Times New Roman"/>
          <w:sz w:val="24"/>
          <w:szCs w:val="24"/>
        </w:rPr>
        <w:t xml:space="preserve">Raúl </w:t>
      </w:r>
      <w:r w:rsidR="006678E1" w:rsidRPr="00C64426">
        <w:rPr>
          <w:rFonts w:ascii="Times New Roman" w:hAnsi="Times New Roman" w:cs="Times New Roman"/>
          <w:sz w:val="24"/>
          <w:szCs w:val="24"/>
        </w:rPr>
        <w:t xml:space="preserve">Castro </w:t>
      </w:r>
      <w:r w:rsidRPr="00C64426">
        <w:rPr>
          <w:rFonts w:ascii="Times New Roman" w:hAnsi="Times New Roman" w:cs="Times New Roman"/>
          <w:sz w:val="24"/>
          <w:szCs w:val="24"/>
        </w:rPr>
        <w:t>y otros personajes frontales como despiad</w:t>
      </w:r>
      <w:r w:rsidR="002D5952" w:rsidRPr="00C64426">
        <w:rPr>
          <w:rFonts w:ascii="Times New Roman" w:hAnsi="Times New Roman" w:cs="Times New Roman"/>
          <w:sz w:val="24"/>
          <w:szCs w:val="24"/>
        </w:rPr>
        <w:t>ados émulos</w:t>
      </w:r>
      <w:r w:rsidRPr="00C64426">
        <w:rPr>
          <w:rFonts w:ascii="Times New Roman" w:hAnsi="Times New Roman" w:cs="Times New Roman"/>
          <w:sz w:val="24"/>
          <w:szCs w:val="24"/>
        </w:rPr>
        <w:t xml:space="preserve"> del enemigo</w:t>
      </w:r>
      <w:r w:rsidR="002D5952" w:rsidRPr="00C64426">
        <w:rPr>
          <w:rFonts w:ascii="Times New Roman" w:hAnsi="Times New Roman" w:cs="Times New Roman"/>
          <w:sz w:val="24"/>
          <w:szCs w:val="24"/>
        </w:rPr>
        <w:t xml:space="preserve"> soviético (</w:t>
      </w:r>
      <w:r w:rsidR="00FE692B">
        <w:rPr>
          <w:rFonts w:ascii="Times New Roman" w:hAnsi="Times New Roman" w:cs="Times New Roman"/>
          <w:sz w:val="24"/>
          <w:szCs w:val="24"/>
        </w:rPr>
        <w:t>2023,</w:t>
      </w:r>
      <w:r w:rsidR="00FE692B"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2D5952" w:rsidRPr="00C64426">
        <w:rPr>
          <w:rFonts w:ascii="Times New Roman" w:hAnsi="Times New Roman" w:cs="Times New Roman"/>
          <w:sz w:val="24"/>
          <w:szCs w:val="24"/>
        </w:rPr>
        <w:t>pp. 330, 347, 352)</w:t>
      </w:r>
      <w:r w:rsidRPr="00C64426">
        <w:rPr>
          <w:rFonts w:ascii="Times New Roman" w:hAnsi="Times New Roman" w:cs="Times New Roman"/>
          <w:sz w:val="24"/>
          <w:szCs w:val="24"/>
        </w:rPr>
        <w:t>.</w:t>
      </w:r>
      <w:r w:rsidR="00FB302E" w:rsidRPr="00C64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6C1F8" w14:textId="6E38F698" w:rsidR="00A042E1" w:rsidRPr="00376360" w:rsidRDefault="00A042E1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último, se incluye en el libro un apartado donde se compilan las 74 fotografías analizadas</w:t>
      </w:r>
      <w:r w:rsidR="00E8004F">
        <w:rPr>
          <w:rFonts w:ascii="Times New Roman" w:hAnsi="Times New Roman" w:cs="Times New Roman"/>
          <w:sz w:val="24"/>
          <w:szCs w:val="24"/>
        </w:rPr>
        <w:t xml:space="preserve">. En él </w:t>
      </w:r>
      <w:r>
        <w:rPr>
          <w:rFonts w:ascii="Times New Roman" w:hAnsi="Times New Roman" w:cs="Times New Roman"/>
          <w:sz w:val="24"/>
          <w:szCs w:val="24"/>
        </w:rPr>
        <w:t xml:space="preserve">se consigna </w:t>
      </w:r>
      <w:r w:rsidR="00774CF7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origen y los pies de foto que</w:t>
      </w:r>
      <w:r w:rsidR="00774C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su momento</w:t>
      </w:r>
      <w:r w:rsidR="00774C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dictaron </w:t>
      </w:r>
      <w:r w:rsidR="00691246">
        <w:rPr>
          <w:rFonts w:ascii="Times New Roman" w:hAnsi="Times New Roman" w:cs="Times New Roman"/>
          <w:sz w:val="24"/>
          <w:szCs w:val="24"/>
        </w:rPr>
        <w:t xml:space="preserve">las </w:t>
      </w:r>
      <w:r>
        <w:rPr>
          <w:rFonts w:ascii="Times New Roman" w:hAnsi="Times New Roman" w:cs="Times New Roman"/>
          <w:sz w:val="24"/>
          <w:szCs w:val="24"/>
        </w:rPr>
        <w:t xml:space="preserve">claves </w:t>
      </w:r>
      <w:r w:rsidR="00691246" w:rsidRPr="000B3EB4">
        <w:rPr>
          <w:rFonts w:ascii="Times New Roman" w:hAnsi="Times New Roman" w:cs="Times New Roman"/>
          <w:sz w:val="24"/>
          <w:szCs w:val="24"/>
        </w:rPr>
        <w:t>para la</w:t>
      </w:r>
      <w:r w:rsidRPr="000B3EB4">
        <w:rPr>
          <w:rFonts w:ascii="Times New Roman" w:hAnsi="Times New Roman" w:cs="Times New Roman"/>
          <w:sz w:val="24"/>
          <w:szCs w:val="24"/>
        </w:rPr>
        <w:t xml:space="preserve"> lectura de las imágenes.</w:t>
      </w:r>
      <w:r w:rsidR="001720CC" w:rsidRPr="000B3EB4">
        <w:rPr>
          <w:rFonts w:ascii="Times New Roman" w:hAnsi="Times New Roman" w:cs="Times New Roman"/>
          <w:sz w:val="24"/>
          <w:szCs w:val="24"/>
        </w:rPr>
        <w:t xml:space="preserve"> P</w:t>
      </w:r>
      <w:r w:rsidRPr="000B3EB4">
        <w:rPr>
          <w:rFonts w:ascii="Times New Roman" w:hAnsi="Times New Roman" w:cs="Times New Roman"/>
          <w:sz w:val="24"/>
          <w:szCs w:val="24"/>
        </w:rPr>
        <w:t xml:space="preserve">ublicar esta cantidad de fotografías no fue una labor sencilla, dado que </w:t>
      </w:r>
      <w:r w:rsidR="000B3EB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0B3EB4">
        <w:rPr>
          <w:rFonts w:ascii="Times New Roman" w:hAnsi="Times New Roman" w:cs="Times New Roman"/>
          <w:sz w:val="24"/>
          <w:szCs w:val="24"/>
        </w:rPr>
        <w:t>a pesar del paso</w:t>
      </w:r>
      <w:r>
        <w:rPr>
          <w:rFonts w:ascii="Times New Roman" w:hAnsi="Times New Roman" w:cs="Times New Roman"/>
          <w:sz w:val="24"/>
          <w:szCs w:val="24"/>
        </w:rPr>
        <w:t xml:space="preserve"> del tiempo y </w:t>
      </w:r>
      <w:r w:rsidR="00E8004F">
        <w:rPr>
          <w:rFonts w:ascii="Times New Roman" w:hAnsi="Times New Roman" w:cs="Times New Roman"/>
          <w:sz w:val="24"/>
          <w:szCs w:val="24"/>
        </w:rPr>
        <w:t>del propósito pedagógico</w:t>
      </w:r>
      <w:r>
        <w:rPr>
          <w:rFonts w:ascii="Times New Roman" w:hAnsi="Times New Roman" w:cs="Times New Roman"/>
          <w:sz w:val="24"/>
          <w:szCs w:val="24"/>
        </w:rPr>
        <w:t xml:space="preserve"> de est</w:t>
      </w:r>
      <w:r w:rsidR="00E800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investigación</w:t>
      </w:r>
      <w:r w:rsidR="000B3EB4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E8004F">
        <w:rPr>
          <w:rFonts w:ascii="Times New Roman" w:hAnsi="Times New Roman" w:cs="Times New Roman"/>
          <w:sz w:val="24"/>
          <w:szCs w:val="24"/>
        </w:rPr>
        <w:t xml:space="preserve"> fueron necesarias</w:t>
      </w:r>
      <w:r w:rsidR="00F754AA">
        <w:rPr>
          <w:rFonts w:ascii="Times New Roman" w:hAnsi="Times New Roman" w:cs="Times New Roman"/>
          <w:sz w:val="24"/>
          <w:szCs w:val="24"/>
        </w:rPr>
        <w:t xml:space="preserve"> </w:t>
      </w:r>
      <w:r w:rsidR="00534183">
        <w:rPr>
          <w:rFonts w:ascii="Times New Roman" w:hAnsi="Times New Roman" w:cs="Times New Roman"/>
          <w:sz w:val="24"/>
          <w:szCs w:val="24"/>
        </w:rPr>
        <w:t xml:space="preserve">numerosas </w:t>
      </w:r>
      <w:r>
        <w:rPr>
          <w:rFonts w:ascii="Times New Roman" w:hAnsi="Times New Roman" w:cs="Times New Roman"/>
          <w:sz w:val="24"/>
          <w:szCs w:val="24"/>
        </w:rPr>
        <w:t>gestiones</w:t>
      </w:r>
      <w:r w:rsidR="00E8004F">
        <w:rPr>
          <w:rFonts w:ascii="Times New Roman" w:hAnsi="Times New Roman" w:cs="Times New Roman"/>
          <w:sz w:val="24"/>
          <w:szCs w:val="24"/>
        </w:rPr>
        <w:t xml:space="preserve"> </w:t>
      </w:r>
      <w:r w:rsidR="00F754AA">
        <w:rPr>
          <w:rFonts w:ascii="Times New Roman" w:hAnsi="Times New Roman" w:cs="Times New Roman"/>
          <w:sz w:val="24"/>
          <w:szCs w:val="24"/>
        </w:rPr>
        <w:t xml:space="preserve">por parte </w:t>
      </w:r>
      <w:r w:rsidRPr="00691246">
        <w:rPr>
          <w:rFonts w:ascii="Times New Roman" w:hAnsi="Times New Roman" w:cs="Times New Roman"/>
          <w:sz w:val="24"/>
          <w:szCs w:val="24"/>
        </w:rPr>
        <w:t xml:space="preserve">del </w:t>
      </w:r>
      <w:r w:rsidR="00691246" w:rsidRPr="00DB32FC">
        <w:rPr>
          <w:rFonts w:ascii="Times New Roman" w:hAnsi="Times New Roman" w:cs="Times New Roman"/>
          <w:sz w:val="24"/>
          <w:szCs w:val="24"/>
        </w:rPr>
        <w:t>Centro de Investigaciones sobre América Latina y el Caribe (</w:t>
      </w:r>
      <w:r w:rsidRPr="00691246">
        <w:rPr>
          <w:rFonts w:ascii="Times New Roman" w:hAnsi="Times New Roman" w:cs="Times New Roman"/>
          <w:sz w:val="24"/>
          <w:szCs w:val="24"/>
        </w:rPr>
        <w:t>CIALC</w:t>
      </w:r>
      <w:r w:rsidR="00691246" w:rsidRPr="00DB32FC">
        <w:rPr>
          <w:rFonts w:ascii="Times New Roman" w:hAnsi="Times New Roman" w:cs="Times New Roman"/>
          <w:sz w:val="24"/>
          <w:szCs w:val="24"/>
        </w:rPr>
        <w:t>)</w:t>
      </w:r>
      <w:r w:rsidRPr="00691246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del doctor Camacho </w:t>
      </w:r>
      <w:r w:rsidR="00E8004F">
        <w:rPr>
          <w:rFonts w:ascii="Times New Roman" w:hAnsi="Times New Roman" w:cs="Times New Roman"/>
          <w:sz w:val="24"/>
          <w:szCs w:val="24"/>
        </w:rPr>
        <w:t>Navarro</w:t>
      </w:r>
      <w:r w:rsidR="00691246">
        <w:rPr>
          <w:rFonts w:ascii="Times New Roman" w:hAnsi="Times New Roman" w:cs="Times New Roman"/>
          <w:sz w:val="24"/>
          <w:szCs w:val="24"/>
        </w:rPr>
        <w:t xml:space="preserve">. </w:t>
      </w:r>
      <w:r w:rsidR="001E3F58">
        <w:rPr>
          <w:rFonts w:ascii="Times New Roman" w:hAnsi="Times New Roman" w:cs="Times New Roman"/>
          <w:sz w:val="24"/>
          <w:szCs w:val="24"/>
        </w:rPr>
        <w:t>Afortunadamente, g</w:t>
      </w:r>
      <w:r w:rsidR="00691246">
        <w:rPr>
          <w:rFonts w:ascii="Times New Roman" w:hAnsi="Times New Roman" w:cs="Times New Roman"/>
          <w:sz w:val="24"/>
          <w:szCs w:val="24"/>
        </w:rPr>
        <w:t xml:space="preserve">racias a la </w:t>
      </w:r>
      <w:r w:rsidR="00691246" w:rsidRPr="00376360">
        <w:rPr>
          <w:rFonts w:ascii="Times New Roman" w:hAnsi="Times New Roman" w:cs="Times New Roman"/>
          <w:sz w:val="24"/>
          <w:szCs w:val="24"/>
        </w:rPr>
        <w:t>suma de todas estas voluntades</w:t>
      </w:r>
      <w:r w:rsidR="00E8004F" w:rsidRPr="00376360">
        <w:rPr>
          <w:rFonts w:ascii="Times New Roman" w:hAnsi="Times New Roman" w:cs="Times New Roman"/>
          <w:sz w:val="24"/>
          <w:szCs w:val="24"/>
        </w:rPr>
        <w:t xml:space="preserve"> </w:t>
      </w:r>
      <w:r w:rsidR="001720CC" w:rsidRPr="00376360">
        <w:rPr>
          <w:rFonts w:ascii="Times New Roman" w:hAnsi="Times New Roman" w:cs="Times New Roman"/>
          <w:bCs/>
          <w:i/>
          <w:sz w:val="24"/>
          <w:szCs w:val="24"/>
        </w:rPr>
        <w:t>La Cuba de</w:t>
      </w:r>
      <w:r w:rsidR="001720CC" w:rsidRPr="003763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20CC" w:rsidRPr="00376360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="001720CC" w:rsidRPr="00376360">
        <w:rPr>
          <w:rFonts w:ascii="Times New Roman" w:hAnsi="Times New Roman" w:cs="Times New Roman"/>
          <w:bCs/>
          <w:sz w:val="24"/>
          <w:szCs w:val="24"/>
        </w:rPr>
        <w:t>…</w:t>
      </w:r>
      <w:r w:rsidR="001720CC" w:rsidRPr="00376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360">
        <w:rPr>
          <w:rFonts w:ascii="Times New Roman" w:hAnsi="Times New Roman" w:cs="Times New Roman"/>
          <w:sz w:val="24"/>
          <w:szCs w:val="24"/>
        </w:rPr>
        <w:t>logró ver la luz.</w:t>
      </w:r>
    </w:p>
    <w:p w14:paraId="4AD40AF1" w14:textId="7A1F2DC0" w:rsidR="00127156" w:rsidRPr="00C64426" w:rsidRDefault="00127156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360">
        <w:rPr>
          <w:rFonts w:ascii="Times New Roman" w:hAnsi="Times New Roman" w:cs="Times New Roman"/>
          <w:sz w:val="24"/>
          <w:szCs w:val="24"/>
        </w:rPr>
        <w:t>En conclusión, el libro</w:t>
      </w:r>
      <w:r w:rsidR="002F70A9" w:rsidRPr="00376360">
        <w:rPr>
          <w:rFonts w:ascii="Times New Roman" w:hAnsi="Times New Roman" w:cs="Times New Roman"/>
          <w:sz w:val="24"/>
          <w:szCs w:val="24"/>
        </w:rPr>
        <w:t xml:space="preserve"> </w:t>
      </w:r>
      <w:r w:rsidR="00185C1F" w:rsidRPr="00376360">
        <w:rPr>
          <w:rFonts w:ascii="Times New Roman" w:hAnsi="Times New Roman" w:cs="Times New Roman"/>
          <w:sz w:val="24"/>
          <w:szCs w:val="24"/>
        </w:rPr>
        <w:t>aquí</w:t>
      </w:r>
      <w:r w:rsidR="002F70A9" w:rsidRPr="00376360">
        <w:rPr>
          <w:rFonts w:ascii="Times New Roman" w:hAnsi="Times New Roman" w:cs="Times New Roman"/>
          <w:sz w:val="24"/>
          <w:szCs w:val="24"/>
        </w:rPr>
        <w:t xml:space="preserve"> reseñado</w:t>
      </w:r>
      <w:r w:rsidRPr="00376360">
        <w:rPr>
          <w:rFonts w:ascii="Times New Roman" w:hAnsi="Times New Roman" w:cs="Times New Roman"/>
          <w:sz w:val="24"/>
          <w:szCs w:val="24"/>
        </w:rPr>
        <w:t xml:space="preserve"> contribuye</w:t>
      </w:r>
      <w:r w:rsidRPr="00C64426">
        <w:rPr>
          <w:rFonts w:ascii="Times New Roman" w:hAnsi="Times New Roman" w:cs="Times New Roman"/>
          <w:sz w:val="24"/>
          <w:szCs w:val="24"/>
        </w:rPr>
        <w:t xml:space="preserve"> a desarrollar el ámbito de la historiografía con un tipo de análisis sumamente fértil</w:t>
      </w:r>
      <w:r w:rsidR="001B2915" w:rsidRPr="00C64426">
        <w:rPr>
          <w:rFonts w:ascii="Times New Roman" w:hAnsi="Times New Roman" w:cs="Times New Roman"/>
          <w:sz w:val="24"/>
          <w:szCs w:val="24"/>
        </w:rPr>
        <w:t xml:space="preserve"> y poco explorado</w:t>
      </w:r>
      <w:r w:rsidRPr="00C64426">
        <w:rPr>
          <w:rFonts w:ascii="Times New Roman" w:hAnsi="Times New Roman" w:cs="Times New Roman"/>
          <w:sz w:val="24"/>
          <w:szCs w:val="24"/>
        </w:rPr>
        <w:t xml:space="preserve">. El </w:t>
      </w:r>
      <w:r w:rsidR="001B2915" w:rsidRPr="00C64426">
        <w:rPr>
          <w:rFonts w:ascii="Times New Roman" w:hAnsi="Times New Roman" w:cs="Times New Roman"/>
          <w:sz w:val="24"/>
          <w:szCs w:val="24"/>
        </w:rPr>
        <w:t>estudio crítico</w:t>
      </w:r>
      <w:r w:rsidR="001720CC">
        <w:rPr>
          <w:rFonts w:ascii="Times New Roman" w:hAnsi="Times New Roman" w:cs="Times New Roman"/>
          <w:sz w:val="24"/>
          <w:szCs w:val="24"/>
        </w:rPr>
        <w:t xml:space="preserve"> </w:t>
      </w:r>
      <w:r w:rsidR="001720CC" w:rsidRPr="00C64426">
        <w:rPr>
          <w:rFonts w:ascii="Times New Roman" w:hAnsi="Times New Roman" w:cs="Times New Roman"/>
          <w:sz w:val="24"/>
          <w:szCs w:val="24"/>
        </w:rPr>
        <w:t>a lo largo de tantos años</w:t>
      </w:r>
      <w:r w:rsidRPr="00C64426">
        <w:rPr>
          <w:rFonts w:ascii="Times New Roman" w:hAnsi="Times New Roman" w:cs="Times New Roman"/>
          <w:sz w:val="24"/>
          <w:szCs w:val="24"/>
        </w:rPr>
        <w:t xml:space="preserve"> de un órgano editorial del calado de </w:t>
      </w:r>
      <w:proofErr w:type="spellStart"/>
      <w:r w:rsidRPr="00C64426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 w:rsidRPr="00C64426">
        <w:rPr>
          <w:rFonts w:ascii="Times New Roman" w:hAnsi="Times New Roman" w:cs="Times New Roman"/>
          <w:sz w:val="24"/>
          <w:szCs w:val="24"/>
        </w:rPr>
        <w:t xml:space="preserve"> y </w:t>
      </w:r>
      <w:r w:rsidR="00730BC1">
        <w:rPr>
          <w:rFonts w:ascii="Times New Roman" w:hAnsi="Times New Roman" w:cs="Times New Roman"/>
          <w:sz w:val="24"/>
          <w:szCs w:val="24"/>
        </w:rPr>
        <w:t xml:space="preserve">la </w:t>
      </w:r>
      <w:r w:rsidRPr="00C64426">
        <w:rPr>
          <w:rFonts w:ascii="Times New Roman" w:hAnsi="Times New Roman" w:cs="Times New Roman"/>
          <w:sz w:val="24"/>
          <w:szCs w:val="24"/>
        </w:rPr>
        <w:t xml:space="preserve">búsqueda de un discurso entre tantos otros discursos visuales </w:t>
      </w:r>
      <w:r w:rsidR="001B2915" w:rsidRPr="00C64426">
        <w:rPr>
          <w:rFonts w:ascii="Times New Roman" w:hAnsi="Times New Roman" w:cs="Times New Roman"/>
          <w:sz w:val="24"/>
          <w:szCs w:val="24"/>
        </w:rPr>
        <w:t>es</w:t>
      </w:r>
      <w:r w:rsidRPr="00C64426">
        <w:rPr>
          <w:rFonts w:ascii="Times New Roman" w:hAnsi="Times New Roman" w:cs="Times New Roman"/>
          <w:sz w:val="24"/>
          <w:szCs w:val="24"/>
        </w:rPr>
        <w:t xml:space="preserve"> una tarea encomiable</w:t>
      </w:r>
      <w:r w:rsidR="001720CC">
        <w:rPr>
          <w:rFonts w:ascii="Times New Roman" w:hAnsi="Times New Roman" w:cs="Times New Roman"/>
          <w:sz w:val="24"/>
          <w:szCs w:val="24"/>
        </w:rPr>
        <w:t>. A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 vez</w:t>
      </w:r>
      <w:r w:rsidR="00AC3235">
        <w:rPr>
          <w:rFonts w:ascii="Times New Roman" w:hAnsi="Times New Roman" w:cs="Times New Roman"/>
          <w:sz w:val="24"/>
          <w:szCs w:val="24"/>
        </w:rPr>
        <w:t>,</w:t>
      </w:r>
      <w:r w:rsidRPr="00C64426">
        <w:rPr>
          <w:rFonts w:ascii="Times New Roman" w:hAnsi="Times New Roman" w:cs="Times New Roman"/>
          <w:sz w:val="24"/>
          <w:szCs w:val="24"/>
        </w:rPr>
        <w:t xml:space="preserve"> e</w:t>
      </w:r>
      <w:r w:rsidR="001720CC">
        <w:rPr>
          <w:rFonts w:ascii="Times New Roman" w:hAnsi="Times New Roman" w:cs="Times New Roman"/>
          <w:sz w:val="24"/>
          <w:szCs w:val="24"/>
        </w:rPr>
        <w:t>ste esfuerzo</w:t>
      </w:r>
      <w:r w:rsidRPr="00C64426">
        <w:rPr>
          <w:rFonts w:ascii="Times New Roman" w:hAnsi="Times New Roman" w:cs="Times New Roman"/>
          <w:sz w:val="24"/>
          <w:szCs w:val="24"/>
        </w:rPr>
        <w:t xml:space="preserve"> </w:t>
      </w:r>
      <w:r w:rsidR="001720CC">
        <w:rPr>
          <w:rFonts w:ascii="Times New Roman" w:hAnsi="Times New Roman" w:cs="Times New Roman"/>
          <w:sz w:val="24"/>
          <w:szCs w:val="24"/>
        </w:rPr>
        <w:t xml:space="preserve">académico </w:t>
      </w:r>
      <w:r w:rsidR="00A042E1">
        <w:rPr>
          <w:rFonts w:ascii="Times New Roman" w:hAnsi="Times New Roman" w:cs="Times New Roman"/>
          <w:sz w:val="24"/>
          <w:szCs w:val="24"/>
        </w:rPr>
        <w:t>actualiza la noción de que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 memoria y la libertad de expresión</w:t>
      </w:r>
      <w:r w:rsidR="001720CC">
        <w:rPr>
          <w:rFonts w:ascii="Times New Roman" w:hAnsi="Times New Roman" w:cs="Times New Roman"/>
          <w:sz w:val="24"/>
          <w:szCs w:val="24"/>
        </w:rPr>
        <w:t xml:space="preserve"> </w:t>
      </w:r>
      <w:r w:rsidR="004D4C8E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C64426">
        <w:rPr>
          <w:rFonts w:ascii="Times New Roman" w:hAnsi="Times New Roman" w:cs="Times New Roman"/>
          <w:sz w:val="24"/>
          <w:szCs w:val="24"/>
        </w:rPr>
        <w:t xml:space="preserve">así como </w:t>
      </w:r>
      <w:r w:rsidR="001720CC">
        <w:rPr>
          <w:rFonts w:ascii="Times New Roman" w:hAnsi="Times New Roman" w:cs="Times New Roman"/>
          <w:sz w:val="24"/>
          <w:szCs w:val="24"/>
        </w:rPr>
        <w:t xml:space="preserve">también </w:t>
      </w:r>
      <w:r w:rsidRPr="00C64426">
        <w:rPr>
          <w:rFonts w:ascii="Times New Roman" w:hAnsi="Times New Roman" w:cs="Times New Roman"/>
          <w:sz w:val="24"/>
          <w:szCs w:val="24"/>
        </w:rPr>
        <w:t>la posibilidad de generar medios de comunicación verdaderamente democráticos</w:t>
      </w:r>
      <w:r w:rsidR="004D4C8E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C64426">
        <w:rPr>
          <w:rFonts w:ascii="Times New Roman" w:hAnsi="Times New Roman" w:cs="Times New Roman"/>
          <w:sz w:val="24"/>
          <w:szCs w:val="24"/>
        </w:rPr>
        <w:t xml:space="preserve">, son indispensables </w:t>
      </w:r>
      <w:r w:rsidR="001720CC">
        <w:rPr>
          <w:rFonts w:ascii="Times New Roman" w:hAnsi="Times New Roman" w:cs="Times New Roman"/>
          <w:sz w:val="24"/>
          <w:szCs w:val="24"/>
        </w:rPr>
        <w:t>para</w:t>
      </w:r>
      <w:r w:rsidRPr="00C64426">
        <w:rPr>
          <w:rFonts w:ascii="Times New Roman" w:hAnsi="Times New Roman" w:cs="Times New Roman"/>
          <w:sz w:val="24"/>
          <w:szCs w:val="24"/>
        </w:rPr>
        <w:t xml:space="preserve"> las sociedades latinoamericanas</w:t>
      </w:r>
      <w:r w:rsidR="00691246">
        <w:rPr>
          <w:rFonts w:ascii="Times New Roman" w:hAnsi="Times New Roman" w:cs="Times New Roman"/>
          <w:sz w:val="24"/>
          <w:szCs w:val="24"/>
        </w:rPr>
        <w:t xml:space="preserve"> actuales</w:t>
      </w:r>
      <w:r w:rsidRPr="00C64426">
        <w:rPr>
          <w:rFonts w:ascii="Times New Roman" w:hAnsi="Times New Roman" w:cs="Times New Roman"/>
          <w:sz w:val="24"/>
          <w:szCs w:val="24"/>
        </w:rPr>
        <w:t>.</w:t>
      </w:r>
    </w:p>
    <w:p w14:paraId="43B4992A" w14:textId="356C1658" w:rsidR="00245307" w:rsidRPr="00C64426" w:rsidRDefault="00245307" w:rsidP="00E56BF7">
      <w:pPr>
        <w:pStyle w:val="Prrafodelista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4426">
        <w:rPr>
          <w:rFonts w:ascii="Times New Roman" w:hAnsi="Times New Roman" w:cs="Times New Roman"/>
          <w:sz w:val="24"/>
          <w:szCs w:val="24"/>
        </w:rPr>
        <w:t>Termino es</w:t>
      </w:r>
      <w:r w:rsidR="00A042E1">
        <w:rPr>
          <w:rFonts w:ascii="Times New Roman" w:hAnsi="Times New Roman" w:cs="Times New Roman"/>
          <w:sz w:val="24"/>
          <w:szCs w:val="24"/>
        </w:rPr>
        <w:t>te comentario con una crítica que es también una esperanza,</w:t>
      </w:r>
      <w:r w:rsidRPr="00C64426">
        <w:rPr>
          <w:rFonts w:ascii="Times New Roman" w:hAnsi="Times New Roman" w:cs="Times New Roman"/>
          <w:sz w:val="24"/>
          <w:szCs w:val="24"/>
        </w:rPr>
        <w:t xml:space="preserve"> pues e</w:t>
      </w:r>
      <w:r w:rsidR="00AA389F" w:rsidRPr="00C64426">
        <w:rPr>
          <w:rFonts w:ascii="Times New Roman" w:hAnsi="Times New Roman" w:cs="Times New Roman"/>
          <w:sz w:val="24"/>
          <w:szCs w:val="24"/>
        </w:rPr>
        <w:t xml:space="preserve">l texto deja </w:t>
      </w:r>
      <w:r w:rsidR="003F3100" w:rsidRPr="00C64426">
        <w:rPr>
          <w:rFonts w:ascii="Times New Roman" w:hAnsi="Times New Roman" w:cs="Times New Roman"/>
          <w:sz w:val="24"/>
          <w:szCs w:val="24"/>
        </w:rPr>
        <w:t>l</w:t>
      </w:r>
      <w:r w:rsidR="00AA389F" w:rsidRPr="00C64426">
        <w:rPr>
          <w:rFonts w:ascii="Times New Roman" w:hAnsi="Times New Roman" w:cs="Times New Roman"/>
          <w:sz w:val="24"/>
          <w:szCs w:val="24"/>
        </w:rPr>
        <w:t xml:space="preserve">a sensación de que </w:t>
      </w:r>
      <w:r w:rsidR="00A042E1">
        <w:rPr>
          <w:rFonts w:ascii="Times New Roman" w:hAnsi="Times New Roman" w:cs="Times New Roman"/>
          <w:sz w:val="24"/>
          <w:szCs w:val="24"/>
        </w:rPr>
        <w:t xml:space="preserve">hace falta </w:t>
      </w:r>
      <w:r w:rsidR="00AA389F" w:rsidRPr="00C64426">
        <w:rPr>
          <w:rFonts w:ascii="Times New Roman" w:hAnsi="Times New Roman" w:cs="Times New Roman"/>
          <w:sz w:val="24"/>
          <w:szCs w:val="24"/>
        </w:rPr>
        <w:t xml:space="preserve">continuar el análisis, </w:t>
      </w:r>
      <w:r w:rsidR="00DA53AF">
        <w:rPr>
          <w:rFonts w:ascii="Times New Roman" w:hAnsi="Times New Roman" w:cs="Times New Roman"/>
          <w:sz w:val="24"/>
          <w:szCs w:val="24"/>
        </w:rPr>
        <w:t>quizás</w:t>
      </w:r>
      <w:r w:rsidR="00A042E1">
        <w:rPr>
          <w:rFonts w:ascii="Times New Roman" w:hAnsi="Times New Roman" w:cs="Times New Roman"/>
          <w:sz w:val="24"/>
          <w:szCs w:val="24"/>
        </w:rPr>
        <w:t xml:space="preserve"> con un </w:t>
      </w:r>
      <w:r w:rsidR="003518DF">
        <w:rPr>
          <w:rFonts w:ascii="Times New Roman" w:hAnsi="Times New Roman" w:cs="Times New Roman"/>
          <w:sz w:val="24"/>
          <w:szCs w:val="24"/>
        </w:rPr>
        <w:t>corpus</w:t>
      </w:r>
      <w:r w:rsidR="00A042E1">
        <w:rPr>
          <w:rFonts w:ascii="Times New Roman" w:hAnsi="Times New Roman" w:cs="Times New Roman"/>
          <w:sz w:val="24"/>
          <w:szCs w:val="24"/>
        </w:rPr>
        <w:t xml:space="preserve"> más grande de imágenes, o bien</w:t>
      </w:r>
      <w:r w:rsidR="001720CC">
        <w:rPr>
          <w:rFonts w:ascii="Times New Roman" w:hAnsi="Times New Roman" w:cs="Times New Roman"/>
          <w:sz w:val="24"/>
          <w:szCs w:val="24"/>
        </w:rPr>
        <w:t>,</w:t>
      </w:r>
      <w:r w:rsidR="00A042E1">
        <w:rPr>
          <w:rFonts w:ascii="Times New Roman" w:hAnsi="Times New Roman" w:cs="Times New Roman"/>
          <w:sz w:val="24"/>
          <w:szCs w:val="24"/>
        </w:rPr>
        <w:t xml:space="preserve"> </w:t>
      </w:r>
      <w:r w:rsidR="00AA389F" w:rsidRPr="00C64426">
        <w:rPr>
          <w:rFonts w:ascii="Times New Roman" w:hAnsi="Times New Roman" w:cs="Times New Roman"/>
          <w:sz w:val="24"/>
          <w:szCs w:val="24"/>
        </w:rPr>
        <w:t>abrirlo</w:t>
      </w:r>
      <w:r w:rsidR="001720CC">
        <w:rPr>
          <w:rFonts w:ascii="Times New Roman" w:hAnsi="Times New Roman" w:cs="Times New Roman"/>
          <w:sz w:val="24"/>
          <w:szCs w:val="24"/>
        </w:rPr>
        <w:t xml:space="preserve"> </w:t>
      </w:r>
      <w:r w:rsidR="00AA389F" w:rsidRPr="00C64426">
        <w:rPr>
          <w:rFonts w:ascii="Times New Roman" w:hAnsi="Times New Roman" w:cs="Times New Roman"/>
          <w:sz w:val="24"/>
          <w:szCs w:val="24"/>
        </w:rPr>
        <w:t>a un periodo más amplio</w:t>
      </w:r>
      <w:r w:rsidR="001720CC">
        <w:rPr>
          <w:rFonts w:ascii="Times New Roman" w:hAnsi="Times New Roman" w:cs="Times New Roman"/>
          <w:sz w:val="24"/>
          <w:szCs w:val="24"/>
        </w:rPr>
        <w:t xml:space="preserve"> </w:t>
      </w:r>
      <w:r w:rsidR="00AA389F" w:rsidRPr="00A4149C">
        <w:rPr>
          <w:rFonts w:ascii="Times New Roman" w:hAnsi="Times New Roman" w:cs="Times New Roman"/>
          <w:sz w:val="24"/>
          <w:szCs w:val="24"/>
        </w:rPr>
        <w:t xml:space="preserve">que </w:t>
      </w:r>
      <w:r w:rsidR="003518DF" w:rsidRPr="00A4149C">
        <w:rPr>
          <w:rFonts w:ascii="Times New Roman" w:hAnsi="Times New Roman" w:cs="Times New Roman"/>
          <w:sz w:val="24"/>
          <w:szCs w:val="24"/>
        </w:rPr>
        <w:t>aborde</w:t>
      </w:r>
      <w:r w:rsidR="00AA389F" w:rsidRPr="00A4149C">
        <w:rPr>
          <w:rFonts w:ascii="Times New Roman" w:hAnsi="Times New Roman" w:cs="Times New Roman"/>
          <w:sz w:val="24"/>
          <w:szCs w:val="24"/>
        </w:rPr>
        <w:t>, por ejemplo</w:t>
      </w:r>
      <w:r w:rsidRPr="00A4149C">
        <w:rPr>
          <w:rFonts w:ascii="Times New Roman" w:hAnsi="Times New Roman" w:cs="Times New Roman"/>
          <w:sz w:val="24"/>
          <w:szCs w:val="24"/>
        </w:rPr>
        <w:t>,</w:t>
      </w:r>
      <w:r w:rsidR="00AA389F" w:rsidRPr="00A4149C">
        <w:rPr>
          <w:rFonts w:ascii="Times New Roman" w:hAnsi="Times New Roman" w:cs="Times New Roman"/>
          <w:sz w:val="24"/>
          <w:szCs w:val="24"/>
        </w:rPr>
        <w:t xml:space="preserve"> </w:t>
      </w:r>
      <w:r w:rsidRPr="00A4149C">
        <w:rPr>
          <w:rFonts w:ascii="Times New Roman" w:hAnsi="Times New Roman" w:cs="Times New Roman"/>
          <w:sz w:val="24"/>
          <w:szCs w:val="24"/>
        </w:rPr>
        <w:t xml:space="preserve">cómo fue retratado </w:t>
      </w:r>
      <w:r w:rsidR="00AA389F" w:rsidRPr="00A4149C">
        <w:rPr>
          <w:rFonts w:ascii="Times New Roman" w:hAnsi="Times New Roman" w:cs="Times New Roman"/>
          <w:sz w:val="24"/>
          <w:szCs w:val="24"/>
        </w:rPr>
        <w:t>el proceso cubano</w:t>
      </w:r>
      <w:r w:rsidRPr="00A4149C">
        <w:rPr>
          <w:rFonts w:ascii="Times New Roman" w:hAnsi="Times New Roman" w:cs="Times New Roman"/>
          <w:sz w:val="24"/>
          <w:szCs w:val="24"/>
        </w:rPr>
        <w:t xml:space="preserve"> durante </w:t>
      </w:r>
      <w:r w:rsidR="001B2915" w:rsidRPr="00A4149C">
        <w:rPr>
          <w:rFonts w:ascii="Times New Roman" w:hAnsi="Times New Roman" w:cs="Times New Roman"/>
          <w:sz w:val="24"/>
          <w:szCs w:val="24"/>
        </w:rPr>
        <w:t xml:space="preserve">el Periodo Especial, </w:t>
      </w:r>
      <w:r w:rsidR="001B2915" w:rsidRPr="00A061AC">
        <w:rPr>
          <w:rFonts w:ascii="Times New Roman" w:hAnsi="Times New Roman" w:cs="Times New Roman"/>
          <w:sz w:val="24"/>
          <w:szCs w:val="24"/>
        </w:rPr>
        <w:t>momento crítico</w:t>
      </w:r>
      <w:r w:rsidR="00DA53AF" w:rsidRPr="00A061AC">
        <w:rPr>
          <w:rFonts w:ascii="Times New Roman" w:hAnsi="Times New Roman" w:cs="Times New Roman"/>
          <w:sz w:val="24"/>
          <w:szCs w:val="24"/>
        </w:rPr>
        <w:t xml:space="preserve"> </w:t>
      </w:r>
      <w:r w:rsidR="00A4149C" w:rsidRPr="00A061AC">
        <w:rPr>
          <w:rFonts w:ascii="Times New Roman" w:hAnsi="Times New Roman" w:cs="Times New Roman"/>
          <w:sz w:val="24"/>
          <w:szCs w:val="24"/>
        </w:rPr>
        <w:t xml:space="preserve">que se refiere al </w:t>
      </w:r>
      <w:r w:rsidR="00AA389F" w:rsidRPr="00A061AC">
        <w:rPr>
          <w:rFonts w:ascii="Times New Roman" w:hAnsi="Times New Roman" w:cs="Times New Roman"/>
          <w:sz w:val="24"/>
          <w:szCs w:val="24"/>
        </w:rPr>
        <w:t>final del</w:t>
      </w:r>
      <w:r w:rsidRPr="00A061AC">
        <w:rPr>
          <w:rFonts w:ascii="Times New Roman" w:hAnsi="Times New Roman" w:cs="Times New Roman"/>
          <w:sz w:val="24"/>
          <w:szCs w:val="24"/>
        </w:rPr>
        <w:t xml:space="preserve"> socialismo realmente existente</w:t>
      </w:r>
      <w:r w:rsidR="00FB5A94" w:rsidRPr="00A4149C">
        <w:rPr>
          <w:rFonts w:ascii="Times New Roman" w:hAnsi="Times New Roman" w:cs="Times New Roman"/>
          <w:sz w:val="24"/>
          <w:szCs w:val="24"/>
        </w:rPr>
        <w:t xml:space="preserve">; </w:t>
      </w:r>
      <w:r w:rsidRPr="00A4149C">
        <w:rPr>
          <w:rFonts w:ascii="Times New Roman" w:hAnsi="Times New Roman" w:cs="Times New Roman"/>
          <w:sz w:val="24"/>
          <w:szCs w:val="24"/>
        </w:rPr>
        <w:t>o todavía más:</w:t>
      </w:r>
      <w:r w:rsidRPr="00C64426">
        <w:rPr>
          <w:rFonts w:ascii="Times New Roman" w:hAnsi="Times New Roman" w:cs="Times New Roman"/>
          <w:sz w:val="24"/>
          <w:szCs w:val="24"/>
        </w:rPr>
        <w:t xml:space="preserve"> que otros suceso</w:t>
      </w:r>
      <w:r w:rsidR="001B2915" w:rsidRPr="00C64426">
        <w:rPr>
          <w:rFonts w:ascii="Times New Roman" w:hAnsi="Times New Roman" w:cs="Times New Roman"/>
          <w:sz w:val="24"/>
          <w:szCs w:val="24"/>
        </w:rPr>
        <w:t xml:space="preserve">s trascendentes de nuestra región </w:t>
      </w:r>
      <w:r w:rsidRPr="00C64426">
        <w:rPr>
          <w:rFonts w:ascii="Times New Roman" w:hAnsi="Times New Roman" w:cs="Times New Roman"/>
          <w:sz w:val="24"/>
          <w:szCs w:val="24"/>
        </w:rPr>
        <w:t xml:space="preserve">puedan ser analizados </w:t>
      </w:r>
      <w:r w:rsidR="001720CC">
        <w:rPr>
          <w:rFonts w:ascii="Times New Roman" w:hAnsi="Times New Roman" w:cs="Times New Roman"/>
          <w:sz w:val="24"/>
          <w:szCs w:val="24"/>
        </w:rPr>
        <w:t>a partir del</w:t>
      </w:r>
      <w:r w:rsidRPr="00C64426">
        <w:rPr>
          <w:rFonts w:ascii="Times New Roman" w:hAnsi="Times New Roman" w:cs="Times New Roman"/>
          <w:sz w:val="24"/>
          <w:szCs w:val="24"/>
        </w:rPr>
        <w:t xml:space="preserve"> método iconológico que, al menos en esta entrega, rinde frutos de gran valía.</w:t>
      </w:r>
    </w:p>
    <w:p w14:paraId="0264C364" w14:textId="77777777" w:rsidR="00245307" w:rsidRDefault="00245307" w:rsidP="00245307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984ECC" w14:textId="77777777" w:rsidR="00DB32FC" w:rsidRPr="00C64426" w:rsidRDefault="00DB32FC" w:rsidP="00245307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A892B7" w14:textId="520A4979" w:rsidR="00245307" w:rsidRDefault="00EB0589" w:rsidP="00EB0589">
      <w:pPr>
        <w:pStyle w:val="Prrafodelista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B32F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Referencias</w:t>
      </w:r>
    </w:p>
    <w:p w14:paraId="00D18B62" w14:textId="77777777" w:rsidR="00EB0589" w:rsidRDefault="00EB0589" w:rsidP="00EB0589">
      <w:pPr>
        <w:pStyle w:val="Prrafodelista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43054" w14:textId="7B0B8337" w:rsidR="00EB0589" w:rsidRDefault="00EB0589" w:rsidP="005F25F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2FC">
        <w:rPr>
          <w:rFonts w:ascii="Times New Roman" w:hAnsi="Times New Roman" w:cs="Times New Roman"/>
          <w:bCs/>
          <w:sz w:val="24"/>
          <w:szCs w:val="24"/>
        </w:rPr>
        <w:t>Camacho Navarro, Enrique y Corona Gómez, Fernando. (2023)</w:t>
      </w:r>
      <w:r w:rsidRPr="00DB32FC">
        <w:rPr>
          <w:rFonts w:ascii="Times New Roman" w:hAnsi="Times New Roman" w:cs="Times New Roman"/>
          <w:bCs/>
          <w:i/>
          <w:sz w:val="24"/>
          <w:szCs w:val="24"/>
        </w:rPr>
        <w:t>. La Cuba de</w:t>
      </w:r>
      <w:r w:rsidRPr="00DB32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32FC">
        <w:rPr>
          <w:rFonts w:ascii="Times New Roman" w:hAnsi="Times New Roman" w:cs="Times New Roman"/>
          <w:bCs/>
          <w:i/>
          <w:iCs/>
          <w:sz w:val="24"/>
          <w:szCs w:val="24"/>
        </w:rPr>
        <w:t>Life</w:t>
      </w:r>
      <w:proofErr w:type="spellEnd"/>
      <w:r w:rsidRPr="00DB32F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B32FC">
        <w:rPr>
          <w:rFonts w:ascii="Times New Roman" w:hAnsi="Times New Roman" w:cs="Times New Roman"/>
          <w:bCs/>
          <w:i/>
          <w:sz w:val="24"/>
          <w:szCs w:val="24"/>
        </w:rPr>
        <w:t>Fotorreportajes y política (1936-1960)</w:t>
      </w:r>
      <w:r w:rsidRPr="00DB32FC">
        <w:rPr>
          <w:rFonts w:ascii="Times New Roman" w:hAnsi="Times New Roman" w:cs="Times New Roman"/>
          <w:bCs/>
          <w:sz w:val="24"/>
          <w:szCs w:val="24"/>
        </w:rPr>
        <w:t>. CIALC-UNAM.</w:t>
      </w:r>
    </w:p>
    <w:p w14:paraId="24EC9FAE" w14:textId="30EBB555" w:rsidR="007A49D4" w:rsidRDefault="00EA21A2" w:rsidP="005F25F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88682F">
        <w:rPr>
          <w:rFonts w:ascii="Times New Roman" w:hAnsi="Times New Roman" w:cs="Times New Roman"/>
          <w:iCs/>
          <w:sz w:val="24"/>
          <w:szCs w:val="24"/>
        </w:rPr>
        <w:t xml:space="preserve">Real Academia Española. </w:t>
      </w:r>
      <w:r w:rsidRPr="0088682F">
        <w:rPr>
          <w:rFonts w:ascii="Times New Roman" w:hAnsi="Times New Roman" w:cs="Times New Roman"/>
          <w:iCs/>
          <w:sz w:val="24"/>
          <w:szCs w:val="24"/>
          <w:lang w:val="es-CR"/>
        </w:rPr>
        <w:t>(s.f.). Revolución</w:t>
      </w:r>
      <w:r w:rsidR="0088682F" w:rsidRPr="0088682F">
        <w:rPr>
          <w:rFonts w:ascii="Times New Roman" w:hAnsi="Times New Roman" w:cs="Times New Roman"/>
          <w:iCs/>
          <w:sz w:val="24"/>
          <w:szCs w:val="24"/>
          <w:lang w:val="es-CR"/>
        </w:rPr>
        <w:t>.</w:t>
      </w:r>
      <w:r w:rsidRPr="0088682F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</w:t>
      </w:r>
      <w:r w:rsidRPr="0088682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Diccionario de la lengua española</w:t>
      </w:r>
      <w:r w:rsidRPr="0088682F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7A49D4" w:rsidRPr="0088682F">
        <w:rPr>
          <w:rFonts w:ascii="Times New Roman" w:hAnsi="Times New Roman" w:cs="Times New Roman"/>
          <w:sz w:val="24"/>
          <w:szCs w:val="24"/>
          <w:lang w:val="es-CR"/>
        </w:rPr>
        <w:t xml:space="preserve"> https://dle.rae.es/revoluci%C3%B3n</w:t>
      </w:r>
    </w:p>
    <w:p w14:paraId="31ADC9BC" w14:textId="77777777" w:rsidR="005F25F0" w:rsidRDefault="005F25F0" w:rsidP="005F25F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  <w:lang w:val="es-CR"/>
        </w:rPr>
      </w:pPr>
    </w:p>
    <w:p w14:paraId="69D9A07A" w14:textId="77777777" w:rsidR="005F25F0" w:rsidRPr="005F25F0" w:rsidRDefault="005F25F0" w:rsidP="005F25F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  <w:lang w:val="es-CR"/>
        </w:rPr>
      </w:pPr>
    </w:p>
    <w:sectPr w:rsidR="005F25F0" w:rsidRPr="005F25F0" w:rsidSect="00244096">
      <w:headerReference w:type="default" r:id="rId10"/>
      <w:pgSz w:w="11906" w:h="16838" w:code="9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25ABC" w14:textId="77777777" w:rsidR="0081365B" w:rsidRDefault="0081365B" w:rsidP="00CD72E8">
      <w:pPr>
        <w:spacing w:after="0" w:line="240" w:lineRule="auto"/>
      </w:pPr>
      <w:r>
        <w:separator/>
      </w:r>
    </w:p>
  </w:endnote>
  <w:endnote w:type="continuationSeparator" w:id="0">
    <w:p w14:paraId="3F48A515" w14:textId="77777777" w:rsidR="0081365B" w:rsidRDefault="0081365B" w:rsidP="00CD72E8">
      <w:pPr>
        <w:spacing w:after="0" w:line="240" w:lineRule="auto"/>
      </w:pPr>
      <w:r>
        <w:continuationSeparator/>
      </w:r>
    </w:p>
  </w:endnote>
  <w:endnote w:id="1">
    <w:p w14:paraId="3D9A788A" w14:textId="29A631E9" w:rsidR="005F25F0" w:rsidRDefault="005F25F0">
      <w:pPr>
        <w:pStyle w:val="Textonotaalfinal"/>
        <w:rPr>
          <w:rFonts w:ascii="Times New Roman" w:hAnsi="Times New Roman" w:cs="Times New Roman"/>
          <w:b/>
          <w:bCs/>
        </w:rPr>
      </w:pPr>
      <w:r>
        <w:rPr>
          <w:rStyle w:val="Refdenotaalfinal"/>
        </w:rPr>
        <w:endnoteRef/>
      </w:r>
      <w:r>
        <w:t xml:space="preserve"> </w:t>
      </w:r>
      <w:r w:rsidRPr="005F25F0">
        <w:rPr>
          <w:rFonts w:ascii="Times New Roman" w:hAnsi="Times New Roman" w:cs="Times New Roman"/>
          <w:b/>
          <w:bCs/>
        </w:rPr>
        <w:t>Nota de autora</w:t>
      </w:r>
    </w:p>
    <w:p w14:paraId="7E164908" w14:textId="76830CA8" w:rsidR="005F25F0" w:rsidRPr="005F25F0" w:rsidRDefault="005F25F0" w:rsidP="005F25F0">
      <w:p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Times New Roman" w:eastAsia="Arial" w:hAnsi="Times New Roman" w:cs="Times New Roman"/>
          <w:color w:val="111111"/>
          <w:sz w:val="20"/>
          <w:szCs w:val="20"/>
        </w:rPr>
      </w:pPr>
      <w:r w:rsidRPr="005F25F0">
        <w:rPr>
          <w:rFonts w:ascii="Times New Roman" w:hAnsi="Times New Roman" w:cs="Times New Roman"/>
          <w:sz w:val="20"/>
          <w:szCs w:val="20"/>
        </w:rPr>
        <w:t xml:space="preserve">Mexicana. </w:t>
      </w:r>
      <w:r w:rsidRPr="005F25F0">
        <w:rPr>
          <w:rFonts w:ascii="Times New Roman" w:eastAsia="Arial" w:hAnsi="Times New Roman" w:cs="Times New Roman"/>
          <w:color w:val="111111"/>
          <w:sz w:val="20"/>
          <w:szCs w:val="20"/>
        </w:rPr>
        <w:t xml:space="preserve">Doctora en Estudios latinoamericanos por la Universidad Nacional Autónoma de México, Ciudad de México, México. Adscrita al Área de Publicaciones del Centro de Investigaciones sobre América Latina y el Caribe de la Universidad Nacional Autónoma de México, Ciudad de México, México. Correo electrónico: </w:t>
      </w:r>
      <w:r w:rsidRPr="005F25F0">
        <w:rPr>
          <w:rFonts w:ascii="Times New Roman" w:eastAsia="Arial" w:hAnsi="Times New Roman" w:cs="Times New Roman"/>
          <w:sz w:val="20"/>
          <w:szCs w:val="20"/>
        </w:rPr>
        <w:t>esaosa@yahoo.com.mx</w:t>
      </w:r>
      <w:r w:rsidRPr="005F25F0">
        <w:rPr>
          <w:rFonts w:ascii="Times New Roman" w:eastAsia="Arial" w:hAnsi="Times New Roman" w:cs="Times New Roman"/>
          <w:color w:val="111111"/>
          <w:sz w:val="20"/>
          <w:szCs w:val="20"/>
        </w:rPr>
        <w:t xml:space="preserve"> ORCID: </w:t>
      </w:r>
      <w:r w:rsidRPr="005F25F0">
        <w:rPr>
          <w:rFonts w:ascii="Times New Roman" w:hAnsi="Times New Roman" w:cs="Times New Roman"/>
          <w:color w:val="494A4C"/>
          <w:sz w:val="20"/>
          <w:szCs w:val="20"/>
          <w:shd w:val="clear" w:color="auto" w:fill="FFFFFF"/>
        </w:rPr>
        <w:t>https://orcid.org/0009-0001-9638-2933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21E59" w14:textId="77777777" w:rsidR="0081365B" w:rsidRDefault="0081365B" w:rsidP="00CD72E8">
      <w:pPr>
        <w:spacing w:after="0" w:line="240" w:lineRule="auto"/>
      </w:pPr>
      <w:r>
        <w:separator/>
      </w:r>
    </w:p>
  </w:footnote>
  <w:footnote w:type="continuationSeparator" w:id="0">
    <w:p w14:paraId="37459EA9" w14:textId="77777777" w:rsidR="0081365B" w:rsidRDefault="0081365B" w:rsidP="00CD7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708C" w14:textId="2591F57E" w:rsidR="00A44584" w:rsidRPr="00A44584" w:rsidRDefault="00A44584" w:rsidP="00A44584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767171"/>
        <w:kern w:val="2"/>
        <w:sz w:val="24"/>
        <w:szCs w:val="24"/>
        <w:lang w:val="es-CR"/>
        <w14:ligatures w14:val="standardContextual"/>
      </w:rPr>
    </w:pPr>
    <w:r w:rsidRPr="00A4458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ES_tradnl"/>
        <w14:ligatures w14:val="standardContextual"/>
      </w:rPr>
      <w:t xml:space="preserve">Cuadernos </w:t>
    </w:r>
    <w:proofErr w:type="spellStart"/>
    <w:r w:rsidRPr="00A4458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ES_tradnl"/>
        <w14:ligatures w14:val="standardContextual"/>
      </w:rPr>
      <w:t>Inter.c.</w:t>
    </w:r>
    <w:proofErr w:type="gramStart"/>
    <w:r w:rsidRPr="00A4458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ES_tradnl"/>
        <w14:ligatures w14:val="standardContextual"/>
      </w:rPr>
      <w:t>a.mbio</w:t>
    </w:r>
    <w:proofErr w:type="spellEnd"/>
    <w:proofErr w:type="gramEnd"/>
    <w:r w:rsidRPr="00A4458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:lang w:val="es-ES_tradnl"/>
        <w14:ligatures w14:val="standardContextual"/>
      </w:rPr>
      <w:t xml:space="preserve"> sobre Centroamérica y el Caribe</w:t>
    </w:r>
    <w:r w:rsidRPr="00A44584">
      <w:rPr>
        <w:rFonts w:ascii="Times New Roman" w:eastAsia="Calibri" w:hAnsi="Times New Roman" w:cs="Times New Roman"/>
        <w:b/>
        <w:color w:val="767171"/>
        <w:kern w:val="2"/>
        <w:sz w:val="18"/>
        <w:szCs w:val="18"/>
        <w:lang w:val="es-ES_tradnl"/>
        <w14:ligatures w14:val="standardContextual"/>
      </w:rPr>
      <w:t>, 2024, Vol. 21, Núm. 2, e</w:t>
    </w:r>
    <w:r w:rsidR="00F27A14" w:rsidRPr="00F27A14">
      <w:rPr>
        <w:rFonts w:ascii="Times New Roman" w:eastAsia="Calibri" w:hAnsi="Times New Roman" w:cs="Times New Roman"/>
        <w:b/>
        <w:color w:val="767171"/>
        <w:kern w:val="2"/>
        <w:sz w:val="18"/>
        <w:szCs w:val="18"/>
        <w:lang w:val="es-ES_tradnl"/>
        <w14:ligatures w14:val="standardContextual"/>
      </w:rPr>
      <w:t>62296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6B8D"/>
    <w:multiLevelType w:val="hybridMultilevel"/>
    <w:tmpl w:val="05AE1F42"/>
    <w:lvl w:ilvl="0" w:tplc="C3981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F1264"/>
    <w:multiLevelType w:val="hybridMultilevel"/>
    <w:tmpl w:val="7026C9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20054">
    <w:abstractNumId w:val="0"/>
  </w:num>
  <w:num w:numId="2" w16cid:durableId="180284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C9"/>
    <w:rsid w:val="000025E4"/>
    <w:rsid w:val="0000382E"/>
    <w:rsid w:val="0003063E"/>
    <w:rsid w:val="0003253F"/>
    <w:rsid w:val="00035CDA"/>
    <w:rsid w:val="00052C2D"/>
    <w:rsid w:val="00094339"/>
    <w:rsid w:val="000A054A"/>
    <w:rsid w:val="000A0EC5"/>
    <w:rsid w:val="000A2C90"/>
    <w:rsid w:val="000A5349"/>
    <w:rsid w:val="000B3C6A"/>
    <w:rsid w:val="000B3EB4"/>
    <w:rsid w:val="000B5B6B"/>
    <w:rsid w:val="000B6397"/>
    <w:rsid w:val="000C33F6"/>
    <w:rsid w:val="000D323F"/>
    <w:rsid w:val="000D58FF"/>
    <w:rsid w:val="000E10EB"/>
    <w:rsid w:val="000E693C"/>
    <w:rsid w:val="000E6EDA"/>
    <w:rsid w:val="00107B4D"/>
    <w:rsid w:val="00107BE6"/>
    <w:rsid w:val="001133D5"/>
    <w:rsid w:val="00116DB1"/>
    <w:rsid w:val="00123EBE"/>
    <w:rsid w:val="00127156"/>
    <w:rsid w:val="001273DB"/>
    <w:rsid w:val="0013063D"/>
    <w:rsid w:val="0013233F"/>
    <w:rsid w:val="00146758"/>
    <w:rsid w:val="00155D84"/>
    <w:rsid w:val="00165044"/>
    <w:rsid w:val="001720CC"/>
    <w:rsid w:val="00173CB8"/>
    <w:rsid w:val="00174A85"/>
    <w:rsid w:val="001806A8"/>
    <w:rsid w:val="00185C1F"/>
    <w:rsid w:val="00187C55"/>
    <w:rsid w:val="00191A64"/>
    <w:rsid w:val="00193915"/>
    <w:rsid w:val="0019489D"/>
    <w:rsid w:val="0019572A"/>
    <w:rsid w:val="001A7C42"/>
    <w:rsid w:val="001B16F2"/>
    <w:rsid w:val="001B2915"/>
    <w:rsid w:val="001B3F62"/>
    <w:rsid w:val="001B508A"/>
    <w:rsid w:val="001C14E9"/>
    <w:rsid w:val="001C25F3"/>
    <w:rsid w:val="001C32E4"/>
    <w:rsid w:val="001C391F"/>
    <w:rsid w:val="001E3F58"/>
    <w:rsid w:val="001E54E8"/>
    <w:rsid w:val="001E6009"/>
    <w:rsid w:val="001E7128"/>
    <w:rsid w:val="001F4847"/>
    <w:rsid w:val="0020493D"/>
    <w:rsid w:val="00206CC7"/>
    <w:rsid w:val="00206E50"/>
    <w:rsid w:val="00210B78"/>
    <w:rsid w:val="00213AFE"/>
    <w:rsid w:val="0021537B"/>
    <w:rsid w:val="00231B07"/>
    <w:rsid w:val="00236108"/>
    <w:rsid w:val="0024004D"/>
    <w:rsid w:val="00244096"/>
    <w:rsid w:val="00245307"/>
    <w:rsid w:val="002465A0"/>
    <w:rsid w:val="00255203"/>
    <w:rsid w:val="00256978"/>
    <w:rsid w:val="00257850"/>
    <w:rsid w:val="00257F6F"/>
    <w:rsid w:val="0026267A"/>
    <w:rsid w:val="002629CC"/>
    <w:rsid w:val="00264E83"/>
    <w:rsid w:val="0028635D"/>
    <w:rsid w:val="00286FD3"/>
    <w:rsid w:val="00294BD9"/>
    <w:rsid w:val="002A1A96"/>
    <w:rsid w:val="002A222D"/>
    <w:rsid w:val="002A38F3"/>
    <w:rsid w:val="002A6547"/>
    <w:rsid w:val="002C16DA"/>
    <w:rsid w:val="002C2375"/>
    <w:rsid w:val="002C74BA"/>
    <w:rsid w:val="002D3083"/>
    <w:rsid w:val="002D3B8D"/>
    <w:rsid w:val="002D5952"/>
    <w:rsid w:val="002F70A9"/>
    <w:rsid w:val="00303865"/>
    <w:rsid w:val="00311741"/>
    <w:rsid w:val="003146B3"/>
    <w:rsid w:val="0032156D"/>
    <w:rsid w:val="0033251F"/>
    <w:rsid w:val="00334956"/>
    <w:rsid w:val="00342D60"/>
    <w:rsid w:val="00342ECF"/>
    <w:rsid w:val="00344538"/>
    <w:rsid w:val="00346C84"/>
    <w:rsid w:val="003477E2"/>
    <w:rsid w:val="003518DF"/>
    <w:rsid w:val="003521E1"/>
    <w:rsid w:val="003529DE"/>
    <w:rsid w:val="0036421D"/>
    <w:rsid w:val="003704D4"/>
    <w:rsid w:val="00376360"/>
    <w:rsid w:val="00381F4F"/>
    <w:rsid w:val="003875CC"/>
    <w:rsid w:val="003A0D31"/>
    <w:rsid w:val="003A18E1"/>
    <w:rsid w:val="003A3C4E"/>
    <w:rsid w:val="003A7A9F"/>
    <w:rsid w:val="003C5A26"/>
    <w:rsid w:val="003D062B"/>
    <w:rsid w:val="003D211F"/>
    <w:rsid w:val="003E06FA"/>
    <w:rsid w:val="003E1CD8"/>
    <w:rsid w:val="003F3100"/>
    <w:rsid w:val="003F4DF4"/>
    <w:rsid w:val="003F71B8"/>
    <w:rsid w:val="004025E1"/>
    <w:rsid w:val="00414C50"/>
    <w:rsid w:val="00435210"/>
    <w:rsid w:val="0044352F"/>
    <w:rsid w:val="00443A80"/>
    <w:rsid w:val="00444D40"/>
    <w:rsid w:val="004465BD"/>
    <w:rsid w:val="0046243F"/>
    <w:rsid w:val="00462DD1"/>
    <w:rsid w:val="00477DD3"/>
    <w:rsid w:val="0048573B"/>
    <w:rsid w:val="004913B7"/>
    <w:rsid w:val="0049424B"/>
    <w:rsid w:val="004A196D"/>
    <w:rsid w:val="004A2712"/>
    <w:rsid w:val="004A4047"/>
    <w:rsid w:val="004B07A8"/>
    <w:rsid w:val="004B2CDE"/>
    <w:rsid w:val="004B3F04"/>
    <w:rsid w:val="004C5B83"/>
    <w:rsid w:val="004C692D"/>
    <w:rsid w:val="004C799C"/>
    <w:rsid w:val="004D4C8E"/>
    <w:rsid w:val="004D68FD"/>
    <w:rsid w:val="004E379E"/>
    <w:rsid w:val="004E7813"/>
    <w:rsid w:val="004F20BA"/>
    <w:rsid w:val="004F7365"/>
    <w:rsid w:val="004F7733"/>
    <w:rsid w:val="00501E0A"/>
    <w:rsid w:val="005020DA"/>
    <w:rsid w:val="005150F6"/>
    <w:rsid w:val="00534183"/>
    <w:rsid w:val="00535339"/>
    <w:rsid w:val="00537AF3"/>
    <w:rsid w:val="00542E8B"/>
    <w:rsid w:val="00552370"/>
    <w:rsid w:val="00565144"/>
    <w:rsid w:val="00570BBA"/>
    <w:rsid w:val="00573BDC"/>
    <w:rsid w:val="0057541A"/>
    <w:rsid w:val="00590B46"/>
    <w:rsid w:val="00594A10"/>
    <w:rsid w:val="00595B6F"/>
    <w:rsid w:val="00597A57"/>
    <w:rsid w:val="005A1CC3"/>
    <w:rsid w:val="005B5B5C"/>
    <w:rsid w:val="005B7875"/>
    <w:rsid w:val="005C18A0"/>
    <w:rsid w:val="005C7ADE"/>
    <w:rsid w:val="005D4769"/>
    <w:rsid w:val="005E07C2"/>
    <w:rsid w:val="005E1E4C"/>
    <w:rsid w:val="005E1FD6"/>
    <w:rsid w:val="005E30D8"/>
    <w:rsid w:val="005F25F0"/>
    <w:rsid w:val="005F554A"/>
    <w:rsid w:val="00600292"/>
    <w:rsid w:val="00604758"/>
    <w:rsid w:val="00604D5A"/>
    <w:rsid w:val="00606BEF"/>
    <w:rsid w:val="00616CE5"/>
    <w:rsid w:val="006173E2"/>
    <w:rsid w:val="006175DB"/>
    <w:rsid w:val="006224CC"/>
    <w:rsid w:val="0062318A"/>
    <w:rsid w:val="00651711"/>
    <w:rsid w:val="006678E1"/>
    <w:rsid w:val="006860CF"/>
    <w:rsid w:val="00691246"/>
    <w:rsid w:val="00694CDF"/>
    <w:rsid w:val="006B249E"/>
    <w:rsid w:val="006B7817"/>
    <w:rsid w:val="006C0CB7"/>
    <w:rsid w:val="006C4171"/>
    <w:rsid w:val="006C5F46"/>
    <w:rsid w:val="006C63F2"/>
    <w:rsid w:val="006C6955"/>
    <w:rsid w:val="006D0B7C"/>
    <w:rsid w:val="006D16CB"/>
    <w:rsid w:val="006D75D8"/>
    <w:rsid w:val="006F0343"/>
    <w:rsid w:val="006F4828"/>
    <w:rsid w:val="006F6A70"/>
    <w:rsid w:val="00703EA6"/>
    <w:rsid w:val="007109A6"/>
    <w:rsid w:val="00723C1F"/>
    <w:rsid w:val="0072652D"/>
    <w:rsid w:val="00730BC1"/>
    <w:rsid w:val="00732CF6"/>
    <w:rsid w:val="00742D15"/>
    <w:rsid w:val="00745FFF"/>
    <w:rsid w:val="00747A75"/>
    <w:rsid w:val="00747F98"/>
    <w:rsid w:val="00760C6C"/>
    <w:rsid w:val="00762AC5"/>
    <w:rsid w:val="00765DCB"/>
    <w:rsid w:val="00766F94"/>
    <w:rsid w:val="00774CF7"/>
    <w:rsid w:val="00775691"/>
    <w:rsid w:val="0077634C"/>
    <w:rsid w:val="00777C9F"/>
    <w:rsid w:val="00791091"/>
    <w:rsid w:val="007A49D4"/>
    <w:rsid w:val="007B0F10"/>
    <w:rsid w:val="007B59B6"/>
    <w:rsid w:val="007C0D7D"/>
    <w:rsid w:val="007D3CE0"/>
    <w:rsid w:val="007E5DEE"/>
    <w:rsid w:val="007F1396"/>
    <w:rsid w:val="007F1AA8"/>
    <w:rsid w:val="007F533A"/>
    <w:rsid w:val="0081365B"/>
    <w:rsid w:val="008137FA"/>
    <w:rsid w:val="00815F49"/>
    <w:rsid w:val="00825FF7"/>
    <w:rsid w:val="00826541"/>
    <w:rsid w:val="00827DE6"/>
    <w:rsid w:val="008367B9"/>
    <w:rsid w:val="008441E9"/>
    <w:rsid w:val="00847125"/>
    <w:rsid w:val="00852029"/>
    <w:rsid w:val="0085366A"/>
    <w:rsid w:val="00856B77"/>
    <w:rsid w:val="00863F78"/>
    <w:rsid w:val="00864706"/>
    <w:rsid w:val="008704AD"/>
    <w:rsid w:val="00872EDB"/>
    <w:rsid w:val="00884B53"/>
    <w:rsid w:val="00885284"/>
    <w:rsid w:val="0088682F"/>
    <w:rsid w:val="00890D46"/>
    <w:rsid w:val="00892C1C"/>
    <w:rsid w:val="00896F7F"/>
    <w:rsid w:val="008A5E65"/>
    <w:rsid w:val="008B2142"/>
    <w:rsid w:val="008C3779"/>
    <w:rsid w:val="008C4376"/>
    <w:rsid w:val="008D328E"/>
    <w:rsid w:val="008F571F"/>
    <w:rsid w:val="008F6851"/>
    <w:rsid w:val="009027A4"/>
    <w:rsid w:val="009073C9"/>
    <w:rsid w:val="00911D2F"/>
    <w:rsid w:val="00913953"/>
    <w:rsid w:val="00916E86"/>
    <w:rsid w:val="009212FE"/>
    <w:rsid w:val="00925C41"/>
    <w:rsid w:val="00940269"/>
    <w:rsid w:val="00943C02"/>
    <w:rsid w:val="0095738D"/>
    <w:rsid w:val="009652CF"/>
    <w:rsid w:val="009661F9"/>
    <w:rsid w:val="009718BC"/>
    <w:rsid w:val="009721DE"/>
    <w:rsid w:val="009A1156"/>
    <w:rsid w:val="009A3D03"/>
    <w:rsid w:val="009B3D0B"/>
    <w:rsid w:val="009B58D8"/>
    <w:rsid w:val="009C5C63"/>
    <w:rsid w:val="009D3A77"/>
    <w:rsid w:val="009E2236"/>
    <w:rsid w:val="009F4DC2"/>
    <w:rsid w:val="009F712D"/>
    <w:rsid w:val="00A003DE"/>
    <w:rsid w:val="00A01905"/>
    <w:rsid w:val="00A01BE9"/>
    <w:rsid w:val="00A042E1"/>
    <w:rsid w:val="00A061AC"/>
    <w:rsid w:val="00A11E31"/>
    <w:rsid w:val="00A146D7"/>
    <w:rsid w:val="00A202A7"/>
    <w:rsid w:val="00A211D3"/>
    <w:rsid w:val="00A33422"/>
    <w:rsid w:val="00A34D7A"/>
    <w:rsid w:val="00A36B54"/>
    <w:rsid w:val="00A371C8"/>
    <w:rsid w:val="00A4149C"/>
    <w:rsid w:val="00A44584"/>
    <w:rsid w:val="00A46A02"/>
    <w:rsid w:val="00A5162A"/>
    <w:rsid w:val="00A574BF"/>
    <w:rsid w:val="00A708F1"/>
    <w:rsid w:val="00A71D8F"/>
    <w:rsid w:val="00A760D1"/>
    <w:rsid w:val="00A76F8E"/>
    <w:rsid w:val="00A86480"/>
    <w:rsid w:val="00A86955"/>
    <w:rsid w:val="00A914D2"/>
    <w:rsid w:val="00A91B24"/>
    <w:rsid w:val="00AA389F"/>
    <w:rsid w:val="00AB00D2"/>
    <w:rsid w:val="00AB0402"/>
    <w:rsid w:val="00AB1BCD"/>
    <w:rsid w:val="00AC027B"/>
    <w:rsid w:val="00AC0CD4"/>
    <w:rsid w:val="00AC3235"/>
    <w:rsid w:val="00AC53E8"/>
    <w:rsid w:val="00AD0240"/>
    <w:rsid w:val="00AD424A"/>
    <w:rsid w:val="00AE7619"/>
    <w:rsid w:val="00AF0D92"/>
    <w:rsid w:val="00AF4724"/>
    <w:rsid w:val="00AF68A9"/>
    <w:rsid w:val="00B07883"/>
    <w:rsid w:val="00B11BA6"/>
    <w:rsid w:val="00B133C8"/>
    <w:rsid w:val="00B1443B"/>
    <w:rsid w:val="00B22867"/>
    <w:rsid w:val="00B234A9"/>
    <w:rsid w:val="00B235B6"/>
    <w:rsid w:val="00B63949"/>
    <w:rsid w:val="00B64191"/>
    <w:rsid w:val="00B67EDA"/>
    <w:rsid w:val="00B84580"/>
    <w:rsid w:val="00B90C11"/>
    <w:rsid w:val="00B94C88"/>
    <w:rsid w:val="00B97BF1"/>
    <w:rsid w:val="00BA3177"/>
    <w:rsid w:val="00BA36F2"/>
    <w:rsid w:val="00BA4042"/>
    <w:rsid w:val="00BA7DF5"/>
    <w:rsid w:val="00BB42AD"/>
    <w:rsid w:val="00BB4518"/>
    <w:rsid w:val="00BC6680"/>
    <w:rsid w:val="00BF4B00"/>
    <w:rsid w:val="00BF7CD3"/>
    <w:rsid w:val="00C0204B"/>
    <w:rsid w:val="00C029BF"/>
    <w:rsid w:val="00C04B07"/>
    <w:rsid w:val="00C04BB9"/>
    <w:rsid w:val="00C07016"/>
    <w:rsid w:val="00C16111"/>
    <w:rsid w:val="00C20F57"/>
    <w:rsid w:val="00C27FD5"/>
    <w:rsid w:val="00C32944"/>
    <w:rsid w:val="00C41D84"/>
    <w:rsid w:val="00C46F25"/>
    <w:rsid w:val="00C5765B"/>
    <w:rsid w:val="00C64426"/>
    <w:rsid w:val="00C675F3"/>
    <w:rsid w:val="00C739B3"/>
    <w:rsid w:val="00C81656"/>
    <w:rsid w:val="00C83D99"/>
    <w:rsid w:val="00C86D3A"/>
    <w:rsid w:val="00C91EAA"/>
    <w:rsid w:val="00CA1291"/>
    <w:rsid w:val="00CA1548"/>
    <w:rsid w:val="00CA34BB"/>
    <w:rsid w:val="00CA6948"/>
    <w:rsid w:val="00CB258E"/>
    <w:rsid w:val="00CB276D"/>
    <w:rsid w:val="00CC2017"/>
    <w:rsid w:val="00CD3002"/>
    <w:rsid w:val="00CD3D08"/>
    <w:rsid w:val="00CD679B"/>
    <w:rsid w:val="00CD72E8"/>
    <w:rsid w:val="00CE256C"/>
    <w:rsid w:val="00CE3FD6"/>
    <w:rsid w:val="00CE504B"/>
    <w:rsid w:val="00CE7B6D"/>
    <w:rsid w:val="00D056DE"/>
    <w:rsid w:val="00D10F42"/>
    <w:rsid w:val="00D1280D"/>
    <w:rsid w:val="00D12C8D"/>
    <w:rsid w:val="00D12D7F"/>
    <w:rsid w:val="00D16296"/>
    <w:rsid w:val="00D248C1"/>
    <w:rsid w:val="00D313E2"/>
    <w:rsid w:val="00D314C0"/>
    <w:rsid w:val="00D35E42"/>
    <w:rsid w:val="00D442CD"/>
    <w:rsid w:val="00D516A4"/>
    <w:rsid w:val="00D5284E"/>
    <w:rsid w:val="00D54308"/>
    <w:rsid w:val="00D5586B"/>
    <w:rsid w:val="00D61CC6"/>
    <w:rsid w:val="00D61CD1"/>
    <w:rsid w:val="00D6211D"/>
    <w:rsid w:val="00D62AA9"/>
    <w:rsid w:val="00D758B1"/>
    <w:rsid w:val="00D75CDB"/>
    <w:rsid w:val="00D86C04"/>
    <w:rsid w:val="00D92B18"/>
    <w:rsid w:val="00DA024E"/>
    <w:rsid w:val="00DA3DC2"/>
    <w:rsid w:val="00DA53AF"/>
    <w:rsid w:val="00DB32FC"/>
    <w:rsid w:val="00DC31B8"/>
    <w:rsid w:val="00DC6AE0"/>
    <w:rsid w:val="00DD363E"/>
    <w:rsid w:val="00DE17DC"/>
    <w:rsid w:val="00E13F76"/>
    <w:rsid w:val="00E22191"/>
    <w:rsid w:val="00E229AA"/>
    <w:rsid w:val="00E339CC"/>
    <w:rsid w:val="00E4561F"/>
    <w:rsid w:val="00E53966"/>
    <w:rsid w:val="00E56BF7"/>
    <w:rsid w:val="00E72495"/>
    <w:rsid w:val="00E732A9"/>
    <w:rsid w:val="00E8004F"/>
    <w:rsid w:val="00E8337D"/>
    <w:rsid w:val="00E83705"/>
    <w:rsid w:val="00E869B7"/>
    <w:rsid w:val="00E87054"/>
    <w:rsid w:val="00E95042"/>
    <w:rsid w:val="00EA21A2"/>
    <w:rsid w:val="00EA7E2B"/>
    <w:rsid w:val="00EB0589"/>
    <w:rsid w:val="00EB2D4E"/>
    <w:rsid w:val="00EC063D"/>
    <w:rsid w:val="00EC2DAD"/>
    <w:rsid w:val="00ED71EF"/>
    <w:rsid w:val="00EE47E1"/>
    <w:rsid w:val="00EE5595"/>
    <w:rsid w:val="00EF776E"/>
    <w:rsid w:val="00F0303C"/>
    <w:rsid w:val="00F04795"/>
    <w:rsid w:val="00F178AB"/>
    <w:rsid w:val="00F24124"/>
    <w:rsid w:val="00F27A14"/>
    <w:rsid w:val="00F3525A"/>
    <w:rsid w:val="00F370B8"/>
    <w:rsid w:val="00F37901"/>
    <w:rsid w:val="00F541FE"/>
    <w:rsid w:val="00F628C6"/>
    <w:rsid w:val="00F62A40"/>
    <w:rsid w:val="00F63957"/>
    <w:rsid w:val="00F656A3"/>
    <w:rsid w:val="00F754AA"/>
    <w:rsid w:val="00F816C5"/>
    <w:rsid w:val="00F95F05"/>
    <w:rsid w:val="00F97DE3"/>
    <w:rsid w:val="00F97F9D"/>
    <w:rsid w:val="00FA10B9"/>
    <w:rsid w:val="00FB0AB2"/>
    <w:rsid w:val="00FB302E"/>
    <w:rsid w:val="00FB5A94"/>
    <w:rsid w:val="00FC5BF9"/>
    <w:rsid w:val="00FC61F4"/>
    <w:rsid w:val="00FD22D9"/>
    <w:rsid w:val="00FD60A5"/>
    <w:rsid w:val="00FE169B"/>
    <w:rsid w:val="00FE692B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C629"/>
  <w15:chartTrackingRefBased/>
  <w15:docId w15:val="{206E77B0-0D3F-4BCA-A875-F55EB0F3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1E31"/>
    <w:pPr>
      <w:ind w:left="720"/>
      <w:contextualSpacing/>
    </w:pPr>
  </w:style>
  <w:style w:type="paragraph" w:styleId="Revisin">
    <w:name w:val="Revision"/>
    <w:hidden/>
    <w:uiPriority w:val="99"/>
    <w:semiHidden/>
    <w:rsid w:val="00107B4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7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B4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B3D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D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D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D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D0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A7DF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72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2E8"/>
  </w:style>
  <w:style w:type="paragraph" w:styleId="Piedepgina">
    <w:name w:val="footer"/>
    <w:basedOn w:val="Normal"/>
    <w:link w:val="PiedepginaCar"/>
    <w:uiPriority w:val="99"/>
    <w:unhideWhenUsed/>
    <w:rsid w:val="00CD72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2E8"/>
  </w:style>
  <w:style w:type="character" w:styleId="Mencinsinresolver">
    <w:name w:val="Unresolved Mention"/>
    <w:basedOn w:val="Fuentedeprrafopredeter"/>
    <w:uiPriority w:val="99"/>
    <w:semiHidden/>
    <w:unhideWhenUsed/>
    <w:rsid w:val="007A49D4"/>
    <w:rPr>
      <w:color w:val="605E5C"/>
      <w:shd w:val="clear" w:color="auto" w:fill="E1DFDD"/>
    </w:rPr>
  </w:style>
  <w:style w:type="paragraph" w:customStyle="1" w:styleId="p1">
    <w:name w:val="p1"/>
    <w:basedOn w:val="Normal"/>
    <w:qFormat/>
    <w:rsid w:val="00EA21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rsid w:val="00EA21A2"/>
    <w:pPr>
      <w:suppressLineNumbers/>
      <w:suppressAutoHyphens/>
      <w:ind w:left="340" w:hanging="340"/>
    </w:pPr>
    <w:rPr>
      <w:sz w:val="20"/>
      <w:szCs w:val="20"/>
      <w:lang w:val="es-CR"/>
    </w:rPr>
  </w:style>
  <w:style w:type="character" w:customStyle="1" w:styleId="TextonotapieCar">
    <w:name w:val="Texto nota pie Car"/>
    <w:basedOn w:val="Fuentedeprrafopredeter"/>
    <w:link w:val="Textonotapie"/>
    <w:rsid w:val="00EA21A2"/>
    <w:rPr>
      <w:sz w:val="20"/>
      <w:szCs w:val="20"/>
      <w:lang w:val="es-CR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F25F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F25F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F2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7C0C-A69F-411E-89D5-DFB08967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2736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SERGIO ROBERTO CHACON CHAVARRIA</cp:lastModifiedBy>
  <cp:revision>22</cp:revision>
  <dcterms:created xsi:type="dcterms:W3CDTF">2024-10-10T19:38:00Z</dcterms:created>
  <dcterms:modified xsi:type="dcterms:W3CDTF">2024-10-17T16:53:00Z</dcterms:modified>
</cp:coreProperties>
</file>