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F743C" w14:textId="77777777" w:rsidR="00606F5F" w:rsidRPr="00321A1F" w:rsidRDefault="00606F5F" w:rsidP="00321A1F">
      <w:pPr>
        <w:pStyle w:val="Heading1"/>
        <w:spacing w:before="0"/>
        <w:jc w:val="center"/>
        <w:rPr>
          <w:rFonts w:ascii="Times New Roman" w:hAnsi="Times New Roman" w:cs="Times New Roman"/>
          <w:color w:val="000000"/>
          <w:sz w:val="24"/>
          <w:szCs w:val="24"/>
        </w:rPr>
      </w:pPr>
      <w:r w:rsidRPr="00321A1F">
        <w:rPr>
          <w:rFonts w:ascii="Times New Roman" w:hAnsi="Times New Roman" w:cs="Times New Roman"/>
          <w:color w:val="000000"/>
          <w:sz w:val="24"/>
          <w:szCs w:val="24"/>
        </w:rPr>
        <w:t xml:space="preserve">APÉNDICE DIGITAL </w:t>
      </w:r>
      <w:r w:rsidR="008448C9" w:rsidRPr="00321A1F">
        <w:rPr>
          <w:rFonts w:ascii="Times New Roman" w:hAnsi="Times New Roman" w:cs="Times New Roman"/>
          <w:color w:val="000000"/>
          <w:sz w:val="24"/>
          <w:szCs w:val="24"/>
        </w:rPr>
        <w:t>1</w:t>
      </w:r>
      <w:r w:rsidRPr="00321A1F">
        <w:rPr>
          <w:rFonts w:ascii="Times New Roman" w:hAnsi="Times New Roman" w:cs="Times New Roman"/>
          <w:color w:val="000000"/>
          <w:sz w:val="24"/>
          <w:szCs w:val="24"/>
        </w:rPr>
        <w:t xml:space="preserve"> </w:t>
      </w:r>
    </w:p>
    <w:p w14:paraId="71EAF2DE" w14:textId="77777777" w:rsidR="00321A1F" w:rsidRPr="00321A1F" w:rsidRDefault="00321A1F" w:rsidP="00321A1F"/>
    <w:p w14:paraId="60B8D631" w14:textId="77777777" w:rsidR="00BF33A8" w:rsidRPr="00BF33A8" w:rsidRDefault="00606F5F" w:rsidP="00321A1F">
      <w:pPr>
        <w:pStyle w:val="Heading1"/>
        <w:spacing w:before="0"/>
        <w:jc w:val="center"/>
        <w:rPr>
          <w:rFonts w:ascii="Times New Roman" w:hAnsi="Times New Roman" w:cs="Times New Roman"/>
          <w:b/>
          <w:bCs/>
          <w:color w:val="000000"/>
          <w:sz w:val="24"/>
          <w:szCs w:val="24"/>
        </w:rPr>
      </w:pPr>
      <w:r w:rsidRPr="00BF33A8">
        <w:rPr>
          <w:rFonts w:ascii="Times New Roman" w:hAnsi="Times New Roman" w:cs="Times New Roman"/>
          <w:b/>
          <w:bCs/>
          <w:color w:val="000000"/>
          <w:sz w:val="24"/>
          <w:szCs w:val="24"/>
        </w:rPr>
        <w:t xml:space="preserve">Riqueza total de especies de plantas vasculares en un bosque andino </w:t>
      </w:r>
    </w:p>
    <w:p w14:paraId="5D741D04" w14:textId="2DFE079E" w:rsidR="00606F5F" w:rsidRPr="00BF33A8" w:rsidRDefault="00606F5F" w:rsidP="00321A1F">
      <w:pPr>
        <w:pStyle w:val="Heading1"/>
        <w:spacing w:before="0"/>
        <w:jc w:val="center"/>
        <w:rPr>
          <w:rFonts w:ascii="Times New Roman" w:hAnsi="Times New Roman" w:cs="Times New Roman"/>
          <w:b/>
          <w:bCs/>
          <w:color w:val="000000"/>
          <w:sz w:val="24"/>
          <w:szCs w:val="24"/>
        </w:rPr>
      </w:pPr>
      <w:r w:rsidRPr="00BF33A8">
        <w:rPr>
          <w:rFonts w:ascii="Times New Roman" w:hAnsi="Times New Roman" w:cs="Times New Roman"/>
          <w:b/>
          <w:bCs/>
          <w:color w:val="000000"/>
          <w:sz w:val="24"/>
          <w:szCs w:val="24"/>
        </w:rPr>
        <w:t>de la Cordillera central de Colombia</w:t>
      </w:r>
    </w:p>
    <w:p w14:paraId="4A8A11B9" w14:textId="77777777" w:rsidR="00321A1F" w:rsidRPr="00321A1F" w:rsidRDefault="00321A1F" w:rsidP="00321A1F">
      <w:pPr>
        <w:pStyle w:val="Heading3"/>
        <w:spacing w:before="0"/>
        <w:jc w:val="center"/>
        <w:rPr>
          <w:rFonts w:ascii="Times New Roman" w:hAnsi="Times New Roman" w:cs="Times New Roman"/>
          <w:color w:val="000000"/>
          <w:lang w:val="pt-BR"/>
        </w:rPr>
      </w:pPr>
    </w:p>
    <w:p w14:paraId="2DD6B5EF" w14:textId="77777777" w:rsidR="00606F5F" w:rsidRPr="00321A1F" w:rsidRDefault="00606F5F" w:rsidP="00321A1F">
      <w:pPr>
        <w:pStyle w:val="Heading3"/>
        <w:spacing w:before="0"/>
        <w:jc w:val="both"/>
        <w:rPr>
          <w:rFonts w:ascii="Times New Roman" w:hAnsi="Times New Roman" w:cs="Times New Roman"/>
          <w:bCs/>
          <w:color w:val="000000"/>
          <w:vertAlign w:val="superscript"/>
          <w:lang w:val="pt-BR"/>
        </w:rPr>
      </w:pPr>
      <w:r w:rsidRPr="00321A1F">
        <w:rPr>
          <w:rFonts w:ascii="Times New Roman" w:hAnsi="Times New Roman" w:cs="Times New Roman"/>
          <w:color w:val="000000"/>
          <w:lang w:val="pt-BR"/>
        </w:rPr>
        <w:t>Heriberto David-Higuita</w:t>
      </w:r>
      <w:r w:rsidRPr="00321A1F">
        <w:rPr>
          <w:rFonts w:ascii="Times New Roman" w:hAnsi="Times New Roman" w:cs="Times New Roman"/>
          <w:color w:val="000000"/>
          <w:vertAlign w:val="superscript"/>
          <w:lang w:val="pt-BR"/>
        </w:rPr>
        <w:t>1</w:t>
      </w:r>
      <w:r w:rsidRPr="00321A1F">
        <w:rPr>
          <w:rFonts w:ascii="Times New Roman" w:hAnsi="Times New Roman" w:cs="Times New Roman"/>
          <w:color w:val="000000"/>
          <w:lang w:val="pt-BR"/>
        </w:rPr>
        <w:t xml:space="preserve"> &amp; E</w:t>
      </w:r>
      <w:r w:rsidR="00321A1F" w:rsidRPr="00321A1F">
        <w:rPr>
          <w:rFonts w:ascii="Times New Roman" w:hAnsi="Times New Roman" w:cs="Times New Roman"/>
          <w:bCs/>
          <w:color w:val="000000"/>
          <w:lang w:val="pt-BR"/>
        </w:rPr>
        <w:t>steban Álvarez-Dá</w:t>
      </w:r>
      <w:r w:rsidRPr="00321A1F">
        <w:rPr>
          <w:rFonts w:ascii="Times New Roman" w:hAnsi="Times New Roman" w:cs="Times New Roman"/>
          <w:bCs/>
          <w:color w:val="000000"/>
          <w:lang w:val="pt-BR"/>
        </w:rPr>
        <w:t>vila</w:t>
      </w:r>
      <w:r w:rsidRPr="00321A1F">
        <w:rPr>
          <w:rFonts w:ascii="Times New Roman" w:hAnsi="Times New Roman" w:cs="Times New Roman"/>
          <w:bCs/>
          <w:color w:val="000000"/>
          <w:vertAlign w:val="superscript"/>
          <w:lang w:val="pt-BR"/>
        </w:rPr>
        <w:t>2,3*</w:t>
      </w:r>
    </w:p>
    <w:p w14:paraId="210E4F7E" w14:textId="77777777" w:rsidR="00606F5F" w:rsidRPr="00321A1F" w:rsidRDefault="00606F5F" w:rsidP="00321A1F">
      <w:pPr>
        <w:ind w:firstLine="709"/>
        <w:jc w:val="both"/>
        <w:rPr>
          <w:b/>
          <w:color w:val="000000"/>
          <w:lang w:val="pt-BR"/>
        </w:rPr>
      </w:pPr>
    </w:p>
    <w:p w14:paraId="05770EDF" w14:textId="77777777" w:rsidR="00BF33A8" w:rsidRDefault="00BF33A8" w:rsidP="00321A1F">
      <w:pPr>
        <w:jc w:val="center"/>
        <w:rPr>
          <w:color w:val="000000"/>
        </w:rPr>
      </w:pPr>
    </w:p>
    <w:p w14:paraId="3D0C5B0F" w14:textId="77777777" w:rsidR="00606F5F" w:rsidRPr="00321A1F" w:rsidRDefault="00321A1F" w:rsidP="00321A1F">
      <w:pPr>
        <w:jc w:val="center"/>
        <w:rPr>
          <w:color w:val="000000"/>
        </w:rPr>
      </w:pPr>
      <w:bookmarkStart w:id="0" w:name="_GoBack"/>
      <w:bookmarkEnd w:id="0"/>
      <w:r w:rsidRPr="00321A1F">
        <w:rPr>
          <w:color w:val="000000"/>
        </w:rPr>
        <w:t>MÉTODOS DETALLADOS</w:t>
      </w:r>
    </w:p>
    <w:p w14:paraId="1E0E1077" w14:textId="77777777" w:rsidR="00321A1F" w:rsidRPr="00321A1F" w:rsidRDefault="00321A1F" w:rsidP="00321A1F">
      <w:pPr>
        <w:jc w:val="both"/>
        <w:rPr>
          <w:b/>
          <w:color w:val="000000"/>
        </w:rPr>
      </w:pPr>
    </w:p>
    <w:p w14:paraId="1C9A59AF" w14:textId="77777777" w:rsidR="00606F5F" w:rsidRPr="00321A1F" w:rsidRDefault="00606F5F" w:rsidP="00321A1F">
      <w:pPr>
        <w:ind w:firstLine="709"/>
        <w:jc w:val="both"/>
        <w:rPr>
          <w:color w:val="000000"/>
        </w:rPr>
      </w:pPr>
      <w:r w:rsidRPr="00321A1F">
        <w:rPr>
          <w:color w:val="000000"/>
        </w:rPr>
        <w:t>En el 2003 se estableció una parcela permanente de una hectárea (100 x 100 m). El 50</w:t>
      </w:r>
      <w:r w:rsidR="00321A1F">
        <w:rPr>
          <w:color w:val="000000"/>
        </w:rPr>
        <w:t xml:space="preserve"> </w:t>
      </w:r>
      <w:r w:rsidRPr="00321A1F">
        <w:rPr>
          <w:color w:val="000000"/>
        </w:rPr>
        <w:t>% del área de la parcela corresponde a un bosque maduro en buen estado de conservación, mientras que en el restante 50</w:t>
      </w:r>
      <w:r w:rsidR="00321A1F">
        <w:rPr>
          <w:color w:val="000000"/>
        </w:rPr>
        <w:t xml:space="preserve"> </w:t>
      </w:r>
      <w:r w:rsidRPr="00321A1F">
        <w:rPr>
          <w:color w:val="000000"/>
        </w:rPr>
        <w:t>% se presentó hace décadas extracción selectiva de madera. Luego del establecimiento de la Reserva (hace 40 años) el bosque se encuentra protegido y no existen evidencias de disturbios recientes. Dentro de la parcela se identificaron y contaron todas las especies o morfoespecies (cuando la identificación completa no fue posible) presentes, agrupándolas por hábitos de crecimiento; la mayor parte del trabajo se realizó durante la époc</w:t>
      </w:r>
      <w:r w:rsidR="00321A1F">
        <w:rPr>
          <w:color w:val="000000"/>
        </w:rPr>
        <w:t>a de menor precipitación entre enero y m</w:t>
      </w:r>
      <w:r w:rsidRPr="00321A1F">
        <w:rPr>
          <w:color w:val="000000"/>
        </w:rPr>
        <w:t xml:space="preserve">arzo. Se definieron seis </w:t>
      </w:r>
      <w:r w:rsidRPr="00321A1F">
        <w:rPr>
          <w:lang w:val="es-MX"/>
        </w:rPr>
        <w:t xml:space="preserve">hábitos de crecimiento usados comúnmente en estos estudios de acuerdo con los siguientes criterios </w:t>
      </w:r>
      <w:r w:rsidRPr="00321A1F">
        <w:rPr>
          <w:lang w:val="es-MX"/>
        </w:rPr>
        <w:fldChar w:fldCharType="begin" w:fldLock="1"/>
      </w:r>
      <w:r w:rsidRPr="00321A1F">
        <w:rPr>
          <w:lang w:val="es-MX"/>
        </w:rPr>
        <w:instrText>ADDIN CSL_CITATION { "citationItems" : [ { "id" : "ITEM-1", "itemData" : { "DOI" : "10.1007/978-90-481-2795-5_8", "ISBN" : "9789048127948", "ISSN" : "13850237", "abstract" : "We provide total vascular plant species counts for three 1-ha plots in deciduous, semi-deciduous and evergreen forests in central Bolivia. Species richness ranged from 297 species and 22,360 individuals/ha in the dry deciduous forest to 382 species and 31,670 individuals/ha in the evergreen forest. Orchidaceae, Pteridophyta and Leguminosae were among the most species-rich major plant groups in each plot, and Peperomia (Piperaceae), Pleurothallis (Orchidaceae) and Tillandsia (Bromeliaceae), all epiphytes, were the most species-rich genera. This dominance of a few but very diverse and/or widespread taxa contrasted with the low compositional similarity between plots. In a neotropical context, these Central Bolivian forest plots are similar in total species richness to other dry deciduous and humid montane forests, but less rich than most Amazonian forests. Nevertheless, lianas, terrestrial herbs and especially epiphytes proved to be of equal or higher species richness than most other neotropical forest inventories from which data are available. We therefore highlight the importance of non-woody life-forms (especially epiphytes and terrestrial herbs) in Andean foothill forest ecosystems in terms of species richness and numbers of individuals, representing in some cases nearly 50% of the species and more than 75% of the individuals. These figures stress the need for an increased inventory effort on non-woody plant groups in order to accurately direct conservation actions.", "author" : [ { "dropping-particle" : "", "family" : "Linares-Palomino", "given" : "Reynaldo", "non-dropping-particle" : "", "parse-names" : false, "suffix" : "" }, { "dropping-particle" : "", "family" : "Cardona", "given" : "Victor", "non-dropping-particle" : "", "parse-names" : false, "suffix" : "" }, { "dropping-particle" : "", "family" : "Hennig", "given" : "Ernest I.", "non-dropping-particle" : "", "parse-names" : false, "suffix" : "" }, { "dropping-particle" : "", "family" : "Hensen", "given" : "Isabell", "non-dropping-particle" : "", "parse-names" : false, "suffix" : "" }, { "dropping-particle" : "", "family" : "Hoffmann", "given" : "Doreen", "non-dropping-particle" : "", "parse-names" : false, "suffix" : "" }, { "dropping-particle" : "", "family" : "Lendzion", "given" : "Jasmin", "non-dropping-particle" : "", "parse-names" : false, "suffix" : "" }, { "dropping-particle" : "", "family" : "Soto", "given" : "Daniel", "non-dropping-particle" : "", "parse-names" : false, "suffix" : "" }, { "dropping-particle" : "", "family" : "Herzog", "given" : "Sebastian K.", "non-dropping-particle" : "", "parse-names" : false, "suffix" : "" }, { "dropping-particle" : "", "family" : "Kessler", "given" : "Michael", "non-dropping-particle" : "", "parse-names" : false, "suffix" : "" } ], "container-title" : "Forest Ecology: Recent Advances in Plant Ecology", "id" : "ITEM-1", "issued" : { "date-parts" : [ [ "2009" ] ] }, "page" : "87-99", "title" : "Non-woody life-form contribution to vascular plant species richness in a tropical American forest", "type" : "article-journal" }, "uris" : [ "http://www.mendeley.com/documents/?uuid=96a171c3-302d-432c-b3eb-931e7c3e7b84" ] }, { "id" : "ITEM-2", "itemData" : { "author" : [ { "dropping-particle" : "", "family" : "Londo\u00f1o", "given" : "Ana Catalina", "non-dropping-particle" : "", "parse-names" : false, "suffix" : "" }, { "dropping-particle" : "", "family" : "Alvarez", "given" : "Esteban", "non-dropping-particle" : "", "parse-names" : false, "suffix" : "" } ], "container-title" : "Caldasia", "id" : "ITEM-2", "issue" : "3", "issued" : { "date-parts" : [ [ "1997" ] ] }, "page" : "431-463", "title" : "Composicion Floristica De Dos Bosques ( Tierra Firme Y Varzea ) En La Region De Araracuara , Amazonia Colombiana", "type" : "article-journal", "volume" : "19" }, "uris" : [ "http://www.mendeley.com/documents/?uuid=1f2d6989-565a-444e-abe5-f4dd19703a16" ] }, { "id" : "ITEM-3", "itemData" : { "DOI" : "10.1023/A:1008802624275", "ISSN" : "0960-3115", "author" : [ { "dropping-particle" : "", "family" : "Galeano", "given" : "Gloria", "non-dropping-particle" : "", "parse-names" : false, "suffix" : "" }, { "dropping-particle" : "", "family" : "Su\u00e1rez", "given" : "S", "non-dropping-particle" : "", "parse-names" : false, "suffix" : "" }, { "dropping-particle" : "", "family" : "Balslev", "given" : "H", "non-dropping-particle" : "", "parse-names" : false, "suffix" : "" } ], "container-title" : "Biodiversity &amp; Conservation", "id" : "ITEM-3", "issued" : { "date-parts" : [ [ "1998" ] ] }, "page" : "1563-1575", "title" : "Vascular plant species count in a wet forest in the Choc\u00f3 area on the Pacific coast of Colombia", "type" : "article-journal", "volume" : "7" }, "uris" : [ "http://www.mendeley.com/documents/?uuid=7c058846-f5ed-4941-bccc-e7a5e6cbd988" ] } ], "mendeley" : { "formattedCitation" : "(Galeano et al., 1998; Linares-Palomino et al., 2009; Londo\u00f1o &amp; Alvarez, 1997)" }, "properties" : { "noteIndex" : 0 }, "schema" : "https://github.com/citation-style-language/schema/raw/master/csl-citation.json" }</w:instrText>
      </w:r>
      <w:r w:rsidRPr="00321A1F">
        <w:rPr>
          <w:lang w:val="es-MX"/>
        </w:rPr>
        <w:fldChar w:fldCharType="separate"/>
      </w:r>
      <w:r w:rsidRPr="00321A1F">
        <w:rPr>
          <w:noProof/>
          <w:lang w:val="es-MX"/>
        </w:rPr>
        <w:t>(Duivenvoorden, 1994; Galeano et al., 1998; Linares-Palomino et al., 2009; Londoño &amp;</w:t>
      </w:r>
      <w:r w:rsidR="00321A1F">
        <w:rPr>
          <w:noProof/>
          <w:lang w:val="es-MX"/>
        </w:rPr>
        <w:t xml:space="preserve"> Á</w:t>
      </w:r>
      <w:r w:rsidRPr="00321A1F">
        <w:rPr>
          <w:noProof/>
          <w:lang w:val="es-MX"/>
        </w:rPr>
        <w:t>lvarez, 1997)</w:t>
      </w:r>
      <w:r w:rsidRPr="00321A1F">
        <w:rPr>
          <w:lang w:val="es-MX"/>
        </w:rPr>
        <w:fldChar w:fldCharType="end"/>
      </w:r>
      <w:r w:rsidRPr="00321A1F">
        <w:rPr>
          <w:lang w:val="es-MX"/>
        </w:rPr>
        <w:t xml:space="preserve">: </w:t>
      </w:r>
      <w:r w:rsidRPr="00321A1F">
        <w:t>la presencia o ausencia de tejido leñoso (leñosas vs hierbas), la independencia o dependencia de otras plantas para crecer (escandentes vs no escandentes) y la altura máxima que alcanza la especie; como límite arbitrario se adoptó una a</w:t>
      </w:r>
      <w:r w:rsidR="00321A1F">
        <w:t>ltura máxima de 4 m (Londoño &amp; Á</w:t>
      </w:r>
      <w:r w:rsidRPr="00321A1F">
        <w:t xml:space="preserve">lvarez 1997) y la presencia de ramificación basítona (múltiples tallos creciendo desde la base del individuo, Oldeman, 1990) para separar las formas arbustivas de las arbóreas. Los hábitos fueron los siguientes: </w:t>
      </w:r>
      <w:r w:rsidRPr="00321A1F">
        <w:rPr>
          <w:color w:val="000000"/>
        </w:rPr>
        <w:t xml:space="preserve">1) Árboles: Incluye principalmente especies de plantas leñosas con crecimiento secundario y altura mínima de 4 m en los individuos adultos; se incluyen adicionalmente los helechos  y palmas que desarrollan un tallo principal. 2) Arbustos: Incluye plantas leñosas con crecimiento secundario,  y altura máxima de 4 m para los individuos adultos. Se incluyen helechos y palmas que desarrollan tallos pero que no alcanzan en su estado adulto a superar los 4 m. Adicionalmente, muchas especies de arbustos tienen ramificación desde la base. 3) Escandentes herbáceos o enredaderas: incluye además hemiepífitas herbáceas y helechos escandentes. 4) Escandentes leñosos o lianas: incluye además, estranguladoras, hemiepífitas leñosas y palmas escandentes. 5) Hierbas terrestres: incluye helechos terrestres. 6) Epífitas: incluye epífitas herbáceas (aráceas, orquídeas, bromelias, etc.) y helechos epífitos. </w:t>
      </w:r>
    </w:p>
    <w:p w14:paraId="686F47BE" w14:textId="77777777" w:rsidR="00606F5F" w:rsidRPr="00321A1F" w:rsidRDefault="00606F5F" w:rsidP="00321A1F">
      <w:pPr>
        <w:pStyle w:val="Heading4"/>
        <w:spacing w:after="120"/>
        <w:ind w:firstLine="709"/>
        <w:rPr>
          <w:rFonts w:ascii="Times New Roman" w:hAnsi="Times New Roman" w:cs="Times New Roman"/>
          <w:b w:val="0"/>
          <w:color w:val="000000"/>
        </w:rPr>
      </w:pPr>
      <w:r w:rsidRPr="00321A1F">
        <w:rPr>
          <w:rFonts w:ascii="Times New Roman" w:hAnsi="Times New Roman" w:cs="Times New Roman"/>
          <w:b w:val="0"/>
          <w:color w:val="000000"/>
        </w:rPr>
        <w:t>Para tener una estimación de la riqueza total de especies de plantas vasculares (RTE de aquí en adelante), la parcela de una ha fue dividida en 25 cuadrantes de 20 x 20 m; en toda la parcela se colectaron muestras botánicas de  las plantas con (D) ≥ 5 cm. Dentro de cada cuadrante de 20 x 20 m, se delimitó una parcela de 100 m</w:t>
      </w:r>
      <w:r w:rsidRPr="00321A1F">
        <w:rPr>
          <w:rFonts w:ascii="Times New Roman" w:hAnsi="Times New Roman" w:cs="Times New Roman"/>
          <w:b w:val="0"/>
          <w:color w:val="000000"/>
          <w:vertAlign w:val="superscript"/>
        </w:rPr>
        <w:t>2</w:t>
      </w:r>
      <w:r w:rsidRPr="00321A1F">
        <w:rPr>
          <w:rFonts w:ascii="Times New Roman" w:hAnsi="Times New Roman" w:cs="Times New Roman"/>
          <w:b w:val="0"/>
          <w:color w:val="000000"/>
        </w:rPr>
        <w:t xml:space="preserve"> (10 x 10 m; de aquí en adelante “subcuadrante”) donde se hicieron colecciones y contaron los individuos de las plantas vasculares presentes considerando los diferentes hábitos de crecimiento e incluyendo </w:t>
      </w:r>
      <w:r w:rsidRPr="00321A1F">
        <w:rPr>
          <w:rFonts w:ascii="Times New Roman" w:hAnsi="Times New Roman" w:cs="Times New Roman"/>
          <w:b w:val="0"/>
        </w:rPr>
        <w:t xml:space="preserve">juveniles de árboles y plantas sin tallo (hierbas terrestres y epífitas) que tuvieran una altura mínima de 20 cm. Las plantas epífitas se colectaron siguiendo métodos estandarizados, incluyendo en caso de ser necesario el escalamiento de los árboles </w:t>
      </w:r>
      <w:r w:rsidRPr="00321A1F">
        <w:rPr>
          <w:rFonts w:ascii="Times New Roman" w:hAnsi="Times New Roman" w:cs="Times New Roman"/>
          <w:b w:val="0"/>
          <w:lang w:val="es-MX"/>
        </w:rPr>
        <w:t>hospederos que estuvieran enraizados dentro de la parcela (Perry</w:t>
      </w:r>
      <w:r w:rsidR="00A45EAA">
        <w:rPr>
          <w:rFonts w:ascii="Times New Roman" w:hAnsi="Times New Roman" w:cs="Times New Roman"/>
          <w:b w:val="0"/>
          <w:lang w:val="es-MX"/>
        </w:rPr>
        <w:t>,</w:t>
      </w:r>
      <w:r w:rsidRPr="00321A1F">
        <w:rPr>
          <w:rFonts w:ascii="Times New Roman" w:hAnsi="Times New Roman" w:cs="Times New Roman"/>
          <w:b w:val="0"/>
          <w:lang w:val="es-MX"/>
        </w:rPr>
        <w:t xml:space="preserve"> 1978). Los individuos con (D) &lt; 5 cm se agruparon en dos categorías: la primera para individuos con (D) ≥ 1 cm, </w:t>
      </w:r>
      <w:r w:rsidRPr="00321A1F">
        <w:rPr>
          <w:rFonts w:ascii="Times New Roman" w:hAnsi="Times New Roman" w:cs="Times New Roman"/>
          <w:b w:val="0"/>
          <w:lang w:val="es-MX"/>
        </w:rPr>
        <w:lastRenderedPageBreak/>
        <w:t xml:space="preserve">y la segunda para individuos por debajo de este diámetro a los cuales sólo se les midió su altura. </w:t>
      </w:r>
      <w:r w:rsidRPr="00321A1F">
        <w:rPr>
          <w:rFonts w:ascii="Times New Roman" w:hAnsi="Times New Roman" w:cs="Times New Roman"/>
          <w:b w:val="0"/>
        </w:rPr>
        <w:t xml:space="preserve">Las plantas clonales fueron contadas como un solo individuo solo cuando se tuvo la certeza de que correspondían a diferentes genetos </w:t>
      </w:r>
      <w:r w:rsidRPr="00321A1F">
        <w:rPr>
          <w:rFonts w:ascii="Times New Roman" w:hAnsi="Times New Roman" w:cs="Times New Roman"/>
          <w:b w:val="0"/>
        </w:rPr>
        <w:fldChar w:fldCharType="begin" w:fldLock="1"/>
      </w:r>
      <w:r w:rsidRPr="00321A1F">
        <w:rPr>
          <w:rFonts w:ascii="Times New Roman" w:hAnsi="Times New Roman" w:cs="Times New Roman"/>
          <w:b w:val="0"/>
        </w:rPr>
        <w:instrText>ADDIN CSL_CITATION { "citationItems" : [ { "id" : "ITEM-1", "itemData" : { "DOI" : "10.1017/S0266467410000726", "ISBN" : "0266-4674", "ISSN" : "0266-4674", "abstract" : "The species composition of vascular epiphytes and phorophytes (trees and lianas) was studied in ten 0.1-ha forest plots distributed over three landscape units (floodplains, swamps and well-drained uplands) in Colombian Amazonia. The aim was to analyse how host-preferences contributed to the patterns in epiphyte assemblages among the landscape units. In the plots 82 species (3310 plants) were holo-epiphytes, 11 species were primary hemi-epiphytes (179 plants) and 61 were secondary hemi-epiphytes (2337 plants). A total of 411 species of tree and liana were recorded as phorophytes. Detrended Correspondence Analysis and Mantel tests showed that the species composition of holo-epiphytes and secondary hemi-epiphytes differed among the landscape units. For both groups the effect of landscape unit on species composition strongly decreased after controlling for the phorophyte composition in the plots. The phorophyte composition significantly explained epiphyte composition and this effect was not removed after accounting for the effect of landscape unit. At the level of individual species, randomization tests yielded only few significant epiphyte-phorophyte associations. For 84% of the epiphyte species the average indicator of patchiness was below 1.5 demonstrating that most epiphyte individuals occurred scattered over different phorophytes. This probably hampered the analyses of host preferences for individual epiphyte species.", "author" : [ { "dropping-particle" : "", "family" : "Benavides", "given" : "A M", "non-dropping-particle" : "", "parse-names" : false, "suffix" : "" }, { "dropping-particle" : "", "family" : "Vasco", "given" : "A", "non-dropping-particle" : "", "parse-names" : false, "suffix" : "" }, { "dropping-particle" : "", "family" : "Duque", "given" : "A. J.", "non-dropping-particle" : "", "parse-names" : false, "suffix" : "" }, { "dropping-particle" : "", "family" : "Duivenvoorden", "given" : "J F", "non-dropping-particle" : "", "parse-names" : false, "suffix" : "" } ], "container-title" : "Journal of Tropical Ecology", "id" : "ITEM-1", "issue" : "May", "issued" : { "date-parts" : [ [ "2011" ] ] }, "page" : "223-237", "title" : "Association of vascular epiphytes with landscape units and phorophytes in humid lowland forests of Colombian Amazonia", "type" : "article-journal", "volume" : "27" }, "uris" : [ "http://www.mendeley.com/documents/?uuid=4607c19f-636c-300a-bf73-ae1b034368ff" ] } ], "mendeley" : { "formattedCitation" : "(Benavides et al., 2011)", "plainTextFormattedCitation" : "(Benavides et al., 2011)", "previouslyFormattedCitation" : "(Benavides et al., 2011)" }, "properties" : { "noteIndex" : 0 }, "schema" : "https://github.com/citation-style-language/schema/raw/master/csl-citation.json" }</w:instrText>
      </w:r>
      <w:r w:rsidRPr="00321A1F">
        <w:rPr>
          <w:rFonts w:ascii="Times New Roman" w:hAnsi="Times New Roman" w:cs="Times New Roman"/>
          <w:b w:val="0"/>
        </w:rPr>
        <w:fldChar w:fldCharType="separate"/>
      </w:r>
      <w:r w:rsidRPr="00321A1F">
        <w:rPr>
          <w:rFonts w:ascii="Times New Roman" w:hAnsi="Times New Roman" w:cs="Times New Roman"/>
          <w:b w:val="0"/>
          <w:noProof/>
        </w:rPr>
        <w:t>(Benavides</w:t>
      </w:r>
      <w:r w:rsidR="00A45EAA">
        <w:rPr>
          <w:rFonts w:ascii="Times New Roman" w:hAnsi="Times New Roman" w:cs="Times New Roman"/>
          <w:b w:val="0"/>
          <w:noProof/>
        </w:rPr>
        <w:t xml:space="preserve"> et al., </w:t>
      </w:r>
      <w:r w:rsidRPr="00321A1F">
        <w:rPr>
          <w:rFonts w:ascii="Times New Roman" w:hAnsi="Times New Roman" w:cs="Times New Roman"/>
          <w:b w:val="0"/>
          <w:noProof/>
        </w:rPr>
        <w:t>2011)</w:t>
      </w:r>
      <w:r w:rsidRPr="00321A1F">
        <w:rPr>
          <w:rFonts w:ascii="Times New Roman" w:hAnsi="Times New Roman" w:cs="Times New Roman"/>
          <w:b w:val="0"/>
        </w:rPr>
        <w:fldChar w:fldCharType="end"/>
      </w:r>
      <w:r w:rsidRPr="00321A1F">
        <w:rPr>
          <w:rFonts w:ascii="Times New Roman" w:hAnsi="Times New Roman" w:cs="Times New Roman"/>
          <w:b w:val="0"/>
        </w:rPr>
        <w:t xml:space="preserve">. </w:t>
      </w:r>
    </w:p>
    <w:p w14:paraId="10203492" w14:textId="77777777" w:rsidR="00606F5F" w:rsidRPr="00321A1F" w:rsidRDefault="00606F5F" w:rsidP="00A45EAA">
      <w:pPr>
        <w:ind w:firstLine="709"/>
        <w:jc w:val="both"/>
        <w:rPr>
          <w:color w:val="000000"/>
        </w:rPr>
      </w:pPr>
      <w:r w:rsidRPr="00321A1F">
        <w:rPr>
          <w:color w:val="000000"/>
        </w:rPr>
        <w:t xml:space="preserve">El material vegetal colectado fue determinado con la ayuda de bibliografía especializada, claves, monografías, comparación con colecciones de Herbario de la Universidad de Antioquia (HUA), base de datos del Missouri Botanical Garden (www.mobot.org) y con la colaboración de especialistas en algunos grupos o familias botánicas. La validez de los nombres científicos fue consultada en bases especializadas como: IPNI, W3 Trópicos y The Plant List. El listado completo de las especies se encuentra en otra publicación </w:t>
      </w:r>
      <w:r w:rsidRPr="00321A1F">
        <w:rPr>
          <w:color w:val="000000"/>
        </w:rPr>
        <w:fldChar w:fldCharType="begin" w:fldLock="1"/>
      </w:r>
      <w:r w:rsidRPr="00321A1F">
        <w:rPr>
          <w:color w:val="000000"/>
        </w:rPr>
        <w:instrText>ADDIN CSL_CITATION { "citationItems" : [ { "id" : "ITEM-1", "itemData" : { "DOI" : "10.14483/udistrital.jour.colomb.for.2015.2.a03", "ISSN" : "0120-0739", "abstract" : "Se reporta la composici\u00f3n flor\u00edstica de plantas vasculares y su distribuci\u00f3n por h\u00e1bitos de crecimiento en un bosque h\u00famedo montano bajo en el norte de los Andes, con base en una parcela de 1 ha. Dentro de la parcela de 1 ha se colectaron muestras bot\u00e1nicas de manera intensiva y se identificaron 318 especies/morfoespecies, 82 familias (9 de las cuales pertenecen a la divisi\u00f3n Pteridophyta) y 173 g\u00e9neros. Orchidaceae, Asteraceae, Rubiaceae, Melastomataceae y Piperaceae aportan el 44% del total de especies registradas en la parcela. Los g\u00e9neros m\u00e1s diversos sonPeperomia, Elaphoglossum, Mikania, Anthurium y Miconia. Se encontraron tres especies end\u00e9micas del departamento de Antioquia (Brunellia trianae, Meriania antioquiensis y Mikania fragrans). Las especies encontradas representan el 47%, los g\u00e9neros el 48% y las familias el 60% del total con respecto al Parque Arv\u00ed, una reserva de 11 400 ha donde se localiz\u00f3 la parcela. Se encontraron 108 especies, 30 g\u00e9neros y 1 familia no reportados previamente para el Parque Arv\u00ed. El n\u00famero de taxones comunes entre la parcela y el Parque fue de 144 especies, 142 g\u00e9neros y 69 familias. La riqueza de especies/familia en la parcela explica el 89% de la variaci\u00f3n en la riqueza de especies/familia en al Parque Arv\u00ed, y la riqueza de g\u00e9neros el 75%. Se concluye que los inventarios flor\u00edsticos detallados en parcelas de \u00e1rea conocida aportan informaci\u00f3n representativa de la flora a nivel regional y permiten una aproximaci\u00f3n r\u00e1pida a su biodiversidad.", "author" : [ { "dropping-particle" : "", "family" : "David-Higuita", "given" : "Heriberto", "non-dropping-particle" : "", "parse-names" : false, "suffix" : "" }, { "dropping-particle" : "", "family" : "Alvarez-Davila", "given" : "Esteban", "non-dropping-particle" : "", "parse-names" : false, "suffix" : "" } ], "container-title" : "Colombia Forestal", "id" : "ITEM-1", "issue" : "2 Preprint", "issued" : { "date-parts" : [ [ "2015" ] ] }, "page" : "207", "title" : "Representatividad a Escala Regional De Un Inventario Flor\u00edstico Detallado De Una Hect\u00e1rea En Los Andes Tropicales", "type" : "article-journal", "volume" : "18" }, "uris" : [ "http://www.mendeley.com/documents/?uuid=a47ce299-8f11-4a96-8755-91220df4bd93" ] } ], "mendeley" : { "formattedCitation" : "(David-Higuita &amp; Alvarez-Davila, 2015)", "plainTextFormattedCitation" : "(David-Higuita &amp; Alvarez-Davila, 2015)", "previouslyFormattedCitation" : "(David-Higuita &amp; Alvarez-Davila, 2015)" }, "properties" : { "noteIndex" : 0 }, "schema" : "https://github.com/citation-style-language/schema/raw/master/csl-citation.json" }</w:instrText>
      </w:r>
      <w:r w:rsidRPr="00321A1F">
        <w:rPr>
          <w:color w:val="000000"/>
        </w:rPr>
        <w:fldChar w:fldCharType="separate"/>
      </w:r>
      <w:r w:rsidR="00A45EAA">
        <w:rPr>
          <w:noProof/>
          <w:color w:val="000000"/>
        </w:rPr>
        <w:t>(David-Higuita &amp; Álvarez-Dá</w:t>
      </w:r>
      <w:r w:rsidRPr="00321A1F">
        <w:rPr>
          <w:noProof/>
          <w:color w:val="000000"/>
        </w:rPr>
        <w:t>vila, 2015)</w:t>
      </w:r>
      <w:r w:rsidRPr="00321A1F">
        <w:rPr>
          <w:color w:val="000000"/>
        </w:rPr>
        <w:fldChar w:fldCharType="end"/>
      </w:r>
      <w:r w:rsidRPr="00321A1F">
        <w:rPr>
          <w:color w:val="000000"/>
        </w:rPr>
        <w:t>.</w:t>
      </w:r>
    </w:p>
    <w:p w14:paraId="3E8D71C6" w14:textId="77777777" w:rsidR="00606F5F" w:rsidRPr="00321A1F" w:rsidRDefault="00606F5F" w:rsidP="00A45EAA">
      <w:pPr>
        <w:ind w:firstLine="709"/>
        <w:jc w:val="both"/>
        <w:rPr>
          <w:color w:val="000000"/>
        </w:rPr>
      </w:pPr>
      <w:r w:rsidRPr="00321A1F">
        <w:rPr>
          <w:color w:val="000000"/>
        </w:rPr>
        <w:t>Se construyeron curvas de rarefacción área/riqueza para especies, géneros y familias con base en número total de cada taxa registrado en cada cuadrante de 20 x 20 m</w:t>
      </w:r>
      <w:r w:rsidRPr="00321A1F">
        <w:rPr>
          <w:color w:val="000000"/>
          <w:vertAlign w:val="superscript"/>
        </w:rPr>
        <w:t>2</w:t>
      </w:r>
      <w:r w:rsidRPr="00321A1F">
        <w:rPr>
          <w:color w:val="000000"/>
        </w:rPr>
        <w:t xml:space="preserve">, y se estimó el número máximo esperado usando el modelo Chao 2 como una medida de la eficiencia o completitud del muestreo </w:t>
      </w:r>
      <w:r w:rsidRPr="00321A1F">
        <w:rPr>
          <w:color w:val="000000"/>
        </w:rPr>
        <w:fldChar w:fldCharType="begin" w:fldLock="1"/>
      </w:r>
      <w:r w:rsidRPr="00321A1F">
        <w:rPr>
          <w:color w:val="000000"/>
        </w:rPr>
        <w:instrText>ADDIN CSL_CITATION { "citationItems" : [ { "id" : "ITEM-1", "itemData" : { "DOI" : "10.1613/jair.301", "ISBN" : "0-7803-3213-X", "ISSN" : "10769757", "PMID" : "17255001", "URL" : "http://purl.oclc.org/estimates", "author" : [ { "dropping-particle" : "", "family" : "Colwell", "given" : "Robert K", "non-dropping-particle" : "", "parse-names" : false, "suffix" : "" } ], "id" : "ITEM-1", "issued" : { "date-parts" : [ [ "2013" ] ] }, "title" : "EstimateS: Statistical estimation of species richness and shared species from samples. Version 9. User's Guide and application published at:", "type" : "webpage" }, "uris" : [ "http://www.mendeley.com/documents/?uuid=8ef829ef-75a5-4f07-8153-8280279cc9e4" ] } ], "mendeley" : { "formattedCitation" : "(Colwell, 2013)", "plainTextFormattedCitation" : "(Colwell, 2013)", "previouslyFormattedCitation" : "(Colwell, 2013)" }, "properties" : { "noteIndex" : 0 }, "schema" : "https://github.com/citation-style-language/schema/raw/master/csl-citation.json" }</w:instrText>
      </w:r>
      <w:r w:rsidRPr="00321A1F">
        <w:rPr>
          <w:color w:val="000000"/>
        </w:rPr>
        <w:fldChar w:fldCharType="separate"/>
      </w:r>
      <w:r w:rsidRPr="00321A1F">
        <w:rPr>
          <w:noProof/>
          <w:color w:val="000000"/>
        </w:rPr>
        <w:t>(Colwell, 2013)</w:t>
      </w:r>
      <w:r w:rsidRPr="00321A1F">
        <w:rPr>
          <w:color w:val="000000"/>
        </w:rPr>
        <w:fldChar w:fldCharType="end"/>
      </w:r>
      <w:r w:rsidRPr="00321A1F">
        <w:rPr>
          <w:color w:val="000000"/>
        </w:rPr>
        <w:t xml:space="preserve">; La curva de rarefacción de especies se calculó con el método propuesto por </w:t>
      </w:r>
      <w:r w:rsidRPr="00321A1F">
        <w:rPr>
          <w:color w:val="000000"/>
        </w:rPr>
        <w:fldChar w:fldCharType="begin" w:fldLock="1"/>
      </w:r>
      <w:r w:rsidRPr="00321A1F">
        <w:rPr>
          <w:color w:val="000000"/>
        </w:rPr>
        <w:instrText>ADDIN CSL_CITATION { "citationItems" : [ { "id" : "ITEM-1", "itemData" : { "DOI" : "10.1093/jpe/rtr044", "ISBN" : "17529921 (ISSN)", "ISSN" : "17529921", "abstract" : "Aims In ecology and conservation biology, the number of species counted in a biodiversity study is a key metric but is usually a biased underestimate of total species richness because many rare species are not detected. Moreover, comparing species richness among sites or samples is a statistical challenge because the observed number of species is sensitive to the number of individuals counted or the area sampled. For individual-based data, we treat a single, empirical sample of species abundances from an investigator-defined species assemblage or community as a reference point for two estimation objectives under two sampling models: estimating the expected number of species (and its unconditional variance) in a random sample of (i) a smaller number of individuals (multinomial model) or a smaller area sampled (Poisson model) and (ii) a larger number of individuals or a larger area sampled. For sample-based incidence (presence\u00e2\u20ac\u201cabsence) data, under a Bernoulli product model, we treat a single set of species incidence frequencies as the reference point to estimate richness for smaller and larger numbers of sampling units.Methods The first objective is a problem in interpolation that we address with classical rarefaction (multinomial model) and Coleman rarefaction (Poisson model) for individual-based data and with sample-based rarefaction (Bernoulli product model) for incidence frequencies. The second is a problem in extrapolation that we address with sampling-theoretic predictors for the number of species in a larger sample (multinomial model), a larger area (Poisson model) or a larger number of sampling units (Bernoulli product model), based on an estimate of asymptotic species richness. Although published methods exist for many of these objectives, we bring them together here with some new estimators under a unified statistical and notational framework. This novel integration of mathematically distinct approaches allowed us to link interpolated (rarefaction) curves and extrapolated curves to plot a unified species accumulation curve for empirical examples. We provide new, unconditional variance estimators for classical, individual-based rarefaction and for Coleman rarefaction, long missing from the toolkit of biodiversity measurement. We illustrate these methods with datasets for tropical beetles, tropical trees and tropical ants.Important Findings Surprisingly, for all datasets we examined, the interpolation (rarefaction) curve and the extrapolation cu\u2026", "author" : [ { "dropping-particle" : "", "family" : "Colwell", "given" : "Robert K.", "non-dropping-particle" : "", "parse-names" : false, "suffix" : "" }, { "dropping-particle" : "", "family" : "Chao", "given" : "Anne", "non-dropping-particle" : "", "parse-names" : false, "suffix" : "" }, { "dropping-particle" : "", "family" : "Gotelli", "given" : "Nicholas J.", "non-dropping-particle" : "", "parse-names" : false, "suffix" : "" }, { "dropping-particle" : "", "family" : "Lin", "given" : "Shang Yi", "non-dropping-particle" : "", "parse-names" : false, "suffix" : "" }, { "dropping-particle" : "", "family" : "Mao", "given" : "Chang Xuan", "non-dropping-particle" : "", "parse-names" : false, "suffix" : "" }, { "dropping-particle" : "", "family" : "Chazdon", "given" : "Robin L.", "non-dropping-particle" : "", "parse-names" : false, "suffix" : "" }, { "dropping-particle" : "", "family" : "Longino", "given" : "John T.", "non-dropping-particle" : "", "parse-names" : false, "suffix" : "" } ], "container-title" : "Journal of Plant Ecology", "id" : "ITEM-1", "issue" : "1", "issued" : { "date-parts" : [ [ "2012" ] ] }, "page" : "3-21", "title" : "Models and estimators linking individual-based and sample-based rarefaction, extrapolation and comparison of assemblages", "type" : "article-journal", "volume" : "5" }, "uris" : [ "http://www.mendeley.com/documents/?uuid=94055326-40a2-49ef-8d7e-9cd9f4937a37" ] } ], "mendeley" : { "formattedCitation" : "(Colwell et al., 2012)", "manualFormatting" : "Colwell et al. (2012)", "plainTextFormattedCitation" : "(Colwell et al., 2012)", "previouslyFormattedCitation" : "(Colwell et al., 2012)" }, "properties" : { "noteIndex" : 0 }, "schema" : "https://github.com/citation-style-language/schema/raw/master/csl-citation.json" }</w:instrText>
      </w:r>
      <w:r w:rsidRPr="00321A1F">
        <w:rPr>
          <w:color w:val="000000"/>
        </w:rPr>
        <w:fldChar w:fldCharType="separate"/>
      </w:r>
      <w:r w:rsidRPr="00321A1F">
        <w:rPr>
          <w:noProof/>
          <w:color w:val="000000"/>
        </w:rPr>
        <w:t>Colwell et al. (2012)</w:t>
      </w:r>
      <w:r w:rsidRPr="00321A1F">
        <w:rPr>
          <w:color w:val="000000"/>
        </w:rPr>
        <w:fldChar w:fldCharType="end"/>
      </w:r>
      <w:r w:rsidRPr="00321A1F">
        <w:rPr>
          <w:color w:val="000000"/>
        </w:rPr>
        <w:t xml:space="preserve"> que permite extrapolar los datos máximo hasta tres veces el área de muestreo y así poder comparar los resultados con otros estudios para el neotrópico que tienen diferentes tamaños de muestra entre 100 m</w:t>
      </w:r>
      <w:r w:rsidRPr="00321A1F">
        <w:rPr>
          <w:color w:val="000000"/>
          <w:vertAlign w:val="superscript"/>
        </w:rPr>
        <w:t>2</w:t>
      </w:r>
      <w:r w:rsidRPr="00321A1F">
        <w:rPr>
          <w:color w:val="000000"/>
        </w:rPr>
        <w:t xml:space="preserve"> y 1.8 ha  </w:t>
      </w:r>
      <w:r w:rsidRPr="00321A1F">
        <w:rPr>
          <w:color w:val="000000"/>
        </w:rPr>
        <w:fldChar w:fldCharType="begin" w:fldLock="1"/>
      </w:r>
      <w:r w:rsidRPr="00321A1F">
        <w:rPr>
          <w:color w:val="000000"/>
        </w:rPr>
        <w:instrText>ADDIN CSL_CITATION { "citationItems" : [ { "id" : "ITEM-1", "itemData" : { "author" : [ { "dropping-particle" : "", "family" : "Ibisch", "given" : "Pierre", "non-dropping-particle" : "", "parse-names" : false, "suffix" : "" } ], "id" : "ITEM-1", "issued" : { "date-parts" : [ [ "1996" ] ] }, "number-of-pages" : "357", "title" : "Neotropische Epiphytendiversita\u0308t \u2013 das Beispiel Bolivien", "type" : "thesis" }, "uris" : [ "http://www.mendeley.com/documents/?uuid=d5b0ebcb-a3c8-4ef3-beab-719ab7f652fc" ] }, { "id" : "ITEM-2", "itemData" : { "author" : [ { "dropping-particle" : "", "family" : "Londo\u00f1o", "given" : "Ana Catalina", "non-dropping-particle" : "", "parse-names" : false, "suffix" : "" }, { "dropping-particle" : "", "family" : "Alvarez", "given" : "Esteban", "non-dropping-particle" : "", "parse-names" : false, "suffix" : "" } ], "container-title" : "Caldasia", "id" : "ITEM-2", "issue" : "3", "issued" : { "date-parts" : [ [ "1997" ] ] }, "page" : "431-463", "title" : "Composicion Floristica De Dos Bosques ( Tierra Firme Y Varzea ) En La Region De Araracuara , Amazonia Colombiana", "type" : "article-journal", "volume" : "19" }, "uris" : [ "http://www.mendeley.com/documents/?uuid=1f2d6989-565a-444e-abe5-f4dd19703a16" ] } ], "mendeley" : { "formattedCitation" : "(Ibisch, 1996; Londo\u00f1o &amp; Alvarez, 1997)", "plainTextFormattedCitation" : "(Ibisch, 1996; Londo\u00f1o &amp; Alvarez, 1997)", "previouslyFormattedCitation" : "(Ibisch, 1996; Londo\u00f1o &amp; Alvarez, 1997)" }, "properties" : { "noteIndex" : 0 }, "schema" : "https://github.com/citation-style-language/schema/raw/master/csl-citation.json" }</w:instrText>
      </w:r>
      <w:r w:rsidRPr="00321A1F">
        <w:rPr>
          <w:color w:val="000000"/>
        </w:rPr>
        <w:fldChar w:fldCharType="separate"/>
      </w:r>
      <w:r w:rsidR="00A45EAA">
        <w:rPr>
          <w:noProof/>
          <w:color w:val="000000"/>
        </w:rPr>
        <w:t>(Ibisch, 1996; Londoño &amp; Á</w:t>
      </w:r>
      <w:r w:rsidRPr="00321A1F">
        <w:rPr>
          <w:noProof/>
          <w:color w:val="000000"/>
        </w:rPr>
        <w:t>lvarez, 1997)</w:t>
      </w:r>
      <w:r w:rsidRPr="00321A1F">
        <w:rPr>
          <w:color w:val="000000"/>
        </w:rPr>
        <w:fldChar w:fldCharType="end"/>
      </w:r>
      <w:r w:rsidRPr="00321A1F">
        <w:rPr>
          <w:color w:val="000000"/>
        </w:rPr>
        <w:t xml:space="preserve">. El método </w:t>
      </w:r>
      <w:r w:rsidRPr="00321A1F">
        <w:rPr>
          <w:color w:val="000000"/>
          <w:lang w:val="es-ES_tradnl"/>
        </w:rPr>
        <w:t>de C</w:t>
      </w:r>
      <w:r w:rsidRPr="00321A1F">
        <w:rPr>
          <w:color w:val="000000"/>
        </w:rPr>
        <w:t xml:space="preserve">hao2 es un estimador no paramétrico de la riqueza asintótica basado en la frecuencia de las especies raras en el muestreo original que </w:t>
      </w:r>
      <w:r w:rsidRPr="00321A1F">
        <w:rPr>
          <w:color w:val="000000"/>
          <w:lang w:val="es-ES_tradnl"/>
        </w:rPr>
        <w:t xml:space="preserve">ha probado ser adecuado para estudios de biodiversidad de plantas (Chao et al. </w:t>
      </w:r>
      <w:r w:rsidRPr="00321A1F">
        <w:rPr>
          <w:color w:val="000000"/>
        </w:rPr>
        <w:t xml:space="preserve">2009). Ambos análisis  se hicieron con el programa Estimates v.9.1.0 </w:t>
      </w:r>
      <w:r w:rsidRPr="00321A1F">
        <w:rPr>
          <w:color w:val="000000"/>
        </w:rPr>
        <w:fldChar w:fldCharType="begin" w:fldLock="1"/>
      </w:r>
      <w:r w:rsidRPr="00321A1F">
        <w:rPr>
          <w:color w:val="000000"/>
        </w:rPr>
        <w:instrText>ADDIN CSL_CITATION { "citationItems" : [ { "id" : "ITEM-1", "itemData" : { "DOI" : "10.1613/jair.301", "ISBN" : "0-7803-3213-X", "ISSN" : "10769757", "PMID" : "17255001", "URL" : "http://purl.oclc.org/estimates", "author" : [ { "dropping-particle" : "", "family" : "Colwell", "given" : "Robert K", "non-dropping-particle" : "", "parse-names" : false, "suffix" : "" } ], "id" : "ITEM-1", "issued" : { "date-parts" : [ [ "2013" ] ] }, "title" : "EstimateS: Statistical estimation of species richness and shared species from samples. Version 9. User's Guide and application published at:", "type" : "webpage" }, "uris" : [ "http://www.mendeley.com/documents/?uuid=8ef829ef-75a5-4f07-8153-8280279cc9e4" ] } ], "mendeley" : { "formattedCitation" : "(Colwell, 2013)", "plainTextFormattedCitation" : "(Colwell, 2013)", "previouslyFormattedCitation" : "(Colwell, 2013)" }, "properties" : { "noteIndex" : 0 }, "schema" : "https://github.com/citation-style-language/schema/raw/master/csl-citation.json" }</w:instrText>
      </w:r>
      <w:r w:rsidRPr="00321A1F">
        <w:rPr>
          <w:color w:val="000000"/>
        </w:rPr>
        <w:fldChar w:fldCharType="separate"/>
      </w:r>
      <w:r w:rsidRPr="00321A1F">
        <w:rPr>
          <w:noProof/>
          <w:color w:val="000000"/>
        </w:rPr>
        <w:t>(Colwell, 2013)</w:t>
      </w:r>
      <w:r w:rsidRPr="00321A1F">
        <w:rPr>
          <w:color w:val="000000"/>
        </w:rPr>
        <w:fldChar w:fldCharType="end"/>
      </w:r>
      <w:r w:rsidRPr="00321A1F">
        <w:rPr>
          <w:color w:val="000000"/>
        </w:rPr>
        <w:t>.</w:t>
      </w:r>
    </w:p>
    <w:p w14:paraId="53527D43" w14:textId="77777777" w:rsidR="00606F5F" w:rsidRPr="00321A1F" w:rsidRDefault="00606F5F" w:rsidP="00A45EAA">
      <w:pPr>
        <w:ind w:firstLine="709"/>
        <w:jc w:val="both"/>
        <w:rPr>
          <w:color w:val="000000"/>
        </w:rPr>
      </w:pPr>
      <w:r w:rsidRPr="00321A1F">
        <w:rPr>
          <w:color w:val="000000"/>
        </w:rPr>
        <w:t>Para  entender de qué manera la reducción en el tamaño mínimo de los individuos incluidos en la muestra afecta los resultados, se calcularon la riqueza y la abundancia relativas (% con respecto al total), para cada clase diamétrica de a dos centímetros; los individuos con (D) &lt; 1 cm y las especies de hierbas terrestres y epífitas, se agruparon en la clase 1 con rango de (D) entre 0-1.9. Posteriormente se ajustó un modelo no lineal de la forma Y = a*(D)</w:t>
      </w:r>
      <w:r w:rsidRPr="00321A1F">
        <w:rPr>
          <w:color w:val="000000"/>
          <w:vertAlign w:val="superscript"/>
        </w:rPr>
        <w:t xml:space="preserve">-b </w:t>
      </w:r>
      <w:r w:rsidRPr="00321A1F">
        <w:rPr>
          <w:color w:val="000000"/>
        </w:rPr>
        <w:t xml:space="preserve">(donde Y = riqueza o abundancia relativa, (D) = marca de clase, a y b = coeficientes del modelo), para ilustrar la tendencia de la riqueza de especies con respecto a la variación en el tamaño de los individuos considerado en la muestra. Adicionalmente, se presenta la riqueza de especies para los diferentes hábitos en diferentes categorías de tamaño considerando diferentes áreas de muestreo (0.1, 0.25 y </w:t>
      </w:r>
      <w:r w:rsidR="00E86CEA">
        <w:rPr>
          <w:color w:val="000000"/>
        </w:rPr>
        <w:t>1</w:t>
      </w:r>
      <w:r w:rsidRPr="00321A1F">
        <w:rPr>
          <w:color w:val="000000"/>
        </w:rPr>
        <w:t xml:space="preserve"> ha) para facilitar la comparación con otros estudios similares. </w:t>
      </w:r>
    </w:p>
    <w:p w14:paraId="1E9C665B" w14:textId="77777777" w:rsidR="00606F5F" w:rsidRPr="00321A1F" w:rsidRDefault="00606F5F" w:rsidP="00A45EAA">
      <w:pPr>
        <w:spacing w:after="120"/>
        <w:ind w:firstLine="708"/>
        <w:jc w:val="both"/>
        <w:rPr>
          <w:color w:val="000000"/>
        </w:rPr>
      </w:pPr>
      <w:r w:rsidRPr="00321A1F">
        <w:rPr>
          <w:color w:val="000000"/>
        </w:rPr>
        <w:t xml:space="preserve">Para analizar las diferencias entre los resultados de Montevivo y otros tipos de bosque en el neotrópico, se construyó una base de datos con reportes de la literatura que incluyen la RTE, la precipitación promedia anual y la temperatura de cada sitio donde se realizó el inventario (ver Apéndice digital 1); la mayor parte de esta información proviene del Material Suplementario de </w:t>
      </w:r>
      <w:r w:rsidRPr="00321A1F">
        <w:rPr>
          <w:color w:val="000000"/>
        </w:rPr>
        <w:fldChar w:fldCharType="begin" w:fldLock="1"/>
      </w:r>
      <w:r w:rsidRPr="00321A1F">
        <w:rPr>
          <w:color w:val="000000"/>
        </w:rPr>
        <w:instrText>ADDIN CSL_CITATION { "citationItems" : [ { "id" : "ITEM-1", "itemData" : { "DOI" : "10.1007/978-90-481-2795-5_8", "ISBN" : "9789048127948", "ISSN" : "13850237", "abstract" : "We provide total vascular plant species counts for three 1-ha plots in deciduous, semi-deciduous and evergreen forests in central Bolivia. Species richness ranged from 297 species and 22,360 individuals/ha in the dry deciduous forest to 382 species and 31,670 individuals/ha in the evergreen forest. Orchidaceae, Pteridophyta and Leguminosae were among the most species-rich major plant groups in each plot, and Peperomia (Piperaceae), Pleurothallis (Orchidaceae) and Tillandsia (Bromeliaceae), all epiphytes, were the most species-rich genera. This dominance of a few but very diverse and/or widespread taxa contrasted with the low compositional similarity between plots. In a neotropical context, these Central Bolivian forest plots are similar in total species richness to other dry deciduous and humid montane forests, but less rich than most Amazonian forests. Nevertheless, lianas, terrestrial herbs and especially epiphytes proved to be of equal or higher species richness than most other neotropical forest inventories from which data are available. We therefore highlight the importance of non-woody life-forms (especially epiphytes and terrestrial herbs) in Andean foothill forest ecosystems in terms of species richness and numbers of individuals, representing in some cases nearly 50% of the species and more than 75% of the individuals. These figures stress the need for an increased inventory effort on non-woody plant groups in order to accurately direct conservation actions.", "author" : [ { "dropping-particle" : "", "family" : "Linares-Palomino", "given" : "Reynaldo", "non-dropping-particle" : "", "parse-names" : false, "suffix" : "" }, { "dropping-particle" : "", "family" : "Cardona", "given" : "Victor", "non-dropping-particle" : "", "parse-names" : false, "suffix" : "" }, { "dropping-particle" : "", "family" : "Hennig", "given" : "Ernest I.", "non-dropping-particle" : "", "parse-names" : false, "suffix" : "" }, { "dropping-particle" : "", "family" : "Hensen", "given" : "Isabell", "non-dropping-particle" : "", "parse-names" : false, "suffix" : "" }, { "dropping-particle" : "", "family" : "Hoffmann", "given" : "Doreen", "non-dropping-particle" : "", "parse-names" : false, "suffix" : "" }, { "dropping-particle" : "", "family" : "Lendzion", "given" : "Jasmin", "non-dropping-particle" : "", "parse-names" : false, "suffix" : "" }, { "dropping-particle" : "", "family" : "Soto", "given" : "Daniel", "non-dropping-particle" : "", "parse-names" : false, "suffix" : "" }, { "dropping-particle" : "", "family" : "Herzog", "given" : "Sebastian K.", "non-dropping-particle" : "", "parse-names" : false, "suffix" : "" }, { "dropping-particle" : "", "family" : "Kessler", "given" : "Michael", "non-dropping-particle" : "", "parse-names" : false, "suffix" : "" } ], "container-title" : "Forest Ecology: Recent Advances in Plant Ecology", "id" : "ITEM-1", "issued" : { "date-parts" : [ [ "2009" ] ] }, "page" : "87-99", "title" : "Non-woody life-form contribution to vascular plant species richness in a tropical American forest", "type" : "article-journal" }, "uris" : [ "http://www.mendeley.com/documents/?uuid=96a171c3-302d-432c-b3eb-931e7c3e7b84" ] } ], "mendeley" : { "formattedCitation" : "(Linares-Palomino et al., 2009)", "manualFormatting" : "Linares-Palomino et al. (2009)", "plainTextFormattedCitation" : "(Linares-Palomino et al., 2009)", "previouslyFormattedCitation" : "(Linares-Palomino et al., 2009)" }, "properties" : { "noteIndex" : 0 }, "schema" : "https://github.com/citation-style-language/schema/raw/master/csl-citation.json" }</w:instrText>
      </w:r>
      <w:r w:rsidRPr="00321A1F">
        <w:rPr>
          <w:color w:val="000000"/>
        </w:rPr>
        <w:fldChar w:fldCharType="separate"/>
      </w:r>
      <w:r w:rsidRPr="00321A1F">
        <w:rPr>
          <w:noProof/>
          <w:color w:val="000000"/>
        </w:rPr>
        <w:t>Linares-Palomino et al. (2009)</w:t>
      </w:r>
      <w:r w:rsidRPr="00321A1F">
        <w:rPr>
          <w:color w:val="000000"/>
        </w:rPr>
        <w:fldChar w:fldCharType="end"/>
      </w:r>
      <w:r w:rsidRPr="00321A1F">
        <w:rPr>
          <w:color w:val="000000"/>
        </w:rPr>
        <w:t xml:space="preserve">. Estos datos fueron agrupados de la siguiente manera de acuerdo con la clasificación de zonas de vida de Holdridge et al. (1971): Bosques húmedos tropicales o de tierras bajas bh-T </w:t>
      </w:r>
      <w:r w:rsidRPr="00321A1F">
        <w:rPr>
          <w:color w:val="000000"/>
        </w:rPr>
        <w:fldChar w:fldCharType="begin" w:fldLock="1"/>
      </w:r>
      <w:r w:rsidRPr="00321A1F">
        <w:rPr>
          <w:color w:val="000000"/>
        </w:rPr>
        <w:instrText>ADDIN CSL_CITATION { "citationItems" : [ { "id" : "ITEM-1", "itemData" : { "ISBN" : "1-85070-964-5", "author" : [ { "dropping-particle" : "", "family" : "Balslev", "given" : "Henrik", "non-dropping-particle" : "", "parse-names" : false, "suffix" : "" }, { "dropping-particle" : "", "family" : "Valencia", "given" : "Renato", "non-dropping-particle" : "", "parse-names" : false, "suffix" : "" }, { "dropping-particle" : "", "family" : "Paz y Mi\u00f1o", "given" : "Guillermo", "non-dropping-particle" : "", "parse-names" : false, "suffix" : "" }, { "dropping-particle" : "", "family" : "Christensen", "given" : "H.", "non-dropping-particle" : "", "parse-names" : false, "suffix" : "" }, { "dropping-particle" : "", "family" : "Nielsen", "given" : "I.", "non-dropping-particle" : "", "parse-names" : false, "suffix" : "" } ], "container-title" : "Forest biodiversity in North, Central and South America, and the Caribbean: research and monitoring", "id" : "ITEM-1", "issued" : { "date-parts" : [ [ "1998" ] ] }, "page" : "585-594", "title" : "Species count of vascular plants in one hectare of humid lowland forest in Amazonian Ecuador", "type" : "chapter" }, "uris" : [ "http://www.mendeley.com/documents/?uuid=56a3bfc8-09ec-3a1a-85d5-8bee7d900fb4" ] }, { "id" : "ITEM-2", "itemData" : { "author" : [ { "dropping-particle" : "", "family" : "Bordenave", "given" : "Bruno Georges", "non-dropping-particle" : "", "parse-names" : false, "suffix" : "" }, { "dropping-particle" : "De", "family" : "Granville", "given" : "Jean-jacques", "non-dropping-particle" : "", "parse-names" : false, "suffix" : "" }, { "dropping-particle" : "", "family" : "Hoffman", "given" : "M", "non-dropping-particle" : "", "parse-names" : false, "suffix" : "" } ], "container-title" : "MAN AND THE BIOSPHERE SERIES", "id" : "ITEM-2", "issue" : "1974", "issued" : { "date-parts" : [ [ "1995" ] ] }, "title" : "Measurement of species richness of vascular plants in a neotropical rain forest in French Guiana", "type" : "article-journal", "volume" : "65" }, "uris" : [ "http://www.mendeley.com/documents/?uuid=2dab6ec5-305d-35e6-8a8c-67c1154ea114" ] }, { "id" : "ITEM-3", "itemData" : { "DOI" : "10.1023/A:1008802624275", "ISSN" : "0960-3115", "author" : [ { "dropping-particle" : "", "family" : "Galeano", "given" : "Gloria", "non-dropping-particle" : "", "parse-names" : false, "suffix" : "" }, { "dropping-particle" : "", "family" : "Su\u00e1rez", "given" : "S", "non-dropping-particle" : "", "parse-names" : false, "suffix" : "" }, { "dropping-particle" : "", "family" : "Balslev", "given" : "H", "non-dropping-particle" : "", "parse-names" : false, "suffix" : "" } ], "container-title" : "Biodiversity &amp; Conservation", "id" : "ITEM-3", "issued" : { "date-parts" : [ [ "1998" ] ] }, "page" : "1563-1575", "title" : "Vascular plant species count in a wet forest in the Choc\u00f3 area on the Pacific coast of Colombia", "type" : "article-journal", "volume" : "7" }, "uris" : [ "http://www.mendeley.com/documents/?uuid=7c058846-f5ed-4941-bccc-e7a5e6cbd988" ] }, { "id" : "ITEM-4", "itemData" : { "DOI" : "10.2307/2388737", "ISBN" : "0006-3606", "ISSN" : "00063606", "abstract" : "We report the results The three forests forests. of the first most of the sampled species and individuals. Over a third of the species and almost half the individual plants are epiphytes, 13 percent In each forest we sampled all vascular plants in a 0.1-ha area. At wet forest in the world. Our wet forest of the species are terrestrial samples have many fewer species, largely samples from elsewhere herbs, 10 percent are shrubs, and 9 percent nonepiphytic due to many fewer epiphytes. sample is by far the most species-rich remain so even if all tree species were excluded from the data. complete samples of all plant species and individuals for any lowland tropical forest sampled are in western Ecuador; Rio Palenque, Jauneche, and Capeira are, respectively, Rio Palenque, nontree in the world. wet, moist, and dry habit groups make up climbers. The moist and dry forest The new data are compared with the most diverse 0.1-ha such sample yet recorded and would", "author" : [ { "dropping-particle" : "", "family" : "Gentry", "given" : "A.H.", "non-dropping-particle" : "", "parse-names" : false, "suffix" : "" }, { "dropping-particle" : "", "family" : "Dodson", "given" : "Calaway", "non-dropping-particle" : "", "parse-names" : false, "suffix" : "" } ], "container-title" : "Biotropica", "id" : "ITEM-4", "issue" : "2", "issued" : { "date-parts" : [ [ "1987" ] ] }, "page" : "149\u2013156", "title" : "Contribution of nontrees to species richness of a tropical rain forest", "type" : "article-journal", "volume" : "19" }, "uris" : [ "http://www.mendeley.com/documents/?uuid=f5d9b275-240c-473c-99bd-512720769902" ] }, { "id" : "ITEM-5", "itemData" : { "author" : [ { "dropping-particle" : "", "family" : "Londo\u00f1o", "given" : "Ana Catalina", "non-dropping-particle" : "", "parse-names" : false, "suffix" : "" }, { "dropping-particle" : "", "family" : "Alvarez", "given" : "Esteban", "non-dropping-particle" : "", "parse-names" : false, "suffix" : "" } ], "container-title" : "Caldasia", "id" : "ITEM-5", "issue" : "3", "issued" : { "date-parts" : [ [ "1997" ] ] }, "page" : "431-463", "title" : "Composicion Floristica De Dos Bosques ( Tierra Firme Y Varzea ) En La Region De Araracuara , Amazonia Colombiana", "type" : "article-journal", "volume" : "19" }, "uris" : [ "http://www.mendeley.com/documents/?uuid=1f2d6989-565a-444e-abe5-f4dd19703a16" ] }, { "id" : "ITEM-6", "itemData" : { "DOI" : "10.1017/S0266467400000481", "ISSN" : "0266-4674", "author" : [ { "dropping-particle" : "", "family" : "Whitmore", "given" : "T. C.", "non-dropping-particle" : "", "parse-names" : false, "suffix" : "" }, { "dropping-particle" : "", "family" : "Peralta", "given" : "R.", "non-dropping-particle" : "", "parse-names" : false, "suffix" : "" }, { "dropping-particle" : "", "family" : "Brown", "given" : "K.", "non-dropping-particle" : "", "parse-names" : false, "suffix" : "" } ], "container-title" : "Journal of Tropical Ecology", "id" : "ITEM-6", "issue" : "4", "issued" : { "date-parts" : [ [ "1985" ] ] }, "page" : "375-378", "title" : "Total species count in a Costa Rican tropical rain forest", "type" : "article-journal", "volume" : "1" }, "uris" : [ "http://www.mendeley.com/documents/?uuid=f9863b04-3658-4001-99db-2a64bee42466" ] } ], "mendeley" : { "formattedCitation" : "(Balslev et al., 1998; Bordenave et al., 1995; Galeano et al., 1998; Gentry &amp; Dodson, 1987; Londo\u00f1o &amp; Alvarez, 1997; Whitmore, Peralta, &amp; Brown, 1985b)", "plainTextFormattedCitation" : "(Balslev et al., 1998; Bordenave et al., 1995; Galeano et al., 1998; Gentry &amp; Dodson, 1987; Londo\u00f1o &amp; Alvarez, 1997; Whitmore, Peralta, &amp; Brown, 1985b)", "previouslyFormattedCitation" : "(Balslev et al., 1998; Bordenave et al., 1995; Galeano et al., 1998; Gentry &amp; Dodson, 1987; Londo\u00f1o &amp; Alvarez, 1997; Whitmore, Peralta, &amp; Brown, 1985b)" }, "properties" : { "noteIndex" : 0 }, "schema" : "https://github.com/citation-style-language/schema/raw/master/csl-citation.json" }</w:instrText>
      </w:r>
      <w:r w:rsidRPr="00321A1F">
        <w:rPr>
          <w:color w:val="000000"/>
        </w:rPr>
        <w:fldChar w:fldCharType="separate"/>
      </w:r>
      <w:r w:rsidRPr="00321A1F">
        <w:rPr>
          <w:noProof/>
          <w:color w:val="000000"/>
        </w:rPr>
        <w:t>(Balslev et al., 1998; Bordenave et al., 1995; Galeano et al., 1998; Gentry &amp; Dodson, 1987; Londoño &amp; Alvarez, 1997; Whitmore, Peralta, &amp; Brown, 1985)</w:t>
      </w:r>
      <w:r w:rsidRPr="00321A1F">
        <w:rPr>
          <w:color w:val="000000"/>
        </w:rPr>
        <w:fldChar w:fldCharType="end"/>
      </w:r>
      <w:r w:rsidRPr="00321A1F">
        <w:rPr>
          <w:color w:val="000000"/>
        </w:rPr>
        <w:t xml:space="preserve">, Bosques secos de tierras bajas bs-T  </w:t>
      </w:r>
      <w:r w:rsidRPr="00321A1F">
        <w:rPr>
          <w:color w:val="000000"/>
        </w:rPr>
        <w:fldChar w:fldCharType="begin" w:fldLock="1"/>
      </w:r>
      <w:r w:rsidRPr="00321A1F">
        <w:rPr>
          <w:color w:val="000000"/>
        </w:rPr>
        <w:instrText>ADDIN CSL_CITATION { "citationItems" : [ { "id" : "ITEM-1", "itemData" : { "DOI" : "10.2307/2388737", "ISBN" : "0006-3606", "ISSN" : "00063606", "abstract" : "We report the results The three forests forests. of the first most of the sampled species and individuals. Over a third of the species and almost half the individual plants are epiphytes, 13 percent In each forest we sampled all vascular plants in a 0.1-ha area. At wet forest in the world. Our wet forest of the species are terrestrial samples have many fewer species, largely samples from elsewhere herbs, 10 percent are shrubs, and 9 percent nonepiphytic due to many fewer epiphytes. sample is by far the most species-rich remain so even if all tree species were excluded from the data. complete samples of all plant species and individuals for any lowland tropical forest sampled are in western Ecuador; Rio Palenque, Jauneche, and Capeira are, respectively, Rio Palenque, nontree in the world. wet, moist, and dry habit groups make up climbers. The moist and dry forest The new data are compared with the most diverse 0.1-ha such sample yet recorded and would", "author" : [ { "dropping-particle" : "", "family" : "Gentry", "given" : "A.H.", "non-dropping-particle" : "", "parse-names" : false, "suffix" : "" }, { "dropping-particle" : "", "family" : "Dodson", "given" : "Calaway", "non-dropping-particle" : "", "parse-names" : false, "suffix" : "" } ], "container-title" : "Biotropica", "id" : "ITEM-1", "issue" : "2", "issued" : { "date-parts" : [ [ "1987" ] ] }, "page" : "149\u2013156", "title" : "Contribution of nontrees to species richness of a tropical rain forest", "type" : "article-journal", "volume" : "19" }, "uris" : [ "http://www.mendeley.com/documents/?uuid=f5d9b275-240c-473c-99bd-512720769902" ] } ], "mendeley" : { "formattedCitation" : "(Gentry &amp; Dodson, 1987)", "plainTextFormattedCitation" : "(Gentry &amp; Dodson, 1987)", "previouslyFormattedCitation" : "(Gentry &amp; Dodson, 1987)" }, "properties" : { "noteIndex" : 0 }, "schema" : "https://github.com/citation-style-language/schema/raw/master/csl-citation.json" }</w:instrText>
      </w:r>
      <w:r w:rsidRPr="00321A1F">
        <w:rPr>
          <w:color w:val="000000"/>
        </w:rPr>
        <w:fldChar w:fldCharType="separate"/>
      </w:r>
      <w:r w:rsidRPr="00321A1F">
        <w:rPr>
          <w:noProof/>
          <w:color w:val="000000"/>
        </w:rPr>
        <w:t>(Gentry &amp; Dodson, 1987)</w:t>
      </w:r>
      <w:r w:rsidRPr="00321A1F">
        <w:rPr>
          <w:color w:val="000000"/>
        </w:rPr>
        <w:fldChar w:fldCharType="end"/>
      </w:r>
      <w:r w:rsidRPr="00321A1F">
        <w:rPr>
          <w:color w:val="000000"/>
        </w:rPr>
        <w:t xml:space="preserve">, Bosques húmedos montano bajos bh-Mb  </w:t>
      </w:r>
      <w:r w:rsidRPr="00321A1F">
        <w:rPr>
          <w:color w:val="000000"/>
        </w:rPr>
        <w:fldChar w:fldCharType="begin" w:fldLock="1"/>
      </w:r>
      <w:r w:rsidRPr="00321A1F">
        <w:rPr>
          <w:color w:val="000000"/>
        </w:rPr>
        <w:instrText>ADDIN CSL_CITATION { "citationItems" : [ { "id" : "ITEM-1", "itemData" : { "author" : [ { "dropping-particle" : "", "family" : "Ibisch", "given" : "Pierre", "non-dropping-particle" : "", "parse-names" : false, "suffix" : "" } ], "id" : "ITEM-1", "issued" : { "date-parts" : [ [ "1996" ] ] }, "number-of-pages" : "357", "title" : "Neotropische Epiphytendiversita\u0308t \u2013 das Beispiel Bolivien", "type" : "thesis" }, "uris" : [ "http://www.mendeley.com/documents/?uuid=d5b0ebcb-a3c8-4ef3-beab-719ab7f652fc" ] }, { "id" : "ITEM-2", "itemData" : { "author" : [ { "dropping-particle" : "", "family" : "Kelly", "given" : "DL", "non-dropping-particle" : "", "parse-names" : false, "suffix" : "" }, { "dropping-particle" : "", "family" : "Tanner", "given" : "EVJ", "non-dropping-particle" : "", "parse-names" : false, "suffix" : "" }, { "dropping-particle" : "", "family" : "Lughadha", "given" : "EMN", "non-dropping-particle" : "", "parse-names" : false, "suffix" : "" }, { "dropping-particle" : "", "family" : "Kapos", "given" : "V", "non-dropping-particle" : "", "parse-names" : false, "suffix" : "" } ], "container-title" : "Journal of Biogeography", "id" : "ITEM-2", "issued" : { "date-parts" : [ [ "1994" ] ] }, "title" : "Floristics and biogeography of a rain forest in the Venezuelan Andes", "type" : "article-journal" }, "uris" : [ "http://www.mendeley.com/documents/?uuid=fcea5fd1-b6fc-3e60-b453-617f82407b1f" ] } ], "mendeley" : { "formattedCitation" : "(Ibisch, 1996; Kelly, Tanner, Lughadha, &amp; Kapos, 1994)", "plainTextFormattedCitation" : "(Ibisch, 1996; Kelly, Tanner, Lughadha, &amp; Kapos, 1994)", "previouslyFormattedCitation" : "(Ibisch, 1996; Kelly, Tanner, Lughadha, &amp; Kapos, 1994)" }, "properties" : { "noteIndex" : 0 }, "schema" : "https://github.com/citation-style-language/schema/raw/master/csl-citation.json" }</w:instrText>
      </w:r>
      <w:r w:rsidRPr="00321A1F">
        <w:rPr>
          <w:color w:val="000000"/>
        </w:rPr>
        <w:fldChar w:fldCharType="separate"/>
      </w:r>
      <w:r w:rsidRPr="00321A1F">
        <w:rPr>
          <w:noProof/>
          <w:color w:val="000000"/>
        </w:rPr>
        <w:t>(Ibisch, 1996; Kelly, Tanner, Lughadha, &amp; Kapos, 1994)</w:t>
      </w:r>
      <w:r w:rsidRPr="00321A1F">
        <w:rPr>
          <w:color w:val="000000"/>
        </w:rPr>
        <w:fldChar w:fldCharType="end"/>
      </w:r>
      <w:r w:rsidRPr="00321A1F">
        <w:rPr>
          <w:color w:val="000000"/>
        </w:rPr>
        <w:t xml:space="preserve"> y las tres categorías de bosque definidas por </w:t>
      </w:r>
      <w:r w:rsidRPr="00321A1F">
        <w:rPr>
          <w:color w:val="000000"/>
        </w:rPr>
        <w:fldChar w:fldCharType="begin" w:fldLock="1"/>
      </w:r>
      <w:r w:rsidRPr="00321A1F">
        <w:rPr>
          <w:color w:val="000000"/>
        </w:rPr>
        <w:instrText>ADDIN CSL_CITATION { "citationItems" : [ { "id" : "ITEM-1", "itemData" : { "DOI" : "10.1007/978-90-481-2795-5_8", "ISBN" : "9789048127948", "ISSN" : "13850237", "abstract" : "We provide total vascular plant species counts for three 1-ha plots in deciduous, semi-deciduous and evergreen forests in central Bolivia. Species richness ranged from 297 species and 22,360 individuals/ha in the dry deciduous forest to 382 species and 31,670 individuals/ha in the evergreen forest. Orchidaceae, Pteridophyta and Leguminosae were among the most species-rich major plant groups in each plot, and Peperomia (Piperaceae), Pleurothallis (Orchidaceae) and Tillandsia (Bromeliaceae), all epiphytes, were the most species-rich genera. This dominance of a few but very diverse and/or widespread taxa contrasted with the low compositional similarity between plots. In a neotropical context, these Central Bolivian forest plots are similar in total species richness to other dry deciduous and humid montane forests, but less rich than most Amazonian forests. Nevertheless, lianas, terrestrial herbs and especially epiphytes proved to be of equal or higher species richness than most other neotropical forest inventories from which data are available. We therefore highlight the importance of non-woody life-forms (especially epiphytes and terrestrial herbs) in Andean foothill forest ecosystems in terms of species richness and numbers of individuals, representing in some cases nearly 50% of the species and more than 75% of the individuals. These figures stress the need for an increased inventory effort on non-woody plant groups in order to accurately direct conservation actions.", "author" : [ { "dropping-particle" : "", "family" : "Linares-Palomino", "given" : "Reynaldo", "non-dropping-particle" : "", "parse-names" : false, "suffix" : "" }, { "dropping-particle" : "", "family" : "Cardona", "given" : "Victor", "non-dropping-particle" : "", "parse-names" : false, "suffix" : "" }, { "dropping-particle" : "", "family" : "Hennig", "given" : "Ernest I.", "non-dropping-particle" : "", "parse-names" : false, "suffix" : "" }, { "dropping-particle" : "", "family" : "Hensen", "given" : "Isabell", "non-dropping-particle" : "", "parse-names" : false, "suffix" : "" }, { "dropping-particle" : "", "family" : "Hoffmann", "given" : "Doreen", "non-dropping-particle" : "", "parse-names" : false, "suffix" : "" }, { "dropping-particle" : "", "family" : "Lendzion", "given" : "Jasmin", "non-dropping-particle" : "", "parse-names" : false, "suffix" : "" }, { "dropping-particle" : "", "family" : "Soto", "given" : "Daniel", "non-dropping-particle" : "", "parse-names" : false, "suffix" : "" }, { "dropping-particle" : "", "family" : "Herzog", "given" : "Sebastian K.", "non-dropping-particle" : "", "parse-names" : false, "suffix" : "" }, { "dropping-particle" : "", "family" : "Kessler", "given" : "Michael", "non-dropping-particle" : "", "parse-names" : false, "suffix" : "" } ], "container-title" : "Forest Ecology: Recent Advances in Plant Ecology", "id" : "ITEM-1", "issued" : { "date-parts" : [ [ "2009" ] ] }, "page" : "87-99", "title" : "Non-woody life-form contribution to vascular plant species richness in a tropical American forest", "type" : "article-journal" }, "uris" : [ "http://www.mendeley.com/documents/?uuid=96a171c3-302d-432c-b3eb-931e7c3e7b84" ] } ], "mendeley" : { "formattedCitation" : "(Linares-Palomino et al., 2009)", "manualFormatting" : "Linares-Palomino et al. (2009)", "plainTextFormattedCitation" : "(Linares-Palomino et al., 2009)", "previouslyFormattedCitation" : "(Linares-Palomino et al., 2009)" }, "properties" : { "noteIndex" : 0 }, "schema" : "https://github.com/citation-style-language/schema/raw/master/csl-citation.json" }</w:instrText>
      </w:r>
      <w:r w:rsidRPr="00321A1F">
        <w:rPr>
          <w:color w:val="000000"/>
        </w:rPr>
        <w:fldChar w:fldCharType="separate"/>
      </w:r>
      <w:r w:rsidRPr="00321A1F">
        <w:rPr>
          <w:noProof/>
          <w:color w:val="000000"/>
        </w:rPr>
        <w:t>Linares-Palomino et al. (2009)</w:t>
      </w:r>
      <w:r w:rsidRPr="00321A1F">
        <w:rPr>
          <w:color w:val="000000"/>
        </w:rPr>
        <w:fldChar w:fldCharType="end"/>
      </w:r>
      <w:r w:rsidRPr="00321A1F">
        <w:rPr>
          <w:color w:val="000000"/>
        </w:rPr>
        <w:t xml:space="preserve">: bosques Premontano Deciduo (PMd), semideciduo (PMsd) y siempre verde (PMsv), que corresponden en el sistema de Holdridge (1971) al Bosque </w:t>
      </w:r>
      <w:r w:rsidRPr="00321A1F">
        <w:rPr>
          <w:color w:val="000000"/>
        </w:rPr>
        <w:lastRenderedPageBreak/>
        <w:t xml:space="preserve">húmedo Premontano bh-Pm, pero diferenciados localmente por su posición topográfica que condiciona la disponibilidad de agua del suelo. En el caso del estudio de </w:t>
      </w:r>
      <w:r w:rsidRPr="00321A1F">
        <w:rPr>
          <w:color w:val="000000"/>
        </w:rPr>
        <w:fldChar w:fldCharType="begin" w:fldLock="1"/>
      </w:r>
      <w:r w:rsidRPr="00321A1F">
        <w:rPr>
          <w:color w:val="000000"/>
        </w:rPr>
        <w:instrText>ADDIN CSL_CITATION { "citationItems" : [ { "id" : "ITEM-1", "itemData" : { "DOI" : "10.1007/978-90-481-2795-5_8", "ISBN" : "9789048127948", "ISSN" : "13850237", "abstract" : "We provide total vascular plant species counts for three 1-ha plots in deciduous, semi-deciduous and evergreen forests in central Bolivia. Species richness ranged from 297 species and 22,360 individuals/ha in the dry deciduous forest to 382 species and 31,670 individuals/ha in the evergreen forest. Orchidaceae, Pteridophyta and Leguminosae were among the most species-rich major plant groups in each plot, and Peperomia (Piperaceae), Pleurothallis (Orchidaceae) and Tillandsia (Bromeliaceae), all epiphytes, were the most species-rich genera. This dominance of a few but very diverse and/or widespread taxa contrasted with the low compositional similarity between plots. In a neotropical context, these Central Bolivian forest plots are similar in total species richness to other dry deciduous and humid montane forests, but less rich than most Amazonian forests. Nevertheless, lianas, terrestrial herbs and especially epiphytes proved to be of equal or higher species richness than most other neotropical forest inventories from which data are available. We therefore highlight the importance of non-woody life-forms (especially epiphytes and terrestrial herbs) in Andean foothill forest ecosystems in terms of species richness and numbers of individuals, representing in some cases nearly 50% of the species and more than 75% of the individuals. These figures stress the need for an increased inventory effort on non-woody plant groups in order to accurately direct conservation actions.", "author" : [ { "dropping-particle" : "", "family" : "Linares-Palomino", "given" : "Reynaldo", "non-dropping-particle" : "", "parse-names" : false, "suffix" : "" }, { "dropping-particle" : "", "family" : "Cardona", "given" : "Victor", "non-dropping-particle" : "", "parse-names" : false, "suffix" : "" }, { "dropping-particle" : "", "family" : "Hennig", "given" : "Ernest I.", "non-dropping-particle" : "", "parse-names" : false, "suffix" : "" }, { "dropping-particle" : "", "family" : "Hensen", "given" : "Isabell", "non-dropping-particle" : "", "parse-names" : false, "suffix" : "" }, { "dropping-particle" : "", "family" : "Hoffmann", "given" : "Doreen", "non-dropping-particle" : "", "parse-names" : false, "suffix" : "" }, { "dropping-particle" : "", "family" : "Lendzion", "given" : "Jasmin", "non-dropping-particle" : "", "parse-names" : false, "suffix" : "" }, { "dropping-particle" : "", "family" : "Soto", "given" : "Daniel", "non-dropping-particle" : "", "parse-names" : false, "suffix" : "" }, { "dropping-particle" : "", "family" : "Herzog", "given" : "Sebastian K.", "non-dropping-particle" : "", "parse-names" : false, "suffix" : "" }, { "dropping-particle" : "", "family" : "Kessler", "given" : "Michael", "non-dropping-particle" : "", "parse-names" : false, "suffix" : "" } ], "container-title" : "Forest Ecology: Recent Advances in Plant Ecology", "id" : "ITEM-1", "issued" : { "date-parts" : [ [ "2009" ] ] }, "page" : "87-99", "title" : "Non-woody life-form contribution to vascular plant species richness in a tropical American forest", "type" : "article-journal" }, "uris" : [ "http://www.mendeley.com/documents/?uuid=96a171c3-302d-432c-b3eb-931e7c3e7b84" ] } ], "mendeley" : { "formattedCitation" : "(Linares-Palomino et al., 2009)", "manualFormatting" : "Linares-Palomino et al. (2009)", "plainTextFormattedCitation" : "(Linares-Palomino et al., 2009)", "previouslyFormattedCitation" : "(Linares-Palomino et al., 2009)" }, "properties" : { "noteIndex" : 0 }, "schema" : "https://github.com/citation-style-language/schema/raw/master/csl-citation.json" }</w:instrText>
      </w:r>
      <w:r w:rsidRPr="00321A1F">
        <w:rPr>
          <w:color w:val="000000"/>
        </w:rPr>
        <w:fldChar w:fldCharType="separate"/>
      </w:r>
      <w:r w:rsidRPr="00321A1F">
        <w:rPr>
          <w:noProof/>
          <w:color w:val="000000"/>
        </w:rPr>
        <w:t>Linares-Palomino et al. (2009)</w:t>
      </w:r>
      <w:r w:rsidRPr="00321A1F">
        <w:rPr>
          <w:color w:val="000000"/>
        </w:rPr>
        <w:fldChar w:fldCharType="end"/>
      </w:r>
      <w:r w:rsidRPr="00321A1F">
        <w:rPr>
          <w:color w:val="000000"/>
        </w:rPr>
        <w:t xml:space="preserve"> se usaron las curvas especies – área de su artículo para extraer datos cada 1000 m</w:t>
      </w:r>
      <w:r w:rsidRPr="00321A1F">
        <w:rPr>
          <w:color w:val="000000"/>
          <w:vertAlign w:val="superscript"/>
        </w:rPr>
        <w:t>2</w:t>
      </w:r>
      <w:r w:rsidRPr="00321A1F">
        <w:rPr>
          <w:color w:val="000000"/>
        </w:rPr>
        <w:t xml:space="preserve"> y reconstruirlas para la comparación. Posteriormente con los datos restantes para cada tipo de bosque de (TBh, TBs y Mh) se ajustaron modelos logarítmicos de la forma y = a*ln(x) + b (donde y = riqueza de especies, ln = logaritmo natural, x = área de la parcela, a y b = coeficientes del modelo) con el objetivo de observar la tendencia de la riqueza de especies con el aumento del área de la parcela (Scheiner 2003). Estas curvas se graficaron conjuntamente con las del presente estudio (Mv Chao2 y Mv raref) para analizar las diferencias con los otros bosques neotropicales. </w:t>
      </w:r>
    </w:p>
    <w:p w14:paraId="710F83ED" w14:textId="77777777" w:rsidR="00670C4E" w:rsidRPr="00321A1F" w:rsidRDefault="00670C4E" w:rsidP="00321A1F">
      <w:pPr>
        <w:spacing w:after="160"/>
      </w:pPr>
    </w:p>
    <w:sectPr w:rsidR="00670C4E" w:rsidRPr="00321A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10FE3"/>
    <w:multiLevelType w:val="hybridMultilevel"/>
    <w:tmpl w:val="7FB02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5F"/>
    <w:rsid w:val="00226302"/>
    <w:rsid w:val="00306030"/>
    <w:rsid w:val="00321A1F"/>
    <w:rsid w:val="0054064E"/>
    <w:rsid w:val="00606F5F"/>
    <w:rsid w:val="00670C4E"/>
    <w:rsid w:val="008448C9"/>
    <w:rsid w:val="009619AC"/>
    <w:rsid w:val="009D63FD"/>
    <w:rsid w:val="00A45EAA"/>
    <w:rsid w:val="00BF3005"/>
    <w:rsid w:val="00BF33A8"/>
    <w:rsid w:val="00D724FC"/>
    <w:rsid w:val="00D9619C"/>
    <w:rsid w:val="00E86CEA"/>
    <w:rsid w:val="00E87008"/>
    <w:rsid w:val="00F72041"/>
    <w:rsid w:val="00FE58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5F2E"/>
  <w15:docId w15:val="{6F793176-D026-4767-87B0-AAAE5444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F5F"/>
    <w:pPr>
      <w:spacing w:after="0" w:line="240" w:lineRule="auto"/>
    </w:pPr>
    <w:rPr>
      <w:rFonts w:ascii="Times New Roman" w:eastAsia="Times New Roman" w:hAnsi="Times New Roman" w:cs="Times New Roman"/>
      <w:sz w:val="24"/>
      <w:szCs w:val="24"/>
      <w:lang w:eastAsia="es-CO"/>
    </w:rPr>
  </w:style>
  <w:style w:type="paragraph" w:styleId="Heading1">
    <w:name w:val="heading 1"/>
    <w:basedOn w:val="Normal"/>
    <w:next w:val="Normal"/>
    <w:link w:val="Heading1Char"/>
    <w:uiPriority w:val="9"/>
    <w:qFormat/>
    <w:rsid w:val="00606F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6F5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qFormat/>
    <w:rsid w:val="00606F5F"/>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06F5F"/>
    <w:rPr>
      <w:rFonts w:ascii="Arial" w:eastAsia="Times New Roman" w:hAnsi="Arial" w:cs="Arial"/>
      <w:b/>
      <w:bCs/>
      <w:sz w:val="24"/>
      <w:szCs w:val="24"/>
      <w:lang w:eastAsia="es-CO"/>
    </w:rPr>
  </w:style>
  <w:style w:type="character" w:customStyle="1" w:styleId="Heading1Char">
    <w:name w:val="Heading 1 Char"/>
    <w:basedOn w:val="DefaultParagraphFont"/>
    <w:link w:val="Heading1"/>
    <w:uiPriority w:val="9"/>
    <w:rsid w:val="00606F5F"/>
    <w:rPr>
      <w:rFonts w:asciiTheme="majorHAnsi" w:eastAsiaTheme="majorEastAsia" w:hAnsiTheme="majorHAnsi" w:cstheme="majorBidi"/>
      <w:color w:val="2E74B5" w:themeColor="accent1" w:themeShade="BF"/>
      <w:sz w:val="32"/>
      <w:szCs w:val="32"/>
      <w:lang w:eastAsia="es-CO"/>
    </w:rPr>
  </w:style>
  <w:style w:type="character" w:customStyle="1" w:styleId="Heading3Char">
    <w:name w:val="Heading 3 Char"/>
    <w:basedOn w:val="DefaultParagraphFont"/>
    <w:link w:val="Heading3"/>
    <w:uiPriority w:val="9"/>
    <w:semiHidden/>
    <w:rsid w:val="00606F5F"/>
    <w:rPr>
      <w:rFonts w:asciiTheme="majorHAnsi" w:eastAsiaTheme="majorEastAsia" w:hAnsiTheme="majorHAnsi" w:cstheme="majorBidi"/>
      <w:color w:val="1F4D78" w:themeColor="accent1" w:themeShade="7F"/>
      <w:sz w:val="24"/>
      <w:szCs w:val="24"/>
      <w:lang w:eastAsia="es-CO"/>
    </w:rPr>
  </w:style>
  <w:style w:type="paragraph" w:styleId="ListParagraph">
    <w:name w:val="List Paragraph"/>
    <w:basedOn w:val="Normal"/>
    <w:uiPriority w:val="34"/>
    <w:qFormat/>
    <w:rsid w:val="00606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7403</Words>
  <Characters>42198</Characters>
  <Application>Microsoft Macintosh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Alvarez</dc:creator>
  <cp:lastModifiedBy>Microsoft Office User</cp:lastModifiedBy>
  <cp:revision>5</cp:revision>
  <dcterms:created xsi:type="dcterms:W3CDTF">2017-05-22T17:32:00Z</dcterms:created>
  <dcterms:modified xsi:type="dcterms:W3CDTF">2018-01-22T19:36:00Z</dcterms:modified>
</cp:coreProperties>
</file>