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E1" w:rsidRPr="00FD1D29" w:rsidRDefault="00DE4161" w:rsidP="00FD1D29">
      <w:pPr>
        <w:pStyle w:val="Encabezado"/>
        <w:tabs>
          <w:tab w:val="left" w:pos="567"/>
        </w:tabs>
        <w:snapToGrid/>
        <w:spacing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September 25</w:t>
      </w:r>
      <w:r w:rsidR="00886EE1" w:rsidRPr="00FD1D29">
        <w:rPr>
          <w:rFonts w:eastAsia="SimSun"/>
          <w:lang w:eastAsia="zh-CN"/>
        </w:rPr>
        <w:t>, 2017</w:t>
      </w:r>
      <w:r w:rsidR="00886EE1" w:rsidRPr="00FD1D29">
        <w:t xml:space="preserve"> </w:t>
      </w:r>
    </w:p>
    <w:p w:rsidR="00886EE1" w:rsidRPr="00FD1D29" w:rsidRDefault="00886EE1" w:rsidP="00FD1D29">
      <w:pPr>
        <w:pStyle w:val="Encabezado"/>
        <w:tabs>
          <w:tab w:val="left" w:pos="567"/>
        </w:tabs>
        <w:snapToGrid/>
        <w:spacing w:line="360" w:lineRule="auto"/>
      </w:pPr>
      <w:r w:rsidRPr="00FD1D29">
        <w:t xml:space="preserve">Editorial Department of </w:t>
      </w:r>
      <w:r w:rsidR="00FD1D29" w:rsidRPr="00FD1D29">
        <w:t>International Journal of Tropical Biology and Conservation/</w:t>
      </w:r>
      <w:proofErr w:type="spellStart"/>
      <w:r w:rsidR="00FD1D29" w:rsidRPr="00FD1D29">
        <w:t>Revista</w:t>
      </w:r>
      <w:proofErr w:type="spellEnd"/>
      <w:r w:rsidR="00FD1D29" w:rsidRPr="00FD1D29">
        <w:t xml:space="preserve"> de </w:t>
      </w:r>
      <w:proofErr w:type="spellStart"/>
      <w:r w:rsidR="00FD1D29" w:rsidRPr="00FD1D29">
        <w:t>Biología</w:t>
      </w:r>
      <w:proofErr w:type="spellEnd"/>
      <w:r w:rsidR="00FD1D29" w:rsidRPr="00FD1D29">
        <w:t xml:space="preserve"> Tropical</w:t>
      </w:r>
    </w:p>
    <w:p w:rsidR="00886EE1" w:rsidRPr="00FD1D29" w:rsidRDefault="00886EE1" w:rsidP="00FD1D29">
      <w:pPr>
        <w:pStyle w:val="Encabezado"/>
        <w:tabs>
          <w:tab w:val="left" w:pos="426"/>
        </w:tabs>
        <w:snapToGrid/>
        <w:spacing w:line="360" w:lineRule="auto"/>
      </w:pPr>
    </w:p>
    <w:p w:rsidR="00886EE1" w:rsidRPr="00FD1D29" w:rsidRDefault="00886EE1" w:rsidP="00FD1D29">
      <w:pPr>
        <w:pStyle w:val="Encabezado"/>
        <w:tabs>
          <w:tab w:val="left" w:pos="426"/>
        </w:tabs>
        <w:snapToGrid/>
        <w:spacing w:line="360" w:lineRule="auto"/>
      </w:pPr>
    </w:p>
    <w:p w:rsidR="00886EE1" w:rsidRPr="00FD1D29" w:rsidRDefault="00886EE1" w:rsidP="00FD1D29">
      <w:pPr>
        <w:pStyle w:val="Encabezado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FD1D29">
        <w:t xml:space="preserve">Dear </w:t>
      </w:r>
      <w:r w:rsidRPr="00FD1D29">
        <w:rPr>
          <w:rFonts w:eastAsia="SimSun"/>
          <w:lang w:eastAsia="zh-CN"/>
        </w:rPr>
        <w:t>Editor,</w:t>
      </w:r>
    </w:p>
    <w:p w:rsidR="00886EE1" w:rsidRPr="002919FE" w:rsidRDefault="002919FE" w:rsidP="00FD1D29">
      <w:pPr>
        <w:pStyle w:val="Encabezado"/>
        <w:tabs>
          <w:tab w:val="left" w:pos="567"/>
        </w:tabs>
        <w:snapToGrid/>
        <w:spacing w:line="360" w:lineRule="auto"/>
        <w:rPr>
          <w:spacing w:val="-2"/>
        </w:rPr>
      </w:pPr>
      <w:r>
        <w:rPr>
          <w:spacing w:val="-2"/>
        </w:rPr>
        <w:t>I am</w:t>
      </w:r>
      <w:r w:rsidR="00886EE1" w:rsidRPr="00FD1D29">
        <w:rPr>
          <w:spacing w:val="-2"/>
        </w:rPr>
        <w:t xml:space="preserve"> submitting a </w:t>
      </w:r>
      <w:bookmarkStart w:id="0" w:name="_GoBack"/>
      <w:bookmarkEnd w:id="0"/>
      <w:r w:rsidR="00886EE1" w:rsidRPr="00FD1D29">
        <w:rPr>
          <w:spacing w:val="-2"/>
        </w:rPr>
        <w:t xml:space="preserve">manuscript for consideration of publication in </w:t>
      </w:r>
      <w:proofErr w:type="spellStart"/>
      <w:r w:rsidR="00FD1D29" w:rsidRPr="00FD1D29">
        <w:t>Revista</w:t>
      </w:r>
      <w:proofErr w:type="spellEnd"/>
      <w:r w:rsidR="00FD1D29" w:rsidRPr="00FD1D29">
        <w:t xml:space="preserve"> de </w:t>
      </w:r>
      <w:proofErr w:type="spellStart"/>
      <w:r w:rsidR="00FD1D29" w:rsidRPr="00FD1D29">
        <w:t>Biología</w:t>
      </w:r>
      <w:proofErr w:type="spellEnd"/>
      <w:r w:rsidR="00FD1D29" w:rsidRPr="00FD1D29">
        <w:t xml:space="preserve"> Tropical</w:t>
      </w:r>
      <w:r w:rsidR="00886EE1" w:rsidRPr="00FD1D29">
        <w:t xml:space="preserve">. </w:t>
      </w:r>
      <w:r w:rsidR="00886EE1" w:rsidRPr="00FD1D29">
        <w:rPr>
          <w:spacing w:val="-2"/>
        </w:rPr>
        <w:t>The manuscript is entitled “</w:t>
      </w:r>
      <w:r w:rsidR="00FD1D29" w:rsidRPr="00FD1D29">
        <w:rPr>
          <w:b/>
        </w:rPr>
        <w:t xml:space="preserve">Antimicrobial activity of four </w:t>
      </w:r>
      <w:proofErr w:type="spellStart"/>
      <w:r w:rsidR="00FD1D29" w:rsidRPr="00FD1D29">
        <w:rPr>
          <w:b/>
          <w:i/>
        </w:rPr>
        <w:t>Valeriana</w:t>
      </w:r>
      <w:proofErr w:type="spellEnd"/>
      <w:r w:rsidR="00FD1D29" w:rsidRPr="00FD1D29">
        <w:rPr>
          <w:b/>
          <w:i/>
        </w:rPr>
        <w:t xml:space="preserve"> </w:t>
      </w:r>
      <w:r w:rsidR="00FD1D29" w:rsidRPr="00FD1D29">
        <w:rPr>
          <w:b/>
        </w:rPr>
        <w:t>L. (</w:t>
      </w:r>
      <w:proofErr w:type="spellStart"/>
      <w:r w:rsidR="00FD1D29" w:rsidRPr="00FD1D29">
        <w:rPr>
          <w:b/>
        </w:rPr>
        <w:t>Caprifoliaceae</w:t>
      </w:r>
      <w:proofErr w:type="spellEnd"/>
      <w:r w:rsidR="00FD1D29" w:rsidRPr="00FD1D29">
        <w:rPr>
          <w:b/>
        </w:rPr>
        <w:t>) crude extracts, an endemic species of the Venezuelan Andes.</w:t>
      </w:r>
      <w:r w:rsidR="00886EE1" w:rsidRPr="00FD1D29">
        <w:rPr>
          <w:spacing w:val="-2"/>
        </w:rPr>
        <w:t>”.</w:t>
      </w:r>
    </w:p>
    <w:p w:rsidR="002919FE" w:rsidRDefault="00886EE1" w:rsidP="00FD1D29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 w:rsidRPr="00FD1D29">
        <w:rPr>
          <w:rFonts w:ascii="Times New Roman" w:hAnsi="Times New Roman"/>
          <w:spacing w:val="-2"/>
          <w:sz w:val="24"/>
          <w:szCs w:val="24"/>
          <w:lang w:val="en-US"/>
        </w:rPr>
        <w:t xml:space="preserve">It </w:t>
      </w:r>
      <w:proofErr w:type="gramStart"/>
      <w:r w:rsidRPr="00FD1D29">
        <w:rPr>
          <w:rFonts w:ascii="Times New Roman" w:hAnsi="Times New Roman"/>
          <w:spacing w:val="-2"/>
          <w:sz w:val="24"/>
          <w:szCs w:val="24"/>
          <w:lang w:val="en-US"/>
        </w:rPr>
        <w:t>has not been published</w:t>
      </w:r>
      <w:proofErr w:type="gramEnd"/>
      <w:r w:rsidRPr="00FD1D29">
        <w:rPr>
          <w:rFonts w:ascii="Times New Roman" w:hAnsi="Times New Roman"/>
          <w:spacing w:val="-2"/>
          <w:sz w:val="24"/>
          <w:szCs w:val="24"/>
          <w:lang w:val="en-US"/>
        </w:rPr>
        <w:t xml:space="preserve"> elsewhere and that it has not been submitted simultaneously for publication elsewhere.</w:t>
      </w:r>
    </w:p>
    <w:p w:rsidR="00FD1D29" w:rsidRDefault="002919FE" w:rsidP="00FD1D29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lang w:val="en-US"/>
        </w:rPr>
        <w:t>All the authors</w:t>
      </w:r>
      <w:r w:rsidR="00FD1D29">
        <w:rPr>
          <w:rFonts w:ascii="Times New Roman" w:hAnsi="Times New Roman"/>
          <w:spacing w:val="-2"/>
          <w:sz w:val="24"/>
          <w:szCs w:val="24"/>
          <w:lang w:val="en-US"/>
        </w:rPr>
        <w:t xml:space="preserve"> confirm that the manuscript </w:t>
      </w:r>
      <w:proofErr w:type="gramStart"/>
      <w:r w:rsidR="00FD1D29">
        <w:rPr>
          <w:rFonts w:ascii="Times New Roman" w:hAnsi="Times New Roman"/>
          <w:spacing w:val="-2"/>
          <w:sz w:val="24"/>
          <w:szCs w:val="24"/>
          <w:lang w:val="en-US"/>
        </w:rPr>
        <w:t>has been read and</w:t>
      </w:r>
      <w:r w:rsidR="003C1EF1">
        <w:rPr>
          <w:rFonts w:ascii="Times New Roman" w:hAnsi="Times New Roman"/>
          <w:spacing w:val="-2"/>
          <w:sz w:val="24"/>
          <w:szCs w:val="24"/>
          <w:lang w:val="en-US"/>
        </w:rPr>
        <w:t xml:space="preserve"> approved by all named authors</w:t>
      </w:r>
      <w:proofErr w:type="gramEnd"/>
      <w:r w:rsidR="003C1EF1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FD1D29">
        <w:rPr>
          <w:rFonts w:ascii="Times New Roman" w:hAnsi="Times New Roman"/>
          <w:spacing w:val="-2"/>
          <w:sz w:val="24"/>
          <w:szCs w:val="24"/>
          <w:lang w:val="en-US"/>
        </w:rPr>
        <w:t xml:space="preserve">and that </w:t>
      </w:r>
      <w:r w:rsidR="003C1EF1">
        <w:rPr>
          <w:rFonts w:ascii="Times New Roman" w:hAnsi="Times New Roman"/>
          <w:spacing w:val="-2"/>
          <w:sz w:val="24"/>
          <w:szCs w:val="24"/>
          <w:lang w:val="en-US"/>
        </w:rPr>
        <w:t>all of us have approved the order of authors listed in the manuscript</w:t>
      </w:r>
      <w:r w:rsidR="00FD1D29">
        <w:rPr>
          <w:rFonts w:ascii="Times New Roman" w:hAnsi="Times New Roman"/>
          <w:spacing w:val="-2"/>
          <w:sz w:val="24"/>
          <w:szCs w:val="24"/>
          <w:lang w:val="en-US"/>
        </w:rPr>
        <w:t>.</w:t>
      </w:r>
    </w:p>
    <w:p w:rsidR="003C1EF1" w:rsidRDefault="003C1EF1" w:rsidP="00FD1D29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We also confirm that we </w:t>
      </w:r>
      <w:proofErr w:type="gramStart"/>
      <w:r>
        <w:rPr>
          <w:rFonts w:ascii="Times New Roman" w:hAnsi="Times New Roman"/>
          <w:spacing w:val="-2"/>
          <w:sz w:val="24"/>
          <w:szCs w:val="24"/>
          <w:lang w:val="en-US"/>
        </w:rPr>
        <w:t>have given consideration to the protection of intellectual property associated</w:t>
      </w:r>
      <w:proofErr w:type="gramEnd"/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with this work and that there are no impediments to publication, including the timing of publication, with respect to intellectual property. </w:t>
      </w:r>
    </w:p>
    <w:p w:rsidR="00CE50C2" w:rsidRPr="00A93AA7" w:rsidRDefault="00A93AA7" w:rsidP="00CE5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lang w:val="en-US"/>
        </w:rPr>
        <w:t>We considered</w:t>
      </w:r>
      <w:r w:rsidR="00CE50C2">
        <w:rPr>
          <w:rFonts w:ascii="Times New Roman" w:hAnsi="Times New Roman"/>
          <w:spacing w:val="-2"/>
          <w:sz w:val="24"/>
          <w:szCs w:val="24"/>
          <w:lang w:val="en-US"/>
        </w:rPr>
        <w:t xml:space="preserve"> that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this research contributes to the scientific knowledge on some</w:t>
      </w:r>
      <w:r w:rsidR="00CE50C2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CE50C2" w:rsidRPr="00CE50C2">
        <w:rPr>
          <w:rFonts w:ascii="Times New Roman" w:hAnsi="Times New Roman"/>
          <w:i/>
          <w:spacing w:val="-2"/>
          <w:sz w:val="24"/>
          <w:szCs w:val="24"/>
          <w:lang w:val="en-US"/>
        </w:rPr>
        <w:t>Valeriana</w:t>
      </w:r>
      <w:proofErr w:type="spellEnd"/>
      <w:r w:rsidR="00CE50C2" w:rsidRPr="00CE50C2">
        <w:rPr>
          <w:rFonts w:ascii="Times New Roman" w:hAnsi="Times New Roman"/>
          <w:i/>
          <w:spacing w:val="-2"/>
          <w:sz w:val="24"/>
          <w:szCs w:val="24"/>
          <w:lang w:val="en-US"/>
        </w:rPr>
        <w:t xml:space="preserve"> </w:t>
      </w:r>
      <w:r w:rsidR="00CE50C2">
        <w:rPr>
          <w:rFonts w:ascii="Times New Roman" w:hAnsi="Times New Roman"/>
          <w:spacing w:val="-2"/>
          <w:sz w:val="24"/>
          <w:szCs w:val="24"/>
          <w:lang w:val="en-US"/>
        </w:rPr>
        <w:t xml:space="preserve">L native species from South American 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Andes used </w:t>
      </w:r>
      <w:r w:rsidR="00CE50C2">
        <w:rPr>
          <w:rFonts w:ascii="Times New Roman" w:hAnsi="Times New Roman"/>
          <w:spacing w:val="-2"/>
          <w:sz w:val="24"/>
          <w:szCs w:val="24"/>
          <w:lang w:val="en-US"/>
        </w:rPr>
        <w:t xml:space="preserve">traditionally by the population </w:t>
      </w:r>
      <w:r w:rsidR="00CE50C2" w:rsidRPr="00A93AA7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>but</w:t>
      </w:r>
      <w:r w:rsid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 </w:t>
      </w:r>
      <w:r w:rsidR="00CE50C2" w:rsidRPr="00A93AA7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>scientific information on the phytochemical or biological activity is insufficient or nonexistent.</w:t>
      </w:r>
    </w:p>
    <w:p w:rsidR="00A93AA7" w:rsidRDefault="00CE50C2" w:rsidP="00CE50C2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lang w:val="en-US"/>
        </w:rPr>
        <w:t>The major novel contributions reported are:</w:t>
      </w:r>
    </w:p>
    <w:p w:rsidR="00A93AA7" w:rsidRPr="00CE50C2" w:rsidRDefault="00A93AA7" w:rsidP="00CE5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212121"/>
          <w:sz w:val="24"/>
          <w:szCs w:val="24"/>
          <w:lang w:val="en-US"/>
        </w:rPr>
      </w:pPr>
      <w:proofErr w:type="gramStart"/>
      <w:r w:rsidRPr="00CE50C2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1.-</w:t>
      </w:r>
      <w:proofErr w:type="gramEnd"/>
      <w:r w:rsidRPr="00CE50C2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>First report of the phytochemical analys</w:t>
      </w:r>
      <w:r w:rsidR="00CE50C2"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is of four </w:t>
      </w:r>
      <w:proofErr w:type="spellStart"/>
      <w:r w:rsidR="00CE50C2" w:rsidRPr="00CE50C2">
        <w:rPr>
          <w:rFonts w:ascii="Times New Roman" w:eastAsiaTheme="minorHAnsi" w:hAnsi="Times New Roman"/>
          <w:i/>
          <w:color w:val="212121"/>
          <w:sz w:val="24"/>
          <w:szCs w:val="24"/>
          <w:lang w:val="en-US"/>
        </w:rPr>
        <w:t>Valeriana</w:t>
      </w:r>
      <w:proofErr w:type="spellEnd"/>
      <w:r w:rsidR="00CE50C2"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 L. species from Venezuela Andes</w:t>
      </w:r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 used in folkloric medicinal.</w:t>
      </w:r>
    </w:p>
    <w:p w:rsidR="00CE50C2" w:rsidRPr="00CE50C2" w:rsidRDefault="00A93AA7" w:rsidP="00CE5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212121"/>
          <w:sz w:val="24"/>
          <w:szCs w:val="24"/>
          <w:lang w:val="en-US"/>
        </w:rPr>
      </w:pPr>
      <w:proofErr w:type="gramStart"/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>2.-</w:t>
      </w:r>
      <w:proofErr w:type="gramEnd"/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 First report on the antibacterial activity of </w:t>
      </w:r>
      <w:proofErr w:type="spellStart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>Valeriana</w:t>
      </w:r>
      <w:proofErr w:type="spellEnd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>parviflora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Trevis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Höck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 xml:space="preserve">V. </w:t>
      </w:r>
      <w:proofErr w:type="spellStart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>rosaliana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F.G.Mey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.; </w:t>
      </w:r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 xml:space="preserve">V. </w:t>
      </w:r>
      <w:proofErr w:type="spellStart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>triplinervis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Turcz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.) </w:t>
      </w:r>
      <w:proofErr w:type="spellStart"/>
      <w:proofErr w:type="gramStart"/>
      <w:r w:rsidR="00CE50C2" w:rsidRPr="00CE50C2">
        <w:rPr>
          <w:rFonts w:ascii="Times New Roman" w:hAnsi="Times New Roman"/>
          <w:sz w:val="24"/>
          <w:szCs w:val="24"/>
          <w:lang w:val="en-US"/>
        </w:rPr>
        <w:t>Briq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 xml:space="preserve">V. </w:t>
      </w:r>
      <w:proofErr w:type="spellStart"/>
      <w:r w:rsidR="00CE50C2" w:rsidRPr="00CE50C2">
        <w:rPr>
          <w:rFonts w:ascii="Times New Roman" w:hAnsi="Times New Roman"/>
          <w:i/>
          <w:sz w:val="24"/>
          <w:szCs w:val="24"/>
          <w:lang w:val="en-US"/>
        </w:rPr>
        <w:t>phylicoides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Turcz</w:t>
      </w:r>
      <w:proofErr w:type="spellEnd"/>
      <w:r w:rsidR="00CE50C2" w:rsidRPr="00CE50C2">
        <w:rPr>
          <w:rFonts w:ascii="Times New Roman" w:hAnsi="Times New Roman"/>
          <w:sz w:val="24"/>
          <w:szCs w:val="24"/>
          <w:lang w:val="en-US"/>
        </w:rPr>
        <w:t xml:space="preserve">.) </w:t>
      </w:r>
      <w:proofErr w:type="spellStart"/>
      <w:r w:rsidR="00CE50C2" w:rsidRPr="00CE50C2">
        <w:rPr>
          <w:rFonts w:ascii="Times New Roman" w:hAnsi="Times New Roman"/>
          <w:sz w:val="24"/>
          <w:szCs w:val="24"/>
          <w:lang w:val="en-US"/>
        </w:rPr>
        <w:t>Briq</w:t>
      </w:r>
      <w:proofErr w:type="spellEnd"/>
    </w:p>
    <w:p w:rsidR="00CE50C2" w:rsidRPr="00CE50C2" w:rsidRDefault="00A93AA7" w:rsidP="00CE5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12121"/>
          <w:sz w:val="24"/>
          <w:szCs w:val="24"/>
          <w:lang w:val="en"/>
        </w:rPr>
      </w:pPr>
      <w:proofErr w:type="gramStart"/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>against</w:t>
      </w:r>
      <w:proofErr w:type="gramEnd"/>
      <w:r w:rsidRPr="00CE50C2">
        <w:rPr>
          <w:rFonts w:ascii="Times New Roman" w:eastAsiaTheme="minorHAnsi" w:hAnsi="Times New Roman"/>
          <w:color w:val="212121"/>
          <w:sz w:val="24"/>
          <w:szCs w:val="24"/>
          <w:lang w:val="en-US"/>
        </w:rPr>
        <w:t xml:space="preserve"> </w:t>
      </w:r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>Staphylococcus aureus</w:t>
      </w:r>
      <w:r w:rsidR="00CE50C2" w:rsidRPr="00CE50C2">
        <w:rPr>
          <w:rFonts w:ascii="Times New Roman" w:hAnsi="Times New Roman"/>
          <w:color w:val="000000"/>
          <w:sz w:val="24"/>
          <w:szCs w:val="24"/>
          <w:lang w:val="en-US" w:eastAsia="es-VE"/>
        </w:rPr>
        <w:t xml:space="preserve">, </w:t>
      </w:r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 xml:space="preserve">Enterococcus </w:t>
      </w:r>
      <w:proofErr w:type="spellStart"/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>faecalis</w:t>
      </w:r>
      <w:proofErr w:type="spellEnd"/>
      <w:r w:rsidR="00CE50C2" w:rsidRPr="00CE50C2">
        <w:rPr>
          <w:rFonts w:ascii="Times New Roman" w:hAnsi="Times New Roman"/>
          <w:color w:val="000000"/>
          <w:sz w:val="24"/>
          <w:szCs w:val="24"/>
          <w:lang w:val="en-US" w:eastAsia="es-VE"/>
        </w:rPr>
        <w:t xml:space="preserve">, </w:t>
      </w:r>
      <w:r w:rsidR="00CE50C2" w:rsidRPr="00CE50C2">
        <w:rPr>
          <w:rFonts w:ascii="Times New Roman" w:hAnsi="Times New Roman"/>
          <w:i/>
          <w:color w:val="000000"/>
          <w:sz w:val="24"/>
          <w:szCs w:val="24"/>
          <w:lang w:val="en-US" w:eastAsia="es-VE"/>
        </w:rPr>
        <w:t>Escherichia coli</w:t>
      </w:r>
      <w:r w:rsidR="00CE50C2" w:rsidRPr="00CE50C2">
        <w:rPr>
          <w:rFonts w:ascii="Times New Roman" w:hAnsi="Times New Roman"/>
          <w:color w:val="000000"/>
          <w:sz w:val="24"/>
          <w:szCs w:val="24"/>
          <w:lang w:val="en-US" w:eastAsia="es-VE"/>
        </w:rPr>
        <w:t xml:space="preserve">, </w:t>
      </w:r>
      <w:proofErr w:type="spellStart"/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>Klebsiella</w:t>
      </w:r>
      <w:proofErr w:type="spellEnd"/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 xml:space="preserve"> pneumoniae</w:t>
      </w:r>
      <w:r w:rsidR="00CE50C2" w:rsidRPr="00CE50C2">
        <w:rPr>
          <w:rFonts w:ascii="Times New Roman" w:hAnsi="Times New Roman"/>
          <w:color w:val="000000"/>
          <w:sz w:val="24"/>
          <w:szCs w:val="24"/>
          <w:lang w:val="en-US" w:eastAsia="es-VE"/>
        </w:rPr>
        <w:t xml:space="preserve">, </w:t>
      </w:r>
      <w:r w:rsidR="00CE50C2">
        <w:rPr>
          <w:rFonts w:ascii="Times New Roman" w:hAnsi="Times New Roman"/>
          <w:i/>
          <w:iCs/>
          <w:color w:val="000000"/>
          <w:sz w:val="24"/>
          <w:szCs w:val="24"/>
          <w:lang w:val="en-US" w:eastAsia="es-VE"/>
        </w:rPr>
        <w:t>Pseudomonas aeruginosa</w:t>
      </w:r>
      <w:r w:rsidR="00CE50C2" w:rsidRPr="00CE50C2">
        <w:rPr>
          <w:rFonts w:ascii="Times New Roman" w:hAnsi="Times New Roman"/>
          <w:color w:val="212121"/>
          <w:sz w:val="24"/>
          <w:szCs w:val="24"/>
          <w:lang w:val="en"/>
        </w:rPr>
        <w:t xml:space="preserve">, </w:t>
      </w:r>
      <w:r w:rsidR="00CE50C2" w:rsidRPr="00CE50C2">
        <w:rPr>
          <w:rFonts w:ascii="Times New Roman" w:hAnsi="Times New Roman"/>
          <w:i/>
          <w:color w:val="212121"/>
          <w:sz w:val="24"/>
          <w:szCs w:val="24"/>
          <w:lang w:val="en"/>
        </w:rPr>
        <w:t xml:space="preserve">Candida </w:t>
      </w:r>
      <w:proofErr w:type="spellStart"/>
      <w:r w:rsidR="00CE50C2" w:rsidRPr="00CE50C2">
        <w:rPr>
          <w:rFonts w:ascii="Times New Roman" w:hAnsi="Times New Roman"/>
          <w:i/>
          <w:color w:val="212121"/>
          <w:sz w:val="24"/>
          <w:szCs w:val="24"/>
          <w:lang w:val="en"/>
        </w:rPr>
        <w:t>albicans</w:t>
      </w:r>
      <w:proofErr w:type="spellEnd"/>
      <w:r w:rsidR="00CE50C2" w:rsidRPr="00CE50C2">
        <w:rPr>
          <w:rFonts w:ascii="Times New Roman" w:hAnsi="Times New Roman"/>
          <w:color w:val="212121"/>
          <w:sz w:val="24"/>
          <w:szCs w:val="24"/>
          <w:lang w:val="en"/>
        </w:rPr>
        <w:t xml:space="preserve"> and </w:t>
      </w:r>
      <w:r w:rsidR="00CE50C2">
        <w:rPr>
          <w:rFonts w:ascii="Times New Roman" w:hAnsi="Times New Roman"/>
          <w:i/>
          <w:color w:val="212121"/>
          <w:sz w:val="24"/>
          <w:szCs w:val="24"/>
          <w:lang w:val="en"/>
        </w:rPr>
        <w:t xml:space="preserve">Candida </w:t>
      </w:r>
      <w:proofErr w:type="spellStart"/>
      <w:r w:rsidR="00CE50C2">
        <w:rPr>
          <w:rFonts w:ascii="Times New Roman" w:hAnsi="Times New Roman"/>
          <w:i/>
          <w:color w:val="212121"/>
          <w:sz w:val="24"/>
          <w:szCs w:val="24"/>
          <w:lang w:val="en"/>
        </w:rPr>
        <w:t>kruse</w:t>
      </w:r>
      <w:proofErr w:type="spellEnd"/>
      <w:r w:rsidR="00CE50C2" w:rsidRPr="00CE50C2">
        <w:rPr>
          <w:rFonts w:ascii="Times New Roman" w:hAnsi="Times New Roman"/>
          <w:color w:val="212121"/>
          <w:sz w:val="24"/>
          <w:szCs w:val="24"/>
          <w:lang w:val="en"/>
        </w:rPr>
        <w:t>.</w:t>
      </w:r>
    </w:p>
    <w:p w:rsidR="003E124A" w:rsidRPr="00CE50C2" w:rsidRDefault="003E124A" w:rsidP="00CE5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  <w:lang w:val="en"/>
        </w:rPr>
      </w:pPr>
    </w:p>
    <w:p w:rsidR="003E124A" w:rsidRPr="003E124A" w:rsidRDefault="003E124A" w:rsidP="00A9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</w:pPr>
      <w:r w:rsidRPr="003E124A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>Th</w:t>
      </w:r>
      <w:r w:rsidR="00A93AA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>e n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 xml:space="preserve">ames and </w:t>
      </w:r>
      <w:r w:rsidR="00A93AA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>emails of three experts covering these a</w:t>
      </w:r>
      <w:r w:rsidRPr="003E124A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>reas</w:t>
      </w:r>
      <w:r w:rsidR="00A93AA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 xml:space="preserve"> and f</w:t>
      </w:r>
      <w:r w:rsidRPr="003E124A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>ields</w:t>
      </w:r>
      <w:r w:rsidR="00A93AA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en-US"/>
        </w:rPr>
        <w:t xml:space="preserve"> are as follows: </w:t>
      </w:r>
    </w:p>
    <w:p w:rsidR="003E124A" w:rsidRPr="00A93AA7" w:rsidRDefault="003E124A" w:rsidP="00A9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919F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1.- </w:t>
      </w:r>
      <w:r w:rsidRPr="002919F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Dra. </w:t>
      </w:r>
      <w:r w:rsidR="00A93AA7" w:rsidRPr="00A93AA7">
        <w:rPr>
          <w:rFonts w:ascii="Times New Roman" w:eastAsiaTheme="minorHAnsi" w:hAnsi="Times New Roman"/>
          <w:color w:val="000000" w:themeColor="text1"/>
          <w:sz w:val="24"/>
          <w:szCs w:val="24"/>
        </w:rPr>
        <w:t>Liliana Araujo</w:t>
      </w:r>
      <w:r w:rsidRPr="00A93AA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Email: </w:t>
      </w:r>
      <w:r w:rsidR="00A93AA7" w:rsidRPr="00A93AA7">
        <w:rPr>
          <w:rFonts w:ascii="Times New Roman" w:eastAsiaTheme="minorHAnsi" w:hAnsi="Times New Roman"/>
          <w:color w:val="000000" w:themeColor="text1"/>
          <w:sz w:val="24"/>
          <w:szCs w:val="24"/>
        </w:rPr>
        <w:t>lilianaa@ula.ve</w:t>
      </w:r>
    </w:p>
    <w:p w:rsidR="003E124A" w:rsidRPr="003E124A" w:rsidRDefault="003E124A" w:rsidP="00A9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  <w:proofErr w:type="gramStart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2.-</w:t>
      </w:r>
      <w:proofErr w:type="gramEnd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Dr</w:t>
      </w:r>
      <w:r w:rsidR="00A93AA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a</w:t>
      </w:r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Diolimar</w:t>
      </w:r>
      <w:proofErr w:type="spellEnd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Buitrago</w:t>
      </w:r>
      <w:proofErr w:type="spellEnd"/>
      <w:r w:rsidRPr="003E124A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Email: diolbui@ula.ve</w:t>
      </w:r>
    </w:p>
    <w:p w:rsidR="003E124A" w:rsidRPr="002919FE" w:rsidRDefault="003E124A" w:rsidP="00A9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  <w:proofErr w:type="gramStart"/>
      <w:r w:rsidRPr="002919F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3.-</w:t>
      </w:r>
      <w:proofErr w:type="gramEnd"/>
      <w:r w:rsidRPr="002919F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19F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Ing</w:t>
      </w:r>
      <w:proofErr w:type="spellEnd"/>
      <w:r w:rsidRPr="002919F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. Juan Carmona Email: jujar@ula.ve</w:t>
      </w:r>
    </w:p>
    <w:p w:rsidR="00016481" w:rsidRPr="002919FE" w:rsidRDefault="00016481" w:rsidP="000164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:rsidR="00016481" w:rsidRDefault="00016481" w:rsidP="00016481">
      <w:pPr>
        <w:pStyle w:val="Encabezado"/>
        <w:tabs>
          <w:tab w:val="left" w:pos="426"/>
        </w:tabs>
        <w:snapToGrid/>
        <w:spacing w:line="360" w:lineRule="auto"/>
        <w:ind w:firstLineChars="100" w:firstLine="240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We agree to pay excess page fee charge if required.</w:t>
      </w:r>
    </w:p>
    <w:p w:rsidR="00886EE1" w:rsidRPr="00016481" w:rsidRDefault="00016481" w:rsidP="00016481">
      <w:pPr>
        <w:pStyle w:val="Encabezado"/>
        <w:tabs>
          <w:tab w:val="left" w:pos="426"/>
        </w:tabs>
        <w:snapToGrid/>
        <w:spacing w:line="360" w:lineRule="auto"/>
        <w:ind w:firstLineChars="100" w:firstLine="240"/>
        <w:rPr>
          <w:rFonts w:eastAsia="SimSun"/>
          <w:spacing w:val="-2"/>
          <w:lang w:eastAsia="zh-CN"/>
        </w:rPr>
      </w:pPr>
      <w:r w:rsidRPr="00016481">
        <w:rPr>
          <w:rFonts w:eastAsiaTheme="minorHAnsi"/>
          <w:kern w:val="0"/>
          <w:lang w:eastAsia="en-US"/>
        </w:rPr>
        <w:t xml:space="preserve"> </w:t>
      </w:r>
    </w:p>
    <w:p w:rsidR="00886EE1" w:rsidRPr="00016481" w:rsidRDefault="00886EE1" w:rsidP="00FD1D29">
      <w:pPr>
        <w:pStyle w:val="Encabezado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</w:p>
    <w:p w:rsidR="00FD1D29" w:rsidRPr="00016481" w:rsidRDefault="00FD1D29" w:rsidP="00FD1D29">
      <w:pPr>
        <w:pStyle w:val="Encabezado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</w:p>
    <w:p w:rsidR="00886EE1" w:rsidRPr="00FD1D29" w:rsidRDefault="00886EE1" w:rsidP="003E124A">
      <w:pPr>
        <w:pStyle w:val="Encabezado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  <w:r w:rsidRPr="00FD1D29">
        <w:rPr>
          <w:rFonts w:eastAsia="SimSun"/>
          <w:spacing w:val="-2"/>
          <w:lang w:eastAsia="zh-CN"/>
        </w:rPr>
        <w:t>Thank you very much for your consideration.</w:t>
      </w:r>
    </w:p>
    <w:p w:rsidR="00016481" w:rsidRDefault="00016481" w:rsidP="00FD1D29">
      <w:pPr>
        <w:pStyle w:val="Encabezado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</w:p>
    <w:p w:rsidR="00886EE1" w:rsidRPr="00FD1D29" w:rsidRDefault="00886EE1" w:rsidP="00FD1D29">
      <w:pPr>
        <w:pStyle w:val="Encabezado"/>
        <w:tabs>
          <w:tab w:val="left" w:pos="426"/>
        </w:tabs>
        <w:snapToGrid/>
        <w:spacing w:line="360" w:lineRule="auto"/>
      </w:pPr>
      <w:r w:rsidRPr="00FD1D29">
        <w:rPr>
          <w:rFonts w:eastAsia="SimSun"/>
          <w:lang w:eastAsia="zh-CN"/>
        </w:rPr>
        <w:t xml:space="preserve">Yours </w:t>
      </w:r>
      <w:r w:rsidRPr="00FD1D29">
        <w:t>Sincerely,</w:t>
      </w:r>
    </w:p>
    <w:p w:rsidR="00886EE1" w:rsidRPr="00FD1D29" w:rsidRDefault="00886EE1" w:rsidP="00FD1D29">
      <w:pPr>
        <w:pStyle w:val="Encabezado"/>
        <w:tabs>
          <w:tab w:val="left" w:pos="426"/>
        </w:tabs>
        <w:snapToGrid/>
        <w:spacing w:line="360" w:lineRule="auto"/>
      </w:pPr>
    </w:p>
    <w:p w:rsidR="00886EE1" w:rsidRPr="00571E3A" w:rsidRDefault="002316D4" w:rsidP="00886EE1">
      <w:pPr>
        <w:pStyle w:val="Encabezado"/>
        <w:tabs>
          <w:tab w:val="left" w:pos="426"/>
        </w:tabs>
        <w:snapToGrid/>
        <w:spacing w:line="360" w:lineRule="auto"/>
      </w:pPr>
      <w:r w:rsidRPr="002316D4">
        <w:rPr>
          <w:noProof/>
          <w:lang w:val="es-EC" w:eastAsia="es-EC"/>
        </w:rPr>
        <w:drawing>
          <wp:inline distT="0" distB="0" distL="0" distR="0">
            <wp:extent cx="1994243" cy="8890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05" cy="89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EE1" w:rsidRPr="00571E3A" w:rsidRDefault="00886EE1" w:rsidP="00886EE1">
      <w:pPr>
        <w:pStyle w:val="Encabezado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</w:p>
    <w:p w:rsidR="00886EE1" w:rsidRDefault="002919FE" w:rsidP="00886EE1">
      <w:pPr>
        <w:pStyle w:val="Encabezado"/>
        <w:tabs>
          <w:tab w:val="left" w:pos="426"/>
        </w:tabs>
        <w:snapToGrid/>
        <w:spacing w:line="360" w:lineRule="auto"/>
      </w:pPr>
      <w:r>
        <w:rPr>
          <w:rFonts w:eastAsia="SimSun"/>
          <w:lang w:eastAsia="zh-CN"/>
        </w:rPr>
        <w:t xml:space="preserve">Prof. </w:t>
      </w:r>
      <w:proofErr w:type="spellStart"/>
      <w:r>
        <w:rPr>
          <w:rFonts w:eastAsia="SimSun"/>
          <w:lang w:eastAsia="zh-CN"/>
        </w:rPr>
        <w:t>María</w:t>
      </w:r>
      <w:proofErr w:type="spellEnd"/>
      <w:r>
        <w:rPr>
          <w:rFonts w:eastAsia="SimSun"/>
          <w:lang w:eastAsia="zh-CN"/>
        </w:rPr>
        <w:t xml:space="preserve"> Eugenia </w:t>
      </w:r>
      <w:proofErr w:type="spellStart"/>
      <w:r>
        <w:rPr>
          <w:rFonts w:eastAsia="SimSun"/>
          <w:lang w:eastAsia="zh-CN"/>
        </w:rPr>
        <w:t>Rondó</w:t>
      </w:r>
      <w:r w:rsidR="00886EE1" w:rsidRPr="00571E3A">
        <w:rPr>
          <w:rFonts w:eastAsia="SimSun"/>
          <w:lang w:eastAsia="zh-CN"/>
        </w:rPr>
        <w:t>n</w:t>
      </w:r>
      <w:proofErr w:type="spellEnd"/>
    </w:p>
    <w:p w:rsidR="00886EE1" w:rsidRPr="00571E3A" w:rsidRDefault="00886EE1" w:rsidP="00886EE1">
      <w:pPr>
        <w:pStyle w:val="Encabezado"/>
        <w:tabs>
          <w:tab w:val="left" w:pos="426"/>
        </w:tabs>
        <w:snapToGrid/>
        <w:spacing w:line="360" w:lineRule="auto"/>
      </w:pPr>
      <w:r w:rsidRPr="00571E3A">
        <w:t>University of the Andes</w:t>
      </w:r>
    </w:p>
    <w:p w:rsidR="00886EE1" w:rsidRPr="00FD1D29" w:rsidRDefault="00886EE1" w:rsidP="00886EE1">
      <w:pPr>
        <w:pStyle w:val="Encabezado"/>
        <w:tabs>
          <w:tab w:val="left" w:pos="567"/>
        </w:tabs>
        <w:snapToGrid/>
        <w:spacing w:line="360" w:lineRule="auto"/>
        <w:rPr>
          <w:lang w:val="es-EC"/>
        </w:rPr>
      </w:pPr>
      <w:r w:rsidRPr="00FD1D29">
        <w:rPr>
          <w:lang w:val="es-EC"/>
        </w:rPr>
        <w:t xml:space="preserve">Sector Campo de Oro, detrás del Hospital Universitario de Los Andes </w:t>
      </w:r>
      <w:r w:rsidRPr="00FD1D29">
        <w:rPr>
          <w:rFonts w:eastAsia="KaiTi_GB2312"/>
          <w:lang w:val="es-EC"/>
        </w:rPr>
        <w:t>Tel.:</w:t>
      </w:r>
      <w:r w:rsidRPr="00FD1D29">
        <w:rPr>
          <w:lang w:val="es-EC"/>
        </w:rPr>
        <w:t xml:space="preserve"> +582742403480</w:t>
      </w:r>
    </w:p>
    <w:p w:rsidR="00886EE1" w:rsidRPr="00C503AA" w:rsidRDefault="00886EE1" w:rsidP="00886EE1">
      <w:pPr>
        <w:spacing w:line="360" w:lineRule="auto"/>
        <w:rPr>
          <w:rFonts w:ascii="Times New Roman" w:eastAsia="KaiTi_GB2312" w:hAnsi="Times New Roman"/>
          <w:sz w:val="24"/>
          <w:szCs w:val="24"/>
          <w:lang w:val="en-US"/>
        </w:rPr>
      </w:pPr>
      <w:r w:rsidRPr="00C503AA">
        <w:rPr>
          <w:rFonts w:ascii="Times New Roman" w:eastAsia="KaiTi_GB2312" w:hAnsi="Times New Roman"/>
          <w:sz w:val="24"/>
          <w:szCs w:val="24"/>
          <w:lang w:val="en-US"/>
        </w:rPr>
        <w:t xml:space="preserve">E-mail: </w:t>
      </w:r>
      <w:hyperlink r:id="rId5" w:history="1">
        <w:r w:rsidR="00C503AA" w:rsidRPr="00C503AA">
          <w:rPr>
            <w:rStyle w:val="Hipervnculo"/>
            <w:rFonts w:ascii="Times New Roman" w:eastAsia="KaiTi_GB2312" w:hAnsi="Times New Roman"/>
            <w:color w:val="000000" w:themeColor="text1"/>
            <w:sz w:val="24"/>
            <w:szCs w:val="24"/>
            <w:u w:val="none"/>
            <w:lang w:val="en-US"/>
          </w:rPr>
          <w:t>rondonr@ula.ve</w:t>
        </w:r>
      </w:hyperlink>
      <w:r w:rsidR="00C503AA" w:rsidRPr="00C503AA">
        <w:rPr>
          <w:rFonts w:ascii="Times New Roman" w:eastAsia="KaiTi_GB2312" w:hAnsi="Times New Roman"/>
          <w:sz w:val="24"/>
          <w:szCs w:val="24"/>
          <w:lang w:val="en-US"/>
        </w:rPr>
        <w:t xml:space="preserve"> or rondonr3@hotmail.com</w:t>
      </w:r>
    </w:p>
    <w:p w:rsidR="00C503AA" w:rsidRPr="00C503AA" w:rsidRDefault="00C503AA" w:rsidP="00886EE1">
      <w:pPr>
        <w:spacing w:line="360" w:lineRule="auto"/>
        <w:rPr>
          <w:rFonts w:ascii="Times New Roman" w:eastAsia="KaiTi_GB2312" w:hAnsi="Times New Roman"/>
          <w:sz w:val="24"/>
          <w:szCs w:val="24"/>
          <w:lang w:val="en-US"/>
        </w:rPr>
      </w:pPr>
    </w:p>
    <w:p w:rsidR="00886EE1" w:rsidRPr="00C503AA" w:rsidRDefault="00886EE1" w:rsidP="00886EE1">
      <w:pPr>
        <w:spacing w:line="360" w:lineRule="auto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551B7B" w:rsidRPr="00C503AA" w:rsidRDefault="00551B7B">
      <w:pPr>
        <w:rPr>
          <w:lang w:val="en-US"/>
        </w:rPr>
      </w:pPr>
    </w:p>
    <w:sectPr w:rsidR="00551B7B" w:rsidRPr="00C50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21"/>
    <w:rsid w:val="00016481"/>
    <w:rsid w:val="002316D4"/>
    <w:rsid w:val="002919FE"/>
    <w:rsid w:val="003C1EF1"/>
    <w:rsid w:val="003E124A"/>
    <w:rsid w:val="005060B1"/>
    <w:rsid w:val="00551B7B"/>
    <w:rsid w:val="00886EE1"/>
    <w:rsid w:val="009E3B21"/>
    <w:rsid w:val="00A93AA7"/>
    <w:rsid w:val="00C503AA"/>
    <w:rsid w:val="00CE50C2"/>
    <w:rsid w:val="00DE4161"/>
    <w:rsid w:val="00E73CFD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B2713-ECBC-43A1-99AB-EB9DFDAD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6EE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886EE1"/>
    <w:pPr>
      <w:widowControl w:val="0"/>
      <w:tabs>
        <w:tab w:val="left" w:pos="5670"/>
      </w:tabs>
      <w:adjustRightInd w:val="0"/>
      <w:spacing w:after="0" w:line="312" w:lineRule="atLeast"/>
      <w:jc w:val="center"/>
      <w:textAlignment w:val="baseline"/>
    </w:pPr>
    <w:rPr>
      <w:rFonts w:ascii="Times New Roman" w:eastAsia="SimSun" w:hAnsi="Times New Roman"/>
      <w:b/>
      <w:sz w:val="28"/>
      <w:szCs w:val="20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86EE1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Encabezado">
    <w:name w:val="header"/>
    <w:basedOn w:val="Normal"/>
    <w:link w:val="EncabezadoCar"/>
    <w:rsid w:val="00886EE1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/>
      <w:kern w:val="2"/>
      <w:sz w:val="24"/>
      <w:szCs w:val="24"/>
      <w:lang w:val="en-US" w:eastAsia="ja-JP"/>
    </w:rPr>
  </w:style>
  <w:style w:type="character" w:customStyle="1" w:styleId="EncabezadoCar">
    <w:name w:val="Encabezado Car"/>
    <w:basedOn w:val="Fuentedeprrafopredeter"/>
    <w:link w:val="Encabezado"/>
    <w:rsid w:val="00886EE1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customStyle="1" w:styleId="Default">
    <w:name w:val="Default"/>
    <w:rsid w:val="00FD1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FD1D29"/>
    <w:rPr>
      <w:b/>
      <w:bCs/>
      <w:color w:val="000000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93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3AA7"/>
    <w:rPr>
      <w:rFonts w:ascii="Courier New" w:eastAsia="Times New Roman" w:hAnsi="Courier New" w:cs="Courier New"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ndonr@ula.v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2017-06-01T11:05:00Z</cp:lastPrinted>
  <dcterms:created xsi:type="dcterms:W3CDTF">2017-06-01T10:56:00Z</dcterms:created>
  <dcterms:modified xsi:type="dcterms:W3CDTF">2017-09-25T10:18:00Z</dcterms:modified>
</cp:coreProperties>
</file>